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07" w:rsidRPr="002574A9" w:rsidRDefault="00FE013A" w:rsidP="00F62407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S8</w:t>
      </w:r>
      <w:r w:rsidR="009920D4">
        <w:rPr>
          <w:rFonts w:ascii="Times New Roman" w:hAnsi="Times New Roman" w:cs="Times New Roman"/>
          <w:b/>
          <w:sz w:val="20"/>
          <w:szCs w:val="20"/>
        </w:rPr>
        <w:t xml:space="preserve"> File.</w:t>
      </w:r>
      <w:proofErr w:type="gramEnd"/>
      <w:r w:rsidR="00F62407" w:rsidRPr="002574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0379">
        <w:rPr>
          <w:rFonts w:ascii="Times New Roman" w:hAnsi="Times New Roman" w:cs="Times New Roman"/>
          <w:b/>
          <w:sz w:val="20"/>
          <w:szCs w:val="20"/>
        </w:rPr>
        <w:t>S</w:t>
      </w:r>
      <w:r w:rsidR="000F0379" w:rsidRPr="002574A9">
        <w:rPr>
          <w:rFonts w:ascii="Times New Roman" w:hAnsi="Times New Roman" w:cs="Times New Roman"/>
          <w:b/>
          <w:sz w:val="20"/>
          <w:szCs w:val="20"/>
        </w:rPr>
        <w:t xml:space="preserve">ensitivity analysis </w:t>
      </w:r>
      <w:r w:rsidR="00F62407" w:rsidRPr="002574A9">
        <w:rPr>
          <w:rFonts w:ascii="Times New Roman" w:hAnsi="Times New Roman" w:cs="Times New Roman"/>
          <w:b/>
          <w:sz w:val="20"/>
          <w:szCs w:val="20"/>
        </w:rPr>
        <w:t xml:space="preserve">of </w:t>
      </w:r>
      <w:r w:rsidR="00C6219C" w:rsidRPr="00C6219C">
        <w:rPr>
          <w:rFonts w:ascii="Times New Roman" w:hAnsi="Times New Roman" w:cs="Times New Roman"/>
          <w:b/>
          <w:sz w:val="20"/>
          <w:szCs w:val="20"/>
        </w:rPr>
        <w:t>missing data and unpublished data</w:t>
      </w:r>
      <w:r w:rsidR="00C6219C" w:rsidRPr="002574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2407" w:rsidRPr="002574A9">
        <w:rPr>
          <w:rFonts w:ascii="Times New Roman" w:hAnsi="Times New Roman" w:cs="Times New Roman"/>
          <w:b/>
          <w:sz w:val="20"/>
          <w:szCs w:val="20"/>
        </w:rPr>
        <w:t>imputation</w:t>
      </w:r>
      <w:r w:rsidR="001840A2" w:rsidRPr="001840A2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</w:p>
    <w:tbl>
      <w:tblPr>
        <w:tblStyle w:val="TableGrid"/>
        <w:tblW w:w="15452" w:type="dxa"/>
        <w:tblInd w:w="-885" w:type="dxa"/>
        <w:tblLook w:val="04A0" w:firstRow="1" w:lastRow="0" w:firstColumn="1" w:lastColumn="0" w:noHBand="0" w:noVBand="1"/>
      </w:tblPr>
      <w:tblGrid>
        <w:gridCol w:w="1135"/>
        <w:gridCol w:w="1134"/>
        <w:gridCol w:w="1100"/>
        <w:gridCol w:w="1061"/>
        <w:gridCol w:w="1016"/>
        <w:gridCol w:w="1016"/>
        <w:gridCol w:w="1194"/>
        <w:gridCol w:w="1134"/>
        <w:gridCol w:w="1147"/>
        <w:gridCol w:w="1212"/>
        <w:gridCol w:w="1043"/>
        <w:gridCol w:w="1134"/>
        <w:gridCol w:w="1016"/>
        <w:gridCol w:w="1110"/>
      </w:tblGrid>
      <w:tr w:rsidR="00F62407" w:rsidRPr="002574A9" w:rsidTr="00F62407">
        <w:trPr>
          <w:trHeight w:val="300"/>
        </w:trPr>
        <w:tc>
          <w:tcPr>
            <w:tcW w:w="1135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pnpReLAL</w:t>
            </w:r>
            <w:proofErr w:type="spellEnd"/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0.66 (0.29, 1.49) (1 study; 123 participants)</w:t>
            </w:r>
          </w:p>
        </w:tc>
        <w:tc>
          <w:tcPr>
            <w:tcW w:w="110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0.66 (0.08, 5.30) (2 studies; 216</w:t>
            </w:r>
            <w:r w:rsidRPr="0025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participants)</w:t>
            </w:r>
          </w:p>
        </w:tc>
      </w:tr>
      <w:tr w:rsidR="00F62407" w:rsidRPr="002574A9" w:rsidTr="00F62407">
        <w:trPr>
          <w:trHeight w:val="300"/>
        </w:trPr>
        <w:tc>
          <w:tcPr>
            <w:tcW w:w="1135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1.29 (0.56,2.94)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pnpReAir</w:t>
            </w:r>
            <w:proofErr w:type="spellEnd"/>
          </w:p>
        </w:tc>
        <w:tc>
          <w:tcPr>
            <w:tcW w:w="110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1.00 (0.20, 4.95) (1 study; 12 participants)</w:t>
            </w:r>
          </w:p>
        </w:tc>
        <w:tc>
          <w:tcPr>
            <w:tcW w:w="1061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1.09 (0.34, 3.56) (1 study; 1074 participants)</w:t>
            </w:r>
          </w:p>
        </w:tc>
        <w:tc>
          <w:tcPr>
            <w:tcW w:w="119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0.68 (0.30, 1.54) (5 studies; 506 participants)</w:t>
            </w:r>
          </w:p>
        </w:tc>
        <w:tc>
          <w:tcPr>
            <w:tcW w:w="1147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0.43 (0.04, 4.29) (1 study; 37 participants)</w:t>
            </w:r>
          </w:p>
        </w:tc>
        <w:tc>
          <w:tcPr>
            <w:tcW w:w="1212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1.25 (0.56, 2.77) (1 study; 66 participants)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0.32 (0.09, 1.13) (2 studies; 146 participants)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0.20 (0.05, 0.75) (2 studies; 123 participants)</w:t>
            </w:r>
          </w:p>
        </w:tc>
      </w:tr>
      <w:tr w:rsidR="00F62407" w:rsidRPr="002574A9" w:rsidTr="00F62407">
        <w:trPr>
          <w:trHeight w:val="300"/>
        </w:trPr>
        <w:tc>
          <w:tcPr>
            <w:tcW w:w="1135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1.29 (0.18,9.36)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1.00 (0.16,6.08)</w:t>
            </w:r>
          </w:p>
        </w:tc>
        <w:tc>
          <w:tcPr>
            <w:tcW w:w="110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pReAirfluid</w:t>
            </w:r>
            <w:proofErr w:type="spellEnd"/>
          </w:p>
        </w:tc>
        <w:tc>
          <w:tcPr>
            <w:tcW w:w="1061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62407" w:rsidRPr="002574A9" w:rsidTr="00F62407">
        <w:trPr>
          <w:trHeight w:val="300"/>
        </w:trPr>
        <w:tc>
          <w:tcPr>
            <w:tcW w:w="1135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3.74 (0.51,27.52)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2.91 (0.42,20.07)</w:t>
            </w:r>
          </w:p>
        </w:tc>
        <w:tc>
          <w:tcPr>
            <w:tcW w:w="110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2.91 (0.21,40.91)</w:t>
            </w:r>
          </w:p>
        </w:tc>
        <w:tc>
          <w:tcPr>
            <w:tcW w:w="1061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pHybridLAL</w:t>
            </w:r>
            <w:proofErr w:type="spellEnd"/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0.53 (0.15, 1.94) (1 study; 62 participants)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62407" w:rsidRPr="002574A9" w:rsidTr="00F62407">
        <w:trPr>
          <w:trHeight w:val="300"/>
        </w:trPr>
        <w:tc>
          <w:tcPr>
            <w:tcW w:w="1135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1.99 (0.56,7.11)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1.55 (0.48,4.98)</w:t>
            </w:r>
          </w:p>
        </w:tc>
        <w:tc>
          <w:tcPr>
            <w:tcW w:w="110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1.55 (0.18,13.31)</w:t>
            </w:r>
          </w:p>
        </w:tc>
        <w:tc>
          <w:tcPr>
            <w:tcW w:w="1061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0.53 (0.11,2.49)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pHybridAir</w:t>
            </w:r>
            <w:proofErr w:type="spellEnd"/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0.46 (0.20, 1.09) (3 studies; 304 participants)</w:t>
            </w:r>
          </w:p>
        </w:tc>
        <w:tc>
          <w:tcPr>
            <w:tcW w:w="1147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62407" w:rsidRPr="002574A9" w:rsidTr="00F62407">
        <w:trPr>
          <w:trHeight w:val="300"/>
        </w:trPr>
        <w:tc>
          <w:tcPr>
            <w:tcW w:w="1135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1.22 (0.25,5.82)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0.95 (0.25,3.60)</w:t>
            </w:r>
          </w:p>
        </w:tc>
        <w:tc>
          <w:tcPr>
            <w:tcW w:w="110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0.95 (0.10,8.93)</w:t>
            </w:r>
          </w:p>
        </w:tc>
        <w:tc>
          <w:tcPr>
            <w:tcW w:w="1061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0.33 (0.03,3.40)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0.61 (0.10,3.58)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pActLAL</w:t>
            </w:r>
            <w:proofErr w:type="spellEnd"/>
          </w:p>
        </w:tc>
        <w:tc>
          <w:tcPr>
            <w:tcW w:w="119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3.00 (0.12, 72.53) (1 study; 156 participants)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62407" w:rsidRPr="002574A9" w:rsidTr="00F62407">
        <w:trPr>
          <w:trHeight w:val="300"/>
        </w:trPr>
        <w:tc>
          <w:tcPr>
            <w:tcW w:w="1135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0.66 (0.20,2.21)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0.51 (0.17,1.58)</w:t>
            </w:r>
          </w:p>
        </w:tc>
        <w:tc>
          <w:tcPr>
            <w:tcW w:w="110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0.51 (0.06,4.29)</w:t>
            </w:r>
          </w:p>
        </w:tc>
        <w:tc>
          <w:tcPr>
            <w:tcW w:w="1061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0.18 (0.02,1.39)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0.33 (0.08,1.31)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0.54 (0.09,3.09)</w:t>
            </w:r>
          </w:p>
        </w:tc>
        <w:tc>
          <w:tcPr>
            <w:tcW w:w="119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pActAir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npReFoam</w:t>
            </w:r>
            <w:proofErr w:type="spellEnd"/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1.04 (0.46, 2.36) (1 study; 157 participants)</w:t>
            </w:r>
          </w:p>
        </w:tc>
        <w:tc>
          <w:tcPr>
            <w:tcW w:w="1147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0.89 (0.40, 1.96) (1 study; 152 participants)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0.74 (0.35, 1.57) (1 study; 157 participants)</w:t>
            </w:r>
          </w:p>
        </w:tc>
      </w:tr>
      <w:tr w:rsidR="00F62407" w:rsidRPr="002574A9" w:rsidTr="00F62407">
        <w:trPr>
          <w:trHeight w:val="300"/>
        </w:trPr>
        <w:tc>
          <w:tcPr>
            <w:tcW w:w="1135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0.93 (0.41,2.09)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0.72 (0.38,1.37)</w:t>
            </w:r>
          </w:p>
        </w:tc>
        <w:tc>
          <w:tcPr>
            <w:tcW w:w="110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0.72 (0.11,4.90)</w:t>
            </w:r>
          </w:p>
        </w:tc>
        <w:tc>
          <w:tcPr>
            <w:tcW w:w="1061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0.25 (0.04,1.54)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0.47 (0.18,1.24)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0.76 (0.17,3.34)</w:t>
            </w:r>
          </w:p>
        </w:tc>
        <w:tc>
          <w:tcPr>
            <w:tcW w:w="119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1.41 (0.53,3.75)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pActAir</w:t>
            </w:r>
            <w:proofErr w:type="spellEnd"/>
          </w:p>
        </w:tc>
        <w:tc>
          <w:tcPr>
            <w:tcW w:w="1147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1.21 (0.52, 2.83) (2 studies; 358 participants)</w:t>
            </w:r>
          </w:p>
        </w:tc>
        <w:tc>
          <w:tcPr>
            <w:tcW w:w="1212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0.91 (0.67, 1.25) (4 studies; 719 participants)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0.90 (0.68, 1.19) (3 studies; 285 participants)</w:t>
            </w:r>
          </w:p>
        </w:tc>
        <w:tc>
          <w:tcPr>
            <w:tcW w:w="111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0.33 (0.23, 0.48) (9 studies; 1309 participants)</w:t>
            </w:r>
          </w:p>
        </w:tc>
      </w:tr>
      <w:tr w:rsidR="00F62407" w:rsidRPr="002574A9" w:rsidTr="00F62407">
        <w:trPr>
          <w:trHeight w:val="300"/>
        </w:trPr>
        <w:tc>
          <w:tcPr>
            <w:tcW w:w="1135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1.14 (0.35,3.73)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0.89 (0.30,2.63)</w:t>
            </w:r>
          </w:p>
        </w:tc>
        <w:tc>
          <w:tcPr>
            <w:tcW w:w="110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0.89 (0.11,7.30)</w:t>
            </w:r>
          </w:p>
        </w:tc>
        <w:tc>
          <w:tcPr>
            <w:tcW w:w="1061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0.31 (0.04,2.37)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0.57 (0.15,2.21)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0.94 (0.17,5.22)</w:t>
            </w:r>
          </w:p>
        </w:tc>
        <w:tc>
          <w:tcPr>
            <w:tcW w:w="119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1.74 (0.46,6.50)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1.23 (0.48,3.13)</w:t>
            </w:r>
          </w:p>
        </w:tc>
        <w:tc>
          <w:tcPr>
            <w:tcW w:w="1147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npReWater</w:t>
            </w:r>
            <w:proofErr w:type="spellEnd"/>
          </w:p>
        </w:tc>
        <w:tc>
          <w:tcPr>
            <w:tcW w:w="1212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3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0.35 (0.15, 0.79) (1 study; 316 participants)</w:t>
            </w:r>
          </w:p>
        </w:tc>
      </w:tr>
      <w:tr w:rsidR="00F62407" w:rsidRPr="002574A9" w:rsidTr="00F62407">
        <w:trPr>
          <w:trHeight w:val="300"/>
        </w:trPr>
        <w:tc>
          <w:tcPr>
            <w:tcW w:w="1135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0.70 (0.28,1.79)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0.55 (0.23,1.28)</w:t>
            </w:r>
          </w:p>
        </w:tc>
        <w:tc>
          <w:tcPr>
            <w:tcW w:w="110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0.55 (0.07,4.02)</w:t>
            </w:r>
          </w:p>
        </w:tc>
        <w:tc>
          <w:tcPr>
            <w:tcW w:w="1061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0.19 (0.03,1.31)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0.35 (0.11,1.16)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0.58 (0.12,2.80)</w:t>
            </w:r>
          </w:p>
        </w:tc>
        <w:tc>
          <w:tcPr>
            <w:tcW w:w="119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1.07 (0.35,3.25)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0.76 (0.39,1.49)</w:t>
            </w:r>
          </w:p>
        </w:tc>
        <w:tc>
          <w:tcPr>
            <w:tcW w:w="1147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0.62 (0.21,1.83)</w:t>
            </w:r>
          </w:p>
        </w:tc>
        <w:tc>
          <w:tcPr>
            <w:tcW w:w="1212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npReSheepskin</w:t>
            </w:r>
            <w:proofErr w:type="spellEnd"/>
          </w:p>
        </w:tc>
        <w:tc>
          <w:tcPr>
            <w:tcW w:w="1043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0.54 (0.30, 0.96) (3 studies; 1424 participants)</w:t>
            </w:r>
          </w:p>
        </w:tc>
      </w:tr>
      <w:tr w:rsidR="00F62407" w:rsidRPr="002574A9" w:rsidTr="00F62407">
        <w:trPr>
          <w:trHeight w:val="300"/>
        </w:trPr>
        <w:tc>
          <w:tcPr>
            <w:tcW w:w="1135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1.72 (0.46,6.39)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1.34 (0.47,3.79)</w:t>
            </w:r>
          </w:p>
        </w:tc>
        <w:tc>
          <w:tcPr>
            <w:tcW w:w="110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1.34 (0.17,10.76)</w:t>
            </w:r>
          </w:p>
        </w:tc>
        <w:tc>
          <w:tcPr>
            <w:tcW w:w="1061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0.46 (0.05,4.07)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0.86 (0.19,4.03)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1.42 (0.29,6.92)</w:t>
            </w:r>
          </w:p>
        </w:tc>
        <w:tc>
          <w:tcPr>
            <w:tcW w:w="119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2.62 (0.58,11.81)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1.86 (0.57,6.11)</w:t>
            </w:r>
          </w:p>
        </w:tc>
        <w:tc>
          <w:tcPr>
            <w:tcW w:w="1147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1.51 (0.34,6.61)</w:t>
            </w:r>
          </w:p>
        </w:tc>
        <w:tc>
          <w:tcPr>
            <w:tcW w:w="1212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2.45 (0.66,9.08)</w:t>
            </w:r>
          </w:p>
        </w:tc>
        <w:tc>
          <w:tcPr>
            <w:tcW w:w="1043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npReGel</w:t>
            </w:r>
            <w:proofErr w:type="spellEnd"/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0.40 (0.02, 8.12) (1 study; 168 participants)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62407" w:rsidRPr="002574A9" w:rsidTr="00F62407">
        <w:trPr>
          <w:trHeight w:val="300"/>
        </w:trPr>
        <w:tc>
          <w:tcPr>
            <w:tcW w:w="1135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0.58 (0.26,1.29)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0.45 (0.23,0.87)</w:t>
            </w:r>
          </w:p>
        </w:tc>
        <w:tc>
          <w:tcPr>
            <w:tcW w:w="110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0.45 (0.07,3.09)</w:t>
            </w:r>
          </w:p>
        </w:tc>
        <w:tc>
          <w:tcPr>
            <w:tcW w:w="1061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0.16 (0.02,1.00)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0.29 (0.10,0.84)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0.48 (0.11,2.10)</w:t>
            </w:r>
          </w:p>
        </w:tc>
        <w:tc>
          <w:tcPr>
            <w:tcW w:w="119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0.88 (0.34,2.32)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0.63 (0.42,0.93)</w:t>
            </w:r>
          </w:p>
        </w:tc>
        <w:tc>
          <w:tcPr>
            <w:tcW w:w="1147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0.51 (0.19,1.33)</w:t>
            </w:r>
          </w:p>
        </w:tc>
        <w:tc>
          <w:tcPr>
            <w:tcW w:w="1212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0.82 (0.44,1.56)</w:t>
            </w:r>
          </w:p>
        </w:tc>
        <w:tc>
          <w:tcPr>
            <w:tcW w:w="1043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0.34 (0.10,1.11)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npReFoam</w:t>
            </w:r>
            <w:proofErr w:type="spellEnd"/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 xml:space="preserve">1.17 (0.64, 2.14) (1 study; 68 </w:t>
            </w:r>
            <w:r w:rsidRPr="00257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participants)</w:t>
            </w:r>
          </w:p>
        </w:tc>
        <w:tc>
          <w:tcPr>
            <w:tcW w:w="111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0.74 (0.49, 1.13) (8 studies; 3009 </w:t>
            </w:r>
            <w:r w:rsidRPr="00257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participants)</w:t>
            </w:r>
          </w:p>
        </w:tc>
      </w:tr>
      <w:tr w:rsidR="00F62407" w:rsidRPr="002574A9" w:rsidTr="00F62407">
        <w:trPr>
          <w:trHeight w:val="300"/>
        </w:trPr>
        <w:tc>
          <w:tcPr>
            <w:tcW w:w="1135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0.81 (0.30,2.18)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0.63 (0.27,1.49)</w:t>
            </w:r>
          </w:p>
        </w:tc>
        <w:tc>
          <w:tcPr>
            <w:tcW w:w="110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0.63 (0.09,4.66)</w:t>
            </w:r>
          </w:p>
        </w:tc>
        <w:tc>
          <w:tcPr>
            <w:tcW w:w="1061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0.22 (0.03,1.48)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0.41 (0.13,1.28)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0.67 (0.14,3.25)</w:t>
            </w:r>
          </w:p>
        </w:tc>
        <w:tc>
          <w:tcPr>
            <w:tcW w:w="119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1.24 (0.40,3.81)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0.88 (0.49,1.58)</w:t>
            </w:r>
          </w:p>
        </w:tc>
        <w:tc>
          <w:tcPr>
            <w:tcW w:w="1147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0.71 (0.24,2.13)</w:t>
            </w:r>
          </w:p>
        </w:tc>
        <w:tc>
          <w:tcPr>
            <w:tcW w:w="1212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1.16 (0.48,2.76)</w:t>
            </w:r>
          </w:p>
        </w:tc>
        <w:tc>
          <w:tcPr>
            <w:tcW w:w="1043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0.47 (0.13,1.76)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1.40 (0.72,2.72)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npReFibre</w:t>
            </w:r>
            <w:proofErr w:type="spellEnd"/>
          </w:p>
        </w:tc>
        <w:tc>
          <w:tcPr>
            <w:tcW w:w="111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62407" w:rsidRPr="002574A9" w:rsidTr="00F62407">
        <w:trPr>
          <w:trHeight w:val="300"/>
        </w:trPr>
        <w:tc>
          <w:tcPr>
            <w:tcW w:w="1135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0.38 (0.18,0.80)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0.29 (0.15,0.56)</w:t>
            </w:r>
          </w:p>
        </w:tc>
        <w:tc>
          <w:tcPr>
            <w:tcW w:w="110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0.29 (0.04,2.00)</w:t>
            </w:r>
          </w:p>
        </w:tc>
        <w:tc>
          <w:tcPr>
            <w:tcW w:w="1061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0.10 (0.02,0.65)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0.19 (0.07,0.54)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0.31 (0.07,1.36)</w:t>
            </w:r>
          </w:p>
        </w:tc>
        <w:tc>
          <w:tcPr>
            <w:tcW w:w="119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0.58 (0.22,1.51)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0.41 (0.28,0.60)</w:t>
            </w:r>
          </w:p>
        </w:tc>
        <w:tc>
          <w:tcPr>
            <w:tcW w:w="1147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0.33 (0.13,0.85)</w:t>
            </w:r>
          </w:p>
        </w:tc>
        <w:tc>
          <w:tcPr>
            <w:tcW w:w="1212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0.54 (0.31,0.93)</w:t>
            </w:r>
          </w:p>
        </w:tc>
        <w:tc>
          <w:tcPr>
            <w:tcW w:w="1043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0.22 (0.07,0.72)</w:t>
            </w:r>
          </w:p>
        </w:tc>
        <w:tc>
          <w:tcPr>
            <w:tcW w:w="1134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0.65 (0.47,0.90)</w:t>
            </w:r>
          </w:p>
        </w:tc>
        <w:tc>
          <w:tcPr>
            <w:tcW w:w="1016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0.47 (0.24,0.91)</w:t>
            </w:r>
          </w:p>
        </w:tc>
        <w:tc>
          <w:tcPr>
            <w:tcW w:w="1110" w:type="dxa"/>
            <w:noWrap/>
            <w:hideMark/>
          </w:tcPr>
          <w:p w:rsidR="00F62407" w:rsidRPr="002574A9" w:rsidRDefault="00F62407" w:rsidP="00B24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4A9">
              <w:rPr>
                <w:rFonts w:ascii="Times New Roman" w:hAnsi="Times New Roman" w:cs="Times New Roman"/>
                <w:sz w:val="16"/>
                <w:szCs w:val="16"/>
              </w:rPr>
              <w:t>SC</w:t>
            </w:r>
          </w:p>
        </w:tc>
      </w:tr>
    </w:tbl>
    <w:p w:rsidR="008A6305" w:rsidRDefault="00F62407" w:rsidP="0055327D">
      <w:pPr>
        <w:spacing w:before="240"/>
      </w:pPr>
      <w:r w:rsidRPr="002574A9">
        <w:rPr>
          <w:rFonts w:ascii="Times New Roman" w:hAnsi="Times New Roman" w:cs="Times New Roman"/>
        </w:rPr>
        <w:t xml:space="preserve">* The table shares the same legend with </w:t>
      </w:r>
      <w:r w:rsidRPr="002574A9">
        <w:rPr>
          <w:rFonts w:ascii="Times New Roman" w:hAnsi="Times New Roman" w:cs="Times New Roman"/>
          <w:lang w:eastAsia="zh-CN"/>
        </w:rPr>
        <w:t xml:space="preserve">Table 4 in the text. </w:t>
      </w:r>
      <w:bookmarkStart w:id="0" w:name="_GoBack"/>
      <w:bookmarkEnd w:id="0"/>
    </w:p>
    <w:sectPr w:rsidR="008A6305" w:rsidSect="005532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zNTA0MDQ2MTAwMTJQ0lEKTi0uzszPAykwqgUAo5Ap5ywAAAA="/>
  </w:docVars>
  <w:rsids>
    <w:rsidRoot w:val="00E90D92"/>
    <w:rsid w:val="00093C07"/>
    <w:rsid w:val="000B54E9"/>
    <w:rsid w:val="000F0379"/>
    <w:rsid w:val="001840A2"/>
    <w:rsid w:val="00187A79"/>
    <w:rsid w:val="00200635"/>
    <w:rsid w:val="00302BBE"/>
    <w:rsid w:val="003F6066"/>
    <w:rsid w:val="005310D1"/>
    <w:rsid w:val="0055327D"/>
    <w:rsid w:val="00624337"/>
    <w:rsid w:val="00854FFC"/>
    <w:rsid w:val="009920D4"/>
    <w:rsid w:val="00C6219C"/>
    <w:rsid w:val="00E52818"/>
    <w:rsid w:val="00E6457D"/>
    <w:rsid w:val="00E90D92"/>
    <w:rsid w:val="00F62407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2644</Characters>
  <Application>Microsoft Office Word</Application>
  <DocSecurity>0</DocSecurity>
  <Lines>22</Lines>
  <Paragraphs>6</Paragraphs>
  <ScaleCrop>false</ScaleCrop>
  <Company>University of Manchester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Chunhu Shi</dc:creator>
  <cp:keywords/>
  <dc:description/>
  <cp:lastModifiedBy>Chunhu Shi</cp:lastModifiedBy>
  <cp:revision>13</cp:revision>
  <dcterms:created xsi:type="dcterms:W3CDTF">2017-11-20T11:15:00Z</dcterms:created>
  <dcterms:modified xsi:type="dcterms:W3CDTF">2017-11-30T16:10:00Z</dcterms:modified>
</cp:coreProperties>
</file>