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DE" w:rsidRPr="00EC43DE" w:rsidRDefault="00EC43DE" w:rsidP="00EC43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43D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C43DE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EC43DE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 \* ARABIC </w:instrText>
      </w:r>
      <w:r w:rsidRPr="00EC43DE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EC43D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Pr="00EC43DE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4A0983" w:rsidRPr="004A09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0983" w:rsidRPr="00EC43DE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EC43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C43DE">
        <w:rPr>
          <w:rFonts w:ascii="Times New Roman" w:hAnsi="Times New Roman" w:cs="Times New Roman"/>
          <w:sz w:val="24"/>
          <w:szCs w:val="24"/>
          <w:lang w:val="en-US"/>
        </w:rPr>
        <w:t xml:space="preserve"> The average energy values determined during the 50 ns of MD simulations of </w:t>
      </w:r>
      <w:proofErr w:type="spellStart"/>
      <w:r w:rsidRPr="00EC43DE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EC43DE">
        <w:rPr>
          <w:rFonts w:ascii="Times New Roman" w:hAnsi="Times New Roman" w:cs="Times New Roman"/>
          <w:sz w:val="24"/>
          <w:szCs w:val="24"/>
          <w:lang w:val="en-US"/>
        </w:rPr>
        <w:t>DPP</w:t>
      </w:r>
      <w:proofErr w:type="spellEnd"/>
      <w:r w:rsidRPr="00EC43DE">
        <w:rPr>
          <w:rFonts w:ascii="Times New Roman" w:hAnsi="Times New Roman" w:cs="Times New Roman"/>
          <w:sz w:val="24"/>
          <w:szCs w:val="24"/>
          <w:lang w:val="en-US"/>
        </w:rPr>
        <w:t xml:space="preserve"> III – RRNA complex using ff14SB and the parameters required for </w:t>
      </w:r>
      <w:proofErr w:type="spellStart"/>
      <w:r w:rsidRPr="00EC43DE">
        <w:rPr>
          <w:rFonts w:ascii="Times New Roman" w:hAnsi="Times New Roman" w:cs="Times New Roman"/>
          <w:sz w:val="24"/>
          <w:szCs w:val="24"/>
          <w:lang w:val="en-US"/>
        </w:rPr>
        <w:t>aMD</w:t>
      </w:r>
      <w:proofErr w:type="spellEnd"/>
      <w:r w:rsidRPr="00EC43DE">
        <w:rPr>
          <w:rFonts w:ascii="Times New Roman" w:hAnsi="Times New Roman" w:cs="Times New Roman"/>
          <w:sz w:val="24"/>
          <w:szCs w:val="24"/>
          <w:lang w:val="en-US"/>
        </w:rPr>
        <w:t xml:space="preserve"> simulations. All values are given in kcal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3D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EC43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EC43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C43D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C43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EC43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C43D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C43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EC43DE">
        <w:rPr>
          <w:rFonts w:ascii="Times New Roman" w:hAnsi="Times New Roman" w:cs="Times New Roman"/>
          <w:sz w:val="24"/>
          <w:szCs w:val="24"/>
          <w:lang w:val="en-US"/>
        </w:rPr>
        <w:t xml:space="preserve"> values are 1.0 and 0.1 kcal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3D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Pr="00EC43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EC43DE">
        <w:rPr>
          <w:rFonts w:ascii="Times New Roman" w:hAnsi="Times New Roman" w:cs="Times New Roman"/>
          <w:sz w:val="24"/>
          <w:szCs w:val="24"/>
          <w:lang w:val="en-US"/>
        </w:rPr>
        <w:t>, respectively.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877"/>
        <w:gridCol w:w="1877"/>
        <w:gridCol w:w="1679"/>
        <w:gridCol w:w="1679"/>
      </w:tblGrid>
      <w:tr w:rsidR="00EC43DE" w:rsidRPr="00EC43DE" w:rsidTr="00EC43DE">
        <w:trPr>
          <w:jc w:val="center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3DE">
              <w:rPr>
                <w:rFonts w:ascii="Times New Roman" w:hAnsi="Times New Roman"/>
                <w:b/>
                <w:i/>
                <w:sz w:val="24"/>
                <w:szCs w:val="24"/>
              </w:rPr>
              <w:t>Ca</w:t>
            </w:r>
            <w:r w:rsidRPr="00EC43DE">
              <w:rPr>
                <w:rFonts w:ascii="Times New Roman" w:hAnsi="Times New Roman"/>
                <w:b/>
                <w:sz w:val="24"/>
                <w:szCs w:val="24"/>
              </w:rPr>
              <w:t>DPP III – RRNA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3DE">
              <w:rPr>
                <w:rFonts w:ascii="Times New Roman" w:hAnsi="Times New Roman"/>
                <w:b/>
                <w:i/>
                <w:sz w:val="24"/>
                <w:szCs w:val="24"/>
              </w:rPr>
              <w:t>Ca</w:t>
            </w:r>
            <w:r w:rsidRPr="00EC43DE">
              <w:rPr>
                <w:rFonts w:ascii="Times New Roman" w:hAnsi="Times New Roman"/>
                <w:b/>
                <w:sz w:val="24"/>
                <w:szCs w:val="24"/>
              </w:rPr>
              <w:t>DPP III – GRNA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3DE">
              <w:rPr>
                <w:rFonts w:ascii="Times New Roman" w:hAnsi="Times New Roman"/>
                <w:b/>
                <w:i/>
                <w:sz w:val="24"/>
                <w:szCs w:val="24"/>
              </w:rPr>
              <w:t>Ca</w:t>
            </w:r>
            <w:r w:rsidRPr="00EC43DE">
              <w:rPr>
                <w:rFonts w:ascii="Times New Roman" w:hAnsi="Times New Roman"/>
                <w:b/>
                <w:sz w:val="24"/>
                <w:szCs w:val="24"/>
              </w:rPr>
              <w:t>DPPIII – GPNA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3DE">
              <w:rPr>
                <w:rFonts w:ascii="Times New Roman" w:hAnsi="Times New Roman"/>
                <w:b/>
                <w:i/>
                <w:sz w:val="24"/>
                <w:szCs w:val="24"/>
              </w:rPr>
              <w:t>Ca</w:t>
            </w:r>
            <w:r w:rsidRPr="00EC43DE">
              <w:rPr>
                <w:rFonts w:ascii="Times New Roman" w:hAnsi="Times New Roman"/>
                <w:b/>
                <w:sz w:val="24"/>
                <w:szCs w:val="24"/>
              </w:rPr>
              <w:t>DPPIII – GFNA</w:t>
            </w:r>
          </w:p>
        </w:tc>
      </w:tr>
      <w:tr w:rsidR="00EC43DE" w:rsidRPr="00EC43DE" w:rsidTr="00EC43DE">
        <w:trPr>
          <w:jc w:val="center"/>
        </w:trPr>
        <w:tc>
          <w:tcPr>
            <w:tcW w:w="19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C43DE" w:rsidRPr="00EC43DE" w:rsidRDefault="00E71D4D" w:rsidP="00EC43DE">
            <w:pPr>
              <w:pStyle w:val="RSCT03TableBody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pot</m:t>
                      </m:r>
                    </m:sub>
                  </m:sSub>
                </m:e>
              </m:acc>
            </m:oMath>
            <w:r w:rsidR="00EC43DE" w:rsidRPr="00EC43D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-199640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-199500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-212451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-212296</w:t>
            </w:r>
          </w:p>
        </w:tc>
      </w:tr>
      <w:tr w:rsidR="00EC43DE" w:rsidRPr="00EC43DE" w:rsidTr="00EC43DE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vAlign w:val="center"/>
          </w:tcPr>
          <w:p w:rsidR="00EC43DE" w:rsidRPr="00EC43DE" w:rsidRDefault="00E71D4D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dih</m:t>
                      </m:r>
                    </m:sub>
                  </m:sSub>
                </m:e>
              </m:acc>
            </m:oMath>
            <w:r w:rsidR="00EC43DE" w:rsidRPr="00EC43D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7090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7071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7085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7078</w:t>
            </w:r>
          </w:p>
        </w:tc>
      </w:tr>
      <w:tr w:rsidR="00EC43DE" w:rsidRPr="00EC43DE" w:rsidTr="00EC43DE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vAlign w:val="center"/>
          </w:tcPr>
          <w:p w:rsidR="00EC43DE" w:rsidRPr="00EC43DE" w:rsidRDefault="00E71D4D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threshP</m:t>
                    </m:r>
                  </m:sub>
                </m:sSub>
              </m:oMath>
            </m:oMathPara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-192988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-192855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-205407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-205257</w:t>
            </w:r>
          </w:p>
        </w:tc>
      </w:tr>
      <w:tr w:rsidR="00EC43DE" w:rsidRPr="00EC43DE" w:rsidTr="00EC43DE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vAlign w:val="center"/>
          </w:tcPr>
          <w:p w:rsidR="00EC43DE" w:rsidRPr="00EC43DE" w:rsidRDefault="00E71D4D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6651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6644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7039</w:t>
            </w:r>
          </w:p>
        </w:tc>
      </w:tr>
      <w:tr w:rsidR="00EC43DE" w:rsidRPr="00EC43DE" w:rsidTr="00EC43DE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vAlign w:val="center"/>
          </w:tcPr>
          <w:p w:rsidR="00EC43DE" w:rsidRPr="00EC43DE" w:rsidRDefault="00E71D4D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threshD</m:t>
                    </m:r>
                  </m:sub>
                </m:sSub>
              </m:oMath>
            </m:oMathPara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7631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7614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7625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7618</w:t>
            </w:r>
          </w:p>
        </w:tc>
      </w:tr>
      <w:tr w:rsidR="00EC43DE" w:rsidRPr="00EC43DE" w:rsidTr="00EC43DE">
        <w:trPr>
          <w:jc w:val="center"/>
        </w:trPr>
        <w:tc>
          <w:tcPr>
            <w:tcW w:w="1968" w:type="dxa"/>
            <w:tcBorders>
              <w:top w:val="nil"/>
              <w:bottom w:val="nil"/>
              <w:right w:val="nil"/>
            </w:tcBorders>
            <w:vAlign w:val="center"/>
          </w:tcPr>
          <w:p w:rsidR="00EC43DE" w:rsidRPr="00EC43DE" w:rsidRDefault="00E71D4D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EC43DE" w:rsidRPr="00EC43DE" w:rsidRDefault="00EC43DE" w:rsidP="00EC43DE">
            <w:pPr>
              <w:pStyle w:val="RSCT03TableBody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3D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EC43DE" w:rsidRPr="00EC43DE" w:rsidRDefault="00EC43DE" w:rsidP="00EC43DE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C43DE">
        <w:rPr>
          <w:rFonts w:ascii="Times New Roman" w:hAnsi="Times New Roman" w:cs="Times New Roman"/>
          <w:vertAlign w:val="superscript"/>
          <w:lang w:val="en-US"/>
        </w:rPr>
        <w:t>a</w:t>
      </w:r>
      <w:r w:rsidRPr="00EC43DE">
        <w:rPr>
          <w:rFonts w:ascii="Times New Roman" w:hAnsi="Times New Roman" w:cs="Times New Roman"/>
          <w:lang w:val="en-US"/>
        </w:rPr>
        <w:t>Average</w:t>
      </w:r>
      <w:proofErr w:type="spellEnd"/>
      <w:proofErr w:type="gramEnd"/>
      <w:r w:rsidRPr="00EC43DE">
        <w:rPr>
          <w:rFonts w:ascii="Times New Roman" w:hAnsi="Times New Roman" w:cs="Times New Roman"/>
          <w:lang w:val="en-US"/>
        </w:rPr>
        <w:t xml:space="preserve"> potential and dihedral energies. </w:t>
      </w:r>
    </w:p>
    <w:p w:rsidR="00EC43DE" w:rsidRDefault="00EC43DE" w:rsidP="00EC43D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C4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charset w:val="01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DE"/>
    <w:rsid w:val="004A0983"/>
    <w:rsid w:val="004F7097"/>
    <w:rsid w:val="00726297"/>
    <w:rsid w:val="00872EB9"/>
    <w:rsid w:val="00A25C61"/>
    <w:rsid w:val="00A97E10"/>
    <w:rsid w:val="00C25533"/>
    <w:rsid w:val="00E101D5"/>
    <w:rsid w:val="00E71D4D"/>
    <w:rsid w:val="00EC43DE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51FB-410B-4191-8679-135A246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C43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C43DE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6CHeading">
    <w:name w:val="06 C Heading"/>
    <w:uiPriority w:val="1"/>
    <w:rsid w:val="00EC43DE"/>
    <w:rPr>
      <w:rFonts w:ascii="Times New Roman" w:hAnsi="Times New Roman" w:cs="Times New Roman"/>
      <w:b/>
      <w:smallCaps/>
      <w:w w:val="108"/>
      <w:sz w:val="18"/>
      <w:szCs w:val="18"/>
    </w:rPr>
  </w:style>
  <w:style w:type="table" w:customStyle="1" w:styleId="PlainTable11">
    <w:name w:val="Plain Table 11"/>
    <w:basedOn w:val="TableNormal"/>
    <w:uiPriority w:val="41"/>
    <w:rsid w:val="00EC43D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1">
    <w:name w:val="Plain Table 111"/>
    <w:basedOn w:val="TableNormal"/>
    <w:uiPriority w:val="41"/>
    <w:rsid w:val="00EC43D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39"/>
    <w:rsid w:val="00EC43DE"/>
    <w:pPr>
      <w:spacing w:after="0" w:line="240" w:lineRule="auto"/>
    </w:pPr>
    <w:rPr>
      <w:rFonts w:ascii="Calibri" w:eastAsia="Times New Roman" w:hAnsi="Calibri" w:cs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C43DE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C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EC43DE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paragraph" w:customStyle="1" w:styleId="RSCT03TableBody">
    <w:name w:val="RSC T03 Table Body"/>
    <w:basedOn w:val="Normal"/>
    <w:link w:val="RSCT03TableBodyChar"/>
    <w:qFormat/>
    <w:rsid w:val="00EC43DE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1TableTitlewithtopbarChar">
    <w:name w:val="RSC T01 Table Title with top bar Char"/>
    <w:basedOn w:val="DefaultParagraphFont"/>
    <w:link w:val="RSCT01TableTitlewithtopbar"/>
    <w:rsid w:val="00EC43DE"/>
    <w:rPr>
      <w:rFonts w:eastAsia="Times New Roman" w:cs="Times New Roman"/>
      <w:sz w:val="14"/>
      <w:szCs w:val="20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EC43DE"/>
    <w:pPr>
      <w:keepLines/>
      <w:pBdr>
        <w:bottom w:val="single" w:sz="12" w:space="1" w:color="999999"/>
      </w:pBdr>
      <w:spacing w:before="12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3TableBodyChar">
    <w:name w:val="RSC T03 Table Body Char"/>
    <w:basedOn w:val="DefaultParagraphFont"/>
    <w:link w:val="RSCT03TableBody"/>
    <w:rsid w:val="00EC43DE"/>
    <w:rPr>
      <w:rFonts w:eastAsia="Times New Roman" w:cs="Times New Roman"/>
      <w:sz w:val="16"/>
      <w:szCs w:val="16"/>
      <w:lang w:eastAsia="en-GB"/>
    </w:rPr>
  </w:style>
  <w:style w:type="character" w:customStyle="1" w:styleId="RSCT04TableFootnotewithbottombarChar">
    <w:name w:val="RSC T04 Table Footnote with bottom bar Char"/>
    <w:basedOn w:val="DefaultParagraphFont"/>
    <w:link w:val="RSCT04TableFootnotewithbottombar"/>
    <w:rsid w:val="00EC43DE"/>
    <w:rPr>
      <w:rFonts w:eastAsia="Times New Roman" w:cs="Times New Roman"/>
      <w:sz w:val="15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2</cp:revision>
  <dcterms:created xsi:type="dcterms:W3CDTF">2018-01-31T08:38:00Z</dcterms:created>
  <dcterms:modified xsi:type="dcterms:W3CDTF">2018-01-31T08:38:00Z</dcterms:modified>
</cp:coreProperties>
</file>