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3D" w:rsidRDefault="002F5F3D" w:rsidP="002F5F3D">
      <w:pPr>
        <w:spacing w:after="20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0C0B4114" wp14:editId="26CC6446">
            <wp:extent cx="5715000" cy="3240128"/>
            <wp:effectExtent l="0" t="0" r="0" b="1143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10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5" b="3284"/>
                    <a:stretch/>
                  </pic:blipFill>
                  <pic:spPr bwMode="auto">
                    <a:xfrm>
                      <a:off x="0" y="0"/>
                      <a:ext cx="5715717" cy="324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:rsidR="002F5F3D" w:rsidRDefault="002F5F3D" w:rsidP="002F5F3D">
      <w:pPr>
        <w:spacing w:after="200"/>
        <w:rPr>
          <w:sz w:val="22"/>
          <w:szCs w:val="22"/>
        </w:rPr>
      </w:pPr>
      <w:r>
        <w:rPr>
          <w:b/>
          <w:bCs/>
          <w:sz w:val="22"/>
          <w:szCs w:val="22"/>
        </w:rPr>
        <w:t>S14 Fig</w:t>
      </w:r>
      <w:r w:rsidRPr="00194CDD">
        <w:rPr>
          <w:b/>
          <w:bCs/>
          <w:sz w:val="22"/>
          <w:szCs w:val="22"/>
        </w:rPr>
        <w:t xml:space="preserve">. </w:t>
      </w:r>
      <w:r w:rsidRPr="00194CDD">
        <w:rPr>
          <w:b/>
          <w:sz w:val="22"/>
          <w:szCs w:val="22"/>
        </w:rPr>
        <w:t>Relative number of cells that secrete a particular cytokine for human CD4</w:t>
      </w:r>
      <w:r w:rsidRPr="00194CDD">
        <w:rPr>
          <w:b/>
          <w:sz w:val="22"/>
          <w:szCs w:val="22"/>
          <w:vertAlign w:val="superscript"/>
        </w:rPr>
        <w:t xml:space="preserve">+ </w:t>
      </w:r>
      <w:r w:rsidRPr="00194CDD">
        <w:rPr>
          <w:b/>
          <w:sz w:val="22"/>
          <w:szCs w:val="22"/>
        </w:rPr>
        <w:t>T cells</w:t>
      </w:r>
      <w:r>
        <w:rPr>
          <w:b/>
          <w:sz w:val="22"/>
          <w:szCs w:val="22"/>
        </w:rPr>
        <w:t xml:space="preserve">. </w:t>
      </w:r>
      <w:r w:rsidRPr="00194CDD">
        <w:rPr>
          <w:sz w:val="22"/>
          <w:szCs w:val="22"/>
        </w:rPr>
        <w:t>The secretion profile is largely similar for various T</w:t>
      </w:r>
      <w:r w:rsidRPr="00194CDD">
        <w:rPr>
          <w:sz w:val="22"/>
          <w:szCs w:val="22"/>
          <w:vertAlign w:val="subscript"/>
        </w:rPr>
        <w:t>1</w:t>
      </w:r>
      <w:r w:rsidRPr="00194CDD">
        <w:rPr>
          <w:sz w:val="22"/>
          <w:szCs w:val="22"/>
        </w:rPr>
        <w:t xml:space="preserve"> conditioning time. The absolute number of cells that secrete</w:t>
      </w:r>
      <w:r w:rsidRPr="00194CDD">
        <w:rPr>
          <w:sz w:val="22"/>
          <w:szCs w:val="22"/>
          <w:vertAlign w:val="superscript"/>
        </w:rPr>
        <w:t xml:space="preserve"> </w:t>
      </w:r>
      <w:r w:rsidRPr="00194CDD">
        <w:rPr>
          <w:sz w:val="22"/>
          <w:szCs w:val="22"/>
        </w:rPr>
        <w:t>and the average secretion intensity, however, are significantly increased as T</w:t>
      </w:r>
      <w:r w:rsidRPr="00194CDD">
        <w:rPr>
          <w:sz w:val="22"/>
          <w:szCs w:val="22"/>
          <w:vertAlign w:val="subscript"/>
        </w:rPr>
        <w:t>1</w:t>
      </w:r>
      <w:r w:rsidRPr="00194CDD">
        <w:rPr>
          <w:sz w:val="22"/>
          <w:szCs w:val="22"/>
        </w:rPr>
        <w:t xml:space="preserve"> increases (shown in the main text).</w:t>
      </w:r>
    </w:p>
    <w:p w:rsidR="00E845E0" w:rsidRDefault="00E845E0">
      <w:bookmarkStart w:id="0" w:name="_GoBack"/>
      <w:bookmarkEnd w:id="0"/>
    </w:p>
    <w:sectPr w:rsidR="00E84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3D"/>
    <w:rsid w:val="002F5F3D"/>
    <w:rsid w:val="00E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733EE-833F-4DA9-AB8A-34597028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</dc:creator>
  <cp:keywords/>
  <dc:description/>
  <cp:lastModifiedBy>heath</cp:lastModifiedBy>
  <cp:revision>1</cp:revision>
  <dcterms:created xsi:type="dcterms:W3CDTF">2018-01-12T04:51:00Z</dcterms:created>
  <dcterms:modified xsi:type="dcterms:W3CDTF">2018-01-12T04:52:00Z</dcterms:modified>
</cp:coreProperties>
</file>