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450D0" w14:textId="77777777" w:rsidR="0081278B" w:rsidRDefault="00D2232A" w:rsidP="00D2232A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D2232A">
        <w:rPr>
          <w:rFonts w:ascii="Arial" w:hAnsi="Arial" w:cs="Arial"/>
          <w:sz w:val="40"/>
          <w:szCs w:val="40"/>
          <w:lang w:val="en-GB"/>
        </w:rPr>
        <w:t>Supplementary Information</w:t>
      </w:r>
    </w:p>
    <w:p w14:paraId="75CD2B6D" w14:textId="77777777" w:rsidR="00D2232A" w:rsidRDefault="00D2232A" w:rsidP="00D2232A">
      <w:pPr>
        <w:jc w:val="center"/>
        <w:rPr>
          <w:rFonts w:ascii="Arial" w:hAnsi="Arial" w:cs="Arial"/>
          <w:sz w:val="40"/>
          <w:szCs w:val="40"/>
          <w:lang w:val="en-GB"/>
        </w:rPr>
      </w:pPr>
    </w:p>
    <w:p w14:paraId="5B07FC11" w14:textId="77777777" w:rsidR="00D2232A" w:rsidRDefault="00D2232A" w:rsidP="00D2232A">
      <w:pPr>
        <w:jc w:val="center"/>
        <w:rPr>
          <w:rFonts w:ascii="Arial" w:hAnsi="Arial" w:cs="Arial"/>
          <w:sz w:val="40"/>
          <w:szCs w:val="40"/>
          <w:lang w:val="en-GB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8459842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7812259" w14:textId="6A7203CC" w:rsidR="003C2460" w:rsidRDefault="003C2460">
          <w:pPr>
            <w:pStyle w:val="TOCHeading"/>
          </w:pPr>
          <w:r>
            <w:t>Table of Contents</w:t>
          </w:r>
        </w:p>
        <w:p w14:paraId="273361DE" w14:textId="77777777" w:rsidR="001F08ED" w:rsidRDefault="003C2460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95054613" w:history="1">
            <w:r w:rsidR="001F08ED" w:rsidRPr="006A3BCC">
              <w:rPr>
                <w:rStyle w:val="Hyperlink"/>
                <w:rFonts w:ascii="Arial" w:hAnsi="Arial" w:cs="Arial"/>
                <w:noProof/>
                <w:lang w:val="en-GB"/>
              </w:rPr>
              <w:t>Note 1: Datasets</w:t>
            </w:r>
            <w:r w:rsidR="001F08ED">
              <w:rPr>
                <w:noProof/>
                <w:webHidden/>
              </w:rPr>
              <w:tab/>
            </w:r>
            <w:r w:rsidR="001F08ED">
              <w:rPr>
                <w:noProof/>
                <w:webHidden/>
              </w:rPr>
              <w:fldChar w:fldCharType="begin"/>
            </w:r>
            <w:r w:rsidR="001F08ED">
              <w:rPr>
                <w:noProof/>
                <w:webHidden/>
              </w:rPr>
              <w:instrText xml:space="preserve"> PAGEREF _Toc495054613 \h </w:instrText>
            </w:r>
            <w:r w:rsidR="001F08ED">
              <w:rPr>
                <w:noProof/>
                <w:webHidden/>
              </w:rPr>
            </w:r>
            <w:r w:rsidR="001F08ED">
              <w:rPr>
                <w:noProof/>
                <w:webHidden/>
              </w:rPr>
              <w:fldChar w:fldCharType="separate"/>
            </w:r>
            <w:r w:rsidR="001F08ED">
              <w:rPr>
                <w:noProof/>
                <w:webHidden/>
              </w:rPr>
              <w:t>2</w:t>
            </w:r>
            <w:r w:rsidR="001F08ED">
              <w:rPr>
                <w:noProof/>
                <w:webHidden/>
              </w:rPr>
              <w:fldChar w:fldCharType="end"/>
            </w:r>
          </w:hyperlink>
        </w:p>
        <w:p w14:paraId="793E5318" w14:textId="77777777" w:rsidR="001F08ED" w:rsidRDefault="00975B2B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</w:rPr>
          </w:pPr>
          <w:hyperlink w:anchor="_Toc495054614" w:history="1">
            <w:r w:rsidR="001F08ED" w:rsidRPr="006A3BCC">
              <w:rPr>
                <w:rStyle w:val="Hyperlink"/>
                <w:rFonts w:ascii="Arial" w:hAnsi="Arial" w:cs="Arial"/>
                <w:noProof/>
                <w:lang w:val="en-GB"/>
              </w:rPr>
              <w:t>Note 2: Feature Selection Approaches</w:t>
            </w:r>
            <w:r w:rsidR="001F08ED">
              <w:rPr>
                <w:noProof/>
                <w:webHidden/>
              </w:rPr>
              <w:tab/>
            </w:r>
            <w:r w:rsidR="001F08ED">
              <w:rPr>
                <w:noProof/>
                <w:webHidden/>
              </w:rPr>
              <w:fldChar w:fldCharType="begin"/>
            </w:r>
            <w:r w:rsidR="001F08ED">
              <w:rPr>
                <w:noProof/>
                <w:webHidden/>
              </w:rPr>
              <w:instrText xml:space="preserve"> PAGEREF _Toc495054614 \h </w:instrText>
            </w:r>
            <w:r w:rsidR="001F08ED">
              <w:rPr>
                <w:noProof/>
                <w:webHidden/>
              </w:rPr>
            </w:r>
            <w:r w:rsidR="001F08ED">
              <w:rPr>
                <w:noProof/>
                <w:webHidden/>
              </w:rPr>
              <w:fldChar w:fldCharType="separate"/>
            </w:r>
            <w:r w:rsidR="001F08ED">
              <w:rPr>
                <w:noProof/>
                <w:webHidden/>
              </w:rPr>
              <w:t>3</w:t>
            </w:r>
            <w:r w:rsidR="001F08ED">
              <w:rPr>
                <w:noProof/>
                <w:webHidden/>
              </w:rPr>
              <w:fldChar w:fldCharType="end"/>
            </w:r>
          </w:hyperlink>
        </w:p>
        <w:p w14:paraId="6706AA90" w14:textId="77777777" w:rsidR="001F08ED" w:rsidRDefault="00975B2B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</w:rPr>
          </w:pPr>
          <w:hyperlink w:anchor="_Toc495054615" w:history="1">
            <w:r w:rsidR="001F08ED" w:rsidRPr="006A3BCC">
              <w:rPr>
                <w:rStyle w:val="Hyperlink"/>
                <w:rFonts w:ascii="Arial" w:hAnsi="Arial" w:cs="Arial"/>
                <w:noProof/>
                <w:lang w:val="en-GB"/>
              </w:rPr>
              <w:t>Note 3: Number of Final Features after the FS method step</w:t>
            </w:r>
            <w:r w:rsidR="001F08ED">
              <w:rPr>
                <w:noProof/>
                <w:webHidden/>
              </w:rPr>
              <w:tab/>
            </w:r>
            <w:r w:rsidR="001F08ED">
              <w:rPr>
                <w:noProof/>
                <w:webHidden/>
              </w:rPr>
              <w:fldChar w:fldCharType="begin"/>
            </w:r>
            <w:r w:rsidR="001F08ED">
              <w:rPr>
                <w:noProof/>
                <w:webHidden/>
              </w:rPr>
              <w:instrText xml:space="preserve"> PAGEREF _Toc495054615 \h </w:instrText>
            </w:r>
            <w:r w:rsidR="001F08ED">
              <w:rPr>
                <w:noProof/>
                <w:webHidden/>
              </w:rPr>
            </w:r>
            <w:r w:rsidR="001F08ED">
              <w:rPr>
                <w:noProof/>
                <w:webHidden/>
              </w:rPr>
              <w:fldChar w:fldCharType="separate"/>
            </w:r>
            <w:r w:rsidR="001F08ED">
              <w:rPr>
                <w:noProof/>
                <w:webHidden/>
              </w:rPr>
              <w:t>5</w:t>
            </w:r>
            <w:r w:rsidR="001F08ED">
              <w:rPr>
                <w:noProof/>
                <w:webHidden/>
              </w:rPr>
              <w:fldChar w:fldCharType="end"/>
            </w:r>
          </w:hyperlink>
        </w:p>
        <w:p w14:paraId="05CA576B" w14:textId="77777777" w:rsidR="001F08ED" w:rsidRDefault="00975B2B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</w:rPr>
          </w:pPr>
          <w:hyperlink w:anchor="_Toc495054616" w:history="1">
            <w:r w:rsidR="001F08ED" w:rsidRPr="006A3BCC">
              <w:rPr>
                <w:rStyle w:val="Hyperlink"/>
                <w:rFonts w:ascii="Arial" w:hAnsi="Arial" w:cs="Arial"/>
                <w:noProof/>
                <w:lang w:val="en-GB"/>
              </w:rPr>
              <w:t>Note 4: Benchmark of the R workflow proposed with the MRMD tool</w:t>
            </w:r>
            <w:r w:rsidR="001F08ED">
              <w:rPr>
                <w:noProof/>
                <w:webHidden/>
              </w:rPr>
              <w:tab/>
            </w:r>
            <w:r w:rsidR="001F08ED">
              <w:rPr>
                <w:noProof/>
                <w:webHidden/>
              </w:rPr>
              <w:fldChar w:fldCharType="begin"/>
            </w:r>
            <w:r w:rsidR="001F08ED">
              <w:rPr>
                <w:noProof/>
                <w:webHidden/>
              </w:rPr>
              <w:instrText xml:space="preserve"> PAGEREF _Toc495054616 \h </w:instrText>
            </w:r>
            <w:r w:rsidR="001F08ED">
              <w:rPr>
                <w:noProof/>
                <w:webHidden/>
              </w:rPr>
            </w:r>
            <w:r w:rsidR="001F08ED">
              <w:rPr>
                <w:noProof/>
                <w:webHidden/>
              </w:rPr>
              <w:fldChar w:fldCharType="separate"/>
            </w:r>
            <w:r w:rsidR="001F08ED">
              <w:rPr>
                <w:noProof/>
                <w:webHidden/>
              </w:rPr>
              <w:t>5</w:t>
            </w:r>
            <w:r w:rsidR="001F08ED">
              <w:rPr>
                <w:noProof/>
                <w:webHidden/>
              </w:rPr>
              <w:fldChar w:fldCharType="end"/>
            </w:r>
          </w:hyperlink>
        </w:p>
        <w:p w14:paraId="3E885613" w14:textId="77777777" w:rsidR="001F08ED" w:rsidRDefault="00975B2B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</w:rPr>
          </w:pPr>
          <w:hyperlink w:anchor="_Toc495054617" w:history="1">
            <w:r w:rsidR="001F08ED" w:rsidRPr="006A3BCC">
              <w:rPr>
                <w:rStyle w:val="Hyperlink"/>
                <w:rFonts w:ascii="Arial" w:hAnsi="Arial" w:cs="Arial"/>
                <w:noProof/>
                <w:lang w:val="en-GB"/>
              </w:rPr>
              <w:t>References</w:t>
            </w:r>
            <w:r w:rsidR="001F08ED">
              <w:rPr>
                <w:noProof/>
                <w:webHidden/>
              </w:rPr>
              <w:tab/>
            </w:r>
            <w:r w:rsidR="001F08ED">
              <w:rPr>
                <w:noProof/>
                <w:webHidden/>
              </w:rPr>
              <w:fldChar w:fldCharType="begin"/>
            </w:r>
            <w:r w:rsidR="001F08ED">
              <w:rPr>
                <w:noProof/>
                <w:webHidden/>
              </w:rPr>
              <w:instrText xml:space="preserve"> PAGEREF _Toc495054617 \h </w:instrText>
            </w:r>
            <w:r w:rsidR="001F08ED">
              <w:rPr>
                <w:noProof/>
                <w:webHidden/>
              </w:rPr>
            </w:r>
            <w:r w:rsidR="001F08ED">
              <w:rPr>
                <w:noProof/>
                <w:webHidden/>
              </w:rPr>
              <w:fldChar w:fldCharType="separate"/>
            </w:r>
            <w:r w:rsidR="001F08ED">
              <w:rPr>
                <w:noProof/>
                <w:webHidden/>
              </w:rPr>
              <w:t>6</w:t>
            </w:r>
            <w:r w:rsidR="001F08ED">
              <w:rPr>
                <w:noProof/>
                <w:webHidden/>
              </w:rPr>
              <w:fldChar w:fldCharType="end"/>
            </w:r>
          </w:hyperlink>
        </w:p>
        <w:p w14:paraId="000F6D54" w14:textId="2851F007" w:rsidR="003C2460" w:rsidRDefault="003C2460">
          <w:r>
            <w:rPr>
              <w:b/>
              <w:bCs/>
              <w:noProof/>
            </w:rPr>
            <w:fldChar w:fldCharType="end"/>
          </w:r>
        </w:p>
      </w:sdtContent>
    </w:sdt>
    <w:p w14:paraId="5C5E0199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1D703A3A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5768F45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0633FDA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A957CB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3DE4F40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2930AC3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0E10C3BE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4320EE4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F720383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3FDABC1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5B2EBFF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C146A2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639562D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0ABC780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9115A74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9C815FD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C0082CB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AA6978F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141145DC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5B1B48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D67944E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9B15884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39D942C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F4A3C1E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1DF1267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75D555B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2A071C0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038CFF5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E8EB17C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233BC6D4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7477241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1AF70D25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12BFFCA4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6A4BDBE5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B3FC27E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581567F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7A235F9B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3A17BFD6" w14:textId="77777777" w:rsidR="00D2232A" w:rsidRPr="00D2232A" w:rsidRDefault="00D2232A" w:rsidP="00D2232A">
      <w:pPr>
        <w:pStyle w:val="Heading1"/>
        <w:rPr>
          <w:rFonts w:ascii="Arial" w:hAnsi="Arial" w:cs="Arial"/>
          <w:b/>
          <w:sz w:val="24"/>
          <w:szCs w:val="24"/>
          <w:lang w:val="en-GB"/>
        </w:rPr>
      </w:pPr>
      <w:bookmarkStart w:id="0" w:name="_Toc495054613"/>
      <w:r w:rsidRPr="00D2232A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Note 1: Datasets</w:t>
      </w:r>
      <w:bookmarkEnd w:id="0"/>
      <w:r w:rsidRPr="00D2232A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3C273867" w14:textId="77777777" w:rsidR="00D2232A" w:rsidRDefault="00D2232A" w:rsidP="00D2232A">
      <w:pPr>
        <w:jc w:val="both"/>
        <w:rPr>
          <w:rFonts w:ascii="Arial" w:hAnsi="Arial" w:cs="Arial"/>
          <w:lang w:val="en-GB"/>
        </w:rPr>
      </w:pPr>
    </w:p>
    <w:p w14:paraId="47ABA215" w14:textId="77777777" w:rsidR="009F4D18" w:rsidRDefault="009F4D18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1E75D13A" w14:textId="204D30B9" w:rsidR="00D2232A" w:rsidRDefault="00D2232A" w:rsidP="003C1A5F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B05F8">
        <w:rPr>
          <w:rFonts w:ascii="Arial" w:hAnsi="Arial" w:cs="Arial"/>
          <w:b/>
          <w:sz w:val="20"/>
          <w:szCs w:val="20"/>
          <w:lang w:val="en-GB"/>
        </w:rPr>
        <w:t>Table 1</w:t>
      </w:r>
      <w:r w:rsidRPr="009F4D18">
        <w:rPr>
          <w:rFonts w:ascii="Arial" w:hAnsi="Arial" w:cs="Arial"/>
          <w:sz w:val="20"/>
          <w:szCs w:val="20"/>
          <w:lang w:val="en-GB"/>
        </w:rPr>
        <w:t xml:space="preserve">: </w:t>
      </w:r>
      <w:r w:rsidR="009F4D18" w:rsidRPr="009F4D18">
        <w:rPr>
          <w:rFonts w:ascii="Arial" w:hAnsi="Arial" w:cs="Arial"/>
          <w:sz w:val="20"/>
          <w:szCs w:val="20"/>
          <w:lang w:val="en-GB"/>
        </w:rPr>
        <w:t xml:space="preserve">Description of </w:t>
      </w:r>
      <w:r w:rsidR="005B73EF">
        <w:rPr>
          <w:rFonts w:ascii="Arial" w:hAnsi="Arial" w:cs="Arial"/>
          <w:sz w:val="20"/>
          <w:szCs w:val="20"/>
          <w:lang w:val="en-GB"/>
        </w:rPr>
        <w:t xml:space="preserve">the </w:t>
      </w:r>
      <w:r w:rsidR="009F4D18" w:rsidRPr="009F4D18">
        <w:rPr>
          <w:rFonts w:ascii="Arial" w:hAnsi="Arial" w:cs="Arial"/>
          <w:sz w:val="20"/>
          <w:szCs w:val="20"/>
          <w:lang w:val="en-GB"/>
        </w:rPr>
        <w:t>genomics and proteomics dataset</w:t>
      </w:r>
      <w:r w:rsidR="001A6F05">
        <w:rPr>
          <w:rFonts w:ascii="Arial" w:hAnsi="Arial" w:cs="Arial"/>
          <w:sz w:val="20"/>
          <w:szCs w:val="20"/>
          <w:lang w:val="en-GB"/>
        </w:rPr>
        <w:t>s</w:t>
      </w:r>
      <w:r w:rsidR="009F4D18" w:rsidRPr="009F4D18">
        <w:rPr>
          <w:rFonts w:ascii="Arial" w:hAnsi="Arial" w:cs="Arial"/>
          <w:sz w:val="20"/>
          <w:szCs w:val="20"/>
          <w:lang w:val="en-GB"/>
        </w:rPr>
        <w:t xml:space="preserve"> used for benchmarking </w:t>
      </w:r>
      <w:r w:rsidR="00F16CC1">
        <w:rPr>
          <w:rFonts w:ascii="Arial" w:hAnsi="Arial" w:cs="Arial"/>
          <w:sz w:val="20"/>
          <w:szCs w:val="20"/>
          <w:lang w:val="en-GB"/>
        </w:rPr>
        <w:t>the f</w:t>
      </w:r>
      <w:r w:rsidR="009F4D18" w:rsidRPr="009F4D18">
        <w:rPr>
          <w:rFonts w:ascii="Arial" w:hAnsi="Arial" w:cs="Arial"/>
          <w:sz w:val="20"/>
          <w:szCs w:val="20"/>
          <w:lang w:val="en-GB"/>
        </w:rPr>
        <w:t xml:space="preserve">eature </w:t>
      </w:r>
      <w:r w:rsidR="00F16CC1">
        <w:rPr>
          <w:rFonts w:ascii="Arial" w:hAnsi="Arial" w:cs="Arial"/>
          <w:sz w:val="20"/>
          <w:szCs w:val="20"/>
          <w:lang w:val="en-GB"/>
        </w:rPr>
        <w:t>s</w:t>
      </w:r>
      <w:r w:rsidR="009F4D18" w:rsidRPr="009F4D18">
        <w:rPr>
          <w:rFonts w:ascii="Arial" w:hAnsi="Arial" w:cs="Arial"/>
          <w:sz w:val="20"/>
          <w:szCs w:val="20"/>
          <w:lang w:val="en-GB"/>
        </w:rPr>
        <w:t xml:space="preserve">election </w:t>
      </w:r>
      <w:r w:rsidR="001A6F05">
        <w:rPr>
          <w:rFonts w:ascii="Arial" w:hAnsi="Arial" w:cs="Arial"/>
          <w:sz w:val="20"/>
          <w:szCs w:val="20"/>
          <w:lang w:val="en-GB"/>
        </w:rPr>
        <w:t xml:space="preserve">(FS) </w:t>
      </w:r>
      <w:r w:rsidR="009F4D18" w:rsidRPr="009F4D18">
        <w:rPr>
          <w:rFonts w:ascii="Arial" w:hAnsi="Arial" w:cs="Arial"/>
          <w:sz w:val="20"/>
          <w:szCs w:val="20"/>
          <w:lang w:val="en-GB"/>
        </w:rPr>
        <w:t>methods</w:t>
      </w:r>
      <w:r w:rsidR="004A587B">
        <w:rPr>
          <w:rFonts w:ascii="Arial" w:hAnsi="Arial" w:cs="Arial"/>
          <w:sz w:val="20"/>
          <w:szCs w:val="20"/>
          <w:lang w:val="en-GB"/>
        </w:rPr>
        <w:t xml:space="preserve"> developed</w:t>
      </w:r>
      <w:r w:rsidR="009F4D18" w:rsidRPr="009F4D18">
        <w:rPr>
          <w:rFonts w:ascii="Arial" w:hAnsi="Arial" w:cs="Arial"/>
          <w:sz w:val="20"/>
          <w:szCs w:val="20"/>
          <w:lang w:val="en-GB"/>
        </w:rPr>
        <w:t xml:space="preserve"> in </w:t>
      </w:r>
      <w:r w:rsidR="001A6F05">
        <w:rPr>
          <w:rFonts w:ascii="Arial" w:hAnsi="Arial" w:cs="Arial"/>
          <w:sz w:val="20"/>
          <w:szCs w:val="20"/>
          <w:lang w:val="en-GB"/>
        </w:rPr>
        <w:t>this manuscript</w:t>
      </w:r>
      <w:r w:rsidR="009F4D18" w:rsidRPr="009F4D18">
        <w:rPr>
          <w:rFonts w:ascii="Arial" w:hAnsi="Arial" w:cs="Arial"/>
          <w:sz w:val="20"/>
          <w:szCs w:val="20"/>
          <w:lang w:val="en-GB"/>
        </w:rPr>
        <w:t>.</w:t>
      </w:r>
    </w:p>
    <w:p w14:paraId="28E8707E" w14:textId="77777777" w:rsidR="009F4D18" w:rsidRDefault="009F4D18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7830641E" w14:textId="77777777" w:rsidR="009F4D18" w:rsidRDefault="009F4D18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76CAD30D" w14:textId="77777777" w:rsidR="00454089" w:rsidRPr="00454089" w:rsidRDefault="00454089" w:rsidP="00454089">
      <w:pPr>
        <w:rPr>
          <w:rFonts w:ascii="Times New Roman" w:hAnsi="Times New Roman" w:cs="Times New Roman"/>
        </w:rPr>
      </w:pPr>
      <w:r w:rsidRPr="00454089">
        <w:rPr>
          <w:rFonts w:ascii="Times New Roman" w:hAnsi="Times New Roman" w:cs="Times New Roman"/>
        </w:rPr>
        <w:t> </w:t>
      </w:r>
    </w:p>
    <w:tbl>
      <w:tblPr>
        <w:tblStyle w:val="GridTable2-Accent1"/>
        <w:tblW w:w="9913" w:type="dxa"/>
        <w:tblLayout w:type="fixed"/>
        <w:tblLook w:val="04A0" w:firstRow="1" w:lastRow="0" w:firstColumn="1" w:lastColumn="0" w:noHBand="0" w:noVBand="1"/>
      </w:tblPr>
      <w:tblGrid>
        <w:gridCol w:w="851"/>
        <w:gridCol w:w="1037"/>
        <w:gridCol w:w="1373"/>
        <w:gridCol w:w="992"/>
        <w:gridCol w:w="992"/>
        <w:gridCol w:w="851"/>
        <w:gridCol w:w="1417"/>
        <w:gridCol w:w="1276"/>
        <w:gridCol w:w="1124"/>
      </w:tblGrid>
      <w:tr w:rsidR="00522F51" w:rsidRPr="00454089" w14:paraId="4499E92E" w14:textId="77777777" w:rsidTr="0052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5E0F86E4" w14:textId="2642E3DD" w:rsidR="00454089" w:rsidRPr="00454089" w:rsidRDefault="00454089" w:rsidP="003E0FB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# dataset</w:t>
            </w:r>
          </w:p>
        </w:tc>
        <w:tc>
          <w:tcPr>
            <w:tcW w:w="1037" w:type="dxa"/>
            <w:hideMark/>
          </w:tcPr>
          <w:p w14:paraId="14B6CBB2" w14:textId="49B15153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GEO accession</w:t>
            </w:r>
            <w:r w:rsidR="00AE3B68">
              <w:rPr>
                <w:rFonts w:ascii="Arial" w:hAnsi="Arial" w:cs="Arial"/>
                <w:color w:val="000000"/>
                <w:sz w:val="16"/>
                <w:szCs w:val="16"/>
              </w:rPr>
              <w:t xml:space="preserve"> numbers</w:t>
            </w:r>
          </w:p>
        </w:tc>
        <w:tc>
          <w:tcPr>
            <w:tcW w:w="1373" w:type="dxa"/>
            <w:hideMark/>
          </w:tcPr>
          <w:p w14:paraId="43B13099" w14:textId="77777777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Technology</w:t>
            </w:r>
          </w:p>
        </w:tc>
        <w:tc>
          <w:tcPr>
            <w:tcW w:w="992" w:type="dxa"/>
            <w:hideMark/>
          </w:tcPr>
          <w:p w14:paraId="7FA23B9D" w14:textId="77777777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Samples</w:t>
            </w:r>
          </w:p>
        </w:tc>
        <w:tc>
          <w:tcPr>
            <w:tcW w:w="992" w:type="dxa"/>
            <w:hideMark/>
          </w:tcPr>
          <w:p w14:paraId="0DD5F4AB" w14:textId="77777777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Features</w:t>
            </w:r>
          </w:p>
        </w:tc>
        <w:tc>
          <w:tcPr>
            <w:tcW w:w="851" w:type="dxa"/>
            <w:hideMark/>
          </w:tcPr>
          <w:p w14:paraId="6417F6B2" w14:textId="77777777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# Classes</w:t>
            </w:r>
          </w:p>
        </w:tc>
        <w:tc>
          <w:tcPr>
            <w:tcW w:w="1417" w:type="dxa"/>
            <w:hideMark/>
          </w:tcPr>
          <w:p w14:paraId="065FFBCF" w14:textId="4C52FB41" w:rsidR="00454089" w:rsidRPr="00454089" w:rsidRDefault="00AE3B68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escription</w:t>
            </w:r>
          </w:p>
        </w:tc>
        <w:tc>
          <w:tcPr>
            <w:tcW w:w="1276" w:type="dxa"/>
            <w:hideMark/>
          </w:tcPr>
          <w:p w14:paraId="2B4BF251" w14:textId="77777777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ML problem</w:t>
            </w:r>
          </w:p>
        </w:tc>
        <w:tc>
          <w:tcPr>
            <w:tcW w:w="1124" w:type="dxa"/>
            <w:hideMark/>
          </w:tcPr>
          <w:p w14:paraId="1B9BD728" w14:textId="702BD302" w:rsidR="00454089" w:rsidRPr="00454089" w:rsidRDefault="00454089" w:rsidP="003E0F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Reference</w:t>
            </w:r>
            <w:r w:rsidR="002E5584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</w:p>
        </w:tc>
      </w:tr>
      <w:tr w:rsidR="00522F51" w:rsidRPr="00454089" w14:paraId="765D1466" w14:textId="77777777" w:rsidTr="0052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5F9366C5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37" w:type="dxa"/>
            <w:hideMark/>
          </w:tcPr>
          <w:p w14:paraId="34DA8456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GSE5325</w:t>
            </w:r>
          </w:p>
        </w:tc>
        <w:tc>
          <w:tcPr>
            <w:tcW w:w="1373" w:type="dxa"/>
            <w:hideMark/>
          </w:tcPr>
          <w:p w14:paraId="3E1398E1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Transcriptomics</w:t>
            </w:r>
          </w:p>
        </w:tc>
        <w:tc>
          <w:tcPr>
            <w:tcW w:w="992" w:type="dxa"/>
            <w:hideMark/>
          </w:tcPr>
          <w:p w14:paraId="10DCCE14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92" w:type="dxa"/>
            <w:hideMark/>
          </w:tcPr>
          <w:p w14:paraId="01DA7CAF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8534</w:t>
            </w:r>
          </w:p>
        </w:tc>
        <w:tc>
          <w:tcPr>
            <w:tcW w:w="851" w:type="dxa"/>
            <w:hideMark/>
          </w:tcPr>
          <w:p w14:paraId="35EDE785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hideMark/>
          </w:tcPr>
          <w:p w14:paraId="02D797AA" w14:textId="77777777" w:rsidR="00454089" w:rsidRPr="00454089" w:rsidRDefault="00454089" w:rsidP="00454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Analysis of breast cancer tumor samples using 2-color cDNA microarrays.</w:t>
            </w:r>
          </w:p>
        </w:tc>
        <w:tc>
          <w:tcPr>
            <w:tcW w:w="1276" w:type="dxa"/>
            <w:hideMark/>
          </w:tcPr>
          <w:p w14:paraId="23E1FDAC" w14:textId="3FC19579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2FCD69B5" w14:textId="5A133460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PEVuZE5vdGU+PENpdGU+PEF1dGhvcj5TYWFsPC9BdXRob3I+PFllYXI+MjAwNzwvWWVhcj48UmVj
TnVtPjEwMDg8L1JlY051bT48RGlzcGxheVRleHQ+WzFdPC9EaXNwbGF5VGV4dD48cmVjb3JkPjxy
ZWMtbnVtYmVyPjEwMDg8L3JlYy1udW1iZXI+PGZvcmVpZ24ta2V5cz48a2V5IGFwcD0iRU4iIGRi
LWlkPSIwOXMwMng5ZTRzMGYwb2VkZWVyeHJ2endmc3c5MjAwZHNkd2QiIHRpbWVzdGFtcD0iMTQ5
NjE0MTIwOCI+MTAwODwva2V5PjwvZm9yZWlnbi1rZXlzPjxyZWYtdHlwZSBuYW1lPSJKb3VybmFs
IEFydGljbGUiPjE3PC9yZWYtdHlwZT48Y29udHJpYnV0b3JzPjxhdXRob3JzPjxhdXRob3I+U2Fh
bCwgTC4gSC48L2F1dGhvcj48YXV0aG9yPkpvaGFuc3NvbiwgUC48L2F1dGhvcj48YXV0aG9yPkhv
bG0sIEsuPC9hdXRob3I+PGF1dGhvcj5HcnV2YmVyZ2VyLVNhYWwsIFMuIEsuPC9hdXRob3I+PGF1
dGhvcj5TaGUsIFEuIEIuPC9hdXRob3I+PGF1dGhvcj5NYXVyZXIsIE0uPC9hdXRob3I+PGF1dGhv
cj5Lb3VqYWssIFMuPC9hdXRob3I+PGF1dGhvcj5GZXJyYW5kbywgQS4gQS48L2F1dGhvcj48YXV0
aG9yPk1hbG1zdHJvbSwgUC48L2F1dGhvcj48YXV0aG9yPk1lbWVvLCBMLjwvYXV0aG9yPjxhdXRo
b3I+SXNvbGEsIEouPC9hdXRob3I+PGF1dGhvcj5CZW5kYWhsLCBQLiBPLjwvYXV0aG9yPjxhdXRo
b3I+Um9zZW4sIE4uPC9hdXRob3I+PGF1dGhvcj5IaWJzaG9vc2gsIEguPC9hdXRob3I+PGF1dGhv
cj5SaW5nbmVyLCBNLjwvYXV0aG9yPjxhdXRob3I+Qm9yZywgQS48L2F1dGhvcj48YXV0aG9yPlBh
cnNvbnMsIFIuPC9hdXRob3I+PC9hdXRob3JzPjwvY29udHJpYnV0b3JzPjxhdXRoLWFkZHJlc3M+
SW5zdGl0dXRlIGZvciBDYW5jZXIgR2VuZXRpY3MsIENvbHVtYmlhIFVuaXZlcnNpdHksIE5ldyBZ
b3JrLCBOWSAxMDAzMiwgVVNBLjwvYXV0aC1hZGRyZXNzPjx0aXRsZXM+PHRpdGxlPlBvb3IgcHJv
Z25vc2lzIGluIGNhcmNpbm9tYSBpcyBhc3NvY2lhdGVkIHdpdGggYSBnZW5lIGV4cHJlc3Npb24g
c2lnbmF0dXJlIG9mIGFiZXJyYW50IFBURU4gdHVtb3Igc3VwcHJlc3NvciBwYXRod2F5IGFjdGl2
aXR5PC90aXRsZT48c2Vjb25kYXJ5LXRpdGxlPlByb2MgTmF0bCBBY2FkIFNjaSBVIFMgQTwvc2Vj
b25kYXJ5LXRpdGxlPjwvdGl0bGVzPjxwZXJpb2RpY2FsPjxmdWxsLXRpdGxlPlByb2MgTmF0bCBB
Y2FkIFNjaSBVIFMgQTwvZnVsbC10aXRsZT48YWJici0xPlByb2NlZWRpbmdzIG9mIHRoZSBOYXRp
b25hbCBBY2FkZW15IG9mIFNjaWVuY2VzIG9mIHRoZSBVbml0ZWQgU3RhdGVzIG9mIEFtZXJpY2E8
L2FiYnItMT48L3BlcmlvZGljYWw+PHBhZ2VzPjc1NjQtOTwvcGFnZXM+PHZvbHVtZT4xMDQ8L3Zv
bHVtZT48bnVtYmVyPjE4PC9udW1iZXI+PGtleXdvcmRzPjxrZXl3b3JkPkJpb21hcmtlcnMsIFR1
bW9yPC9rZXl3b3JkPjxrZXl3b3JkPkNhcmNpbm9tYS9nZW5ldGljcy8qbWV0YWJvbGlzbS8qcGF0
aG9sb2d5PC9rZXl3b3JkPjxrZXl3b3JkPkdlbmUgRXhwcmVzc2lvbiBQcm9maWxpbmc8L2tleXdv
cmQ+PGtleXdvcmQ+KkdlbmUgRXhwcmVzc2lvbiBSZWd1bGF0aW9uLCBOZW9wbGFzdGljPC9rZXl3
b3JkPjxrZXl3b3JkPkh1bWFuczwva2V5d29yZD48a2V5d29yZD5QVEVOIFBob3NwaG9oeWRyb2xh
c2UvZ2VuZXRpY3MvKm1ldGFib2xpc208L2tleXdvcmQ+PGtleXdvcmQ+UGhvc3BoYXRpZHlsaW5v
c2l0b2wgMy1LaW5hc2VzL2dlbmV0aWNzL21ldGFib2xpc208L2tleXdvcmQ+PGtleXdvcmQ+UHJv
Z25vc2lzPC9rZXl3b3JkPjxrZXl3b3JkPipTaWduYWwgVHJhbnNkdWN0aW9uPC9rZXl3b3JkPjxr
ZXl3b3JkPlN1cnZpdmFsIFJhdGU8L2tleXdvcmQ+PGtleXdvcmQ+VHJlYXRtZW50IE91dGNvbWU8
L2tleXdvcmQ+PC9rZXl3b3Jkcz48ZGF0ZXM+PHllYXI+MjAwNzwveWVhcj48cHViLWRhdGVzPjxk
YXRlPk1heSAwMTwvZGF0ZT48L3B1Yi1kYXRlcz48L2RhdGVzPjxpc2JuPjAwMjctODQyNCAoUHJp
bnQpJiN4RDswMDI3LTg0MjQgKExpbmtpbmcpPC9pc2JuPjxhY2Nlc3Npb24tbnVtPjE3NDUyNjMw
PC9hY2Nlc3Npb24tbnVtPjx1cmxzPjxyZWxhdGVkLXVybHM+PHVybD5odHRwczovL3d3dy5uY2Jp
Lm5sbS5uaWguZ292L3B1Ym1lZC8xNzQ1MjYzMDwvdXJsPjwvcmVsYXRlZC11cmxzPjwvdXJscz48
Y3VzdG9tMj5QTUMxODU1MDcwPC9jdXN0b20yPjxlbGVjdHJvbmljLXJlc291cmNlLW51bT4xMC4x
MDczL3BuYXMuMDcwMjUwNzEwNDwvZWxlY3Ryb25pYy1yZXNvdXJjZS1udW0+PC9yZWNvcmQ+PC9D
aXRlPjwvRW5kTm90ZT5=
</w:fldData>
              </w:fldChar>
            </w:r>
            <w:r w:rsidRPr="00454089">
              <w:rPr>
                <w:rFonts w:ascii="Arial" w:hAnsi="Arial" w:cs="Arial"/>
                <w:sz w:val="16"/>
                <w:szCs w:val="16"/>
              </w:rPr>
              <w:instrText xml:space="preserve"> ADDIN EN.CITE </w:instrText>
            </w:r>
            <w:r w:rsidRPr="00454089"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PEVuZE5vdGU+PENpdGU+PEF1dGhvcj5TYWFsPC9BdXRob3I+PFllYXI+MjAwNzwvWWVhcj48UmVj
TnVtPjEwMDg8L1JlY051bT48RGlzcGxheVRleHQ+WzFdPC9EaXNwbGF5VGV4dD48cmVjb3JkPjxy
ZWMtbnVtYmVyPjEwMDg8L3JlYy1udW1iZXI+PGZvcmVpZ24ta2V5cz48a2V5IGFwcD0iRU4iIGRi
LWlkPSIwOXMwMng5ZTRzMGYwb2VkZWVyeHJ2endmc3c5MjAwZHNkd2QiIHRpbWVzdGFtcD0iMTQ5
NjE0MTIwOCI+MTAwODwva2V5PjwvZm9yZWlnbi1rZXlzPjxyZWYtdHlwZSBuYW1lPSJKb3VybmFs
IEFydGljbGUiPjE3PC9yZWYtdHlwZT48Y29udHJpYnV0b3JzPjxhdXRob3JzPjxhdXRob3I+U2Fh
bCwgTC4gSC48L2F1dGhvcj48YXV0aG9yPkpvaGFuc3NvbiwgUC48L2F1dGhvcj48YXV0aG9yPkhv
bG0sIEsuPC9hdXRob3I+PGF1dGhvcj5HcnV2YmVyZ2VyLVNhYWwsIFMuIEsuPC9hdXRob3I+PGF1
dGhvcj5TaGUsIFEuIEIuPC9hdXRob3I+PGF1dGhvcj5NYXVyZXIsIE0uPC9hdXRob3I+PGF1dGhv
cj5Lb3VqYWssIFMuPC9hdXRob3I+PGF1dGhvcj5GZXJyYW5kbywgQS4gQS48L2F1dGhvcj48YXV0
aG9yPk1hbG1zdHJvbSwgUC48L2F1dGhvcj48YXV0aG9yPk1lbWVvLCBMLjwvYXV0aG9yPjxhdXRo
b3I+SXNvbGEsIEouPC9hdXRob3I+PGF1dGhvcj5CZW5kYWhsLCBQLiBPLjwvYXV0aG9yPjxhdXRo
b3I+Um9zZW4sIE4uPC9hdXRob3I+PGF1dGhvcj5IaWJzaG9vc2gsIEguPC9hdXRob3I+PGF1dGhv
cj5SaW5nbmVyLCBNLjwvYXV0aG9yPjxhdXRob3I+Qm9yZywgQS48L2F1dGhvcj48YXV0aG9yPlBh
cnNvbnMsIFIuPC9hdXRob3I+PC9hdXRob3JzPjwvY29udHJpYnV0b3JzPjxhdXRoLWFkZHJlc3M+
SW5zdGl0dXRlIGZvciBDYW5jZXIgR2VuZXRpY3MsIENvbHVtYmlhIFVuaXZlcnNpdHksIE5ldyBZ
b3JrLCBOWSAxMDAzMiwgVVNBLjwvYXV0aC1hZGRyZXNzPjx0aXRsZXM+PHRpdGxlPlBvb3IgcHJv
Z25vc2lzIGluIGNhcmNpbm9tYSBpcyBhc3NvY2lhdGVkIHdpdGggYSBnZW5lIGV4cHJlc3Npb24g
c2lnbmF0dXJlIG9mIGFiZXJyYW50IFBURU4gdHVtb3Igc3VwcHJlc3NvciBwYXRod2F5IGFjdGl2
aXR5PC90aXRsZT48c2Vjb25kYXJ5LXRpdGxlPlByb2MgTmF0bCBBY2FkIFNjaSBVIFMgQTwvc2Vj
b25kYXJ5LXRpdGxlPjwvdGl0bGVzPjxwZXJpb2RpY2FsPjxmdWxsLXRpdGxlPlByb2MgTmF0bCBB
Y2FkIFNjaSBVIFMgQTwvZnVsbC10aXRsZT48YWJici0xPlByb2NlZWRpbmdzIG9mIHRoZSBOYXRp
b25hbCBBY2FkZW15IG9mIFNjaWVuY2VzIG9mIHRoZSBVbml0ZWQgU3RhdGVzIG9mIEFtZXJpY2E8
L2FiYnItMT48L3BlcmlvZGljYWw+PHBhZ2VzPjc1NjQtOTwvcGFnZXM+PHZvbHVtZT4xMDQ8L3Zv
bHVtZT48bnVtYmVyPjE4PC9udW1iZXI+PGtleXdvcmRzPjxrZXl3b3JkPkJpb21hcmtlcnMsIFR1
bW9yPC9rZXl3b3JkPjxrZXl3b3JkPkNhcmNpbm9tYS9nZW5ldGljcy8qbWV0YWJvbGlzbS8qcGF0
aG9sb2d5PC9rZXl3b3JkPjxrZXl3b3JkPkdlbmUgRXhwcmVzc2lvbiBQcm9maWxpbmc8L2tleXdv
cmQ+PGtleXdvcmQ+KkdlbmUgRXhwcmVzc2lvbiBSZWd1bGF0aW9uLCBOZW9wbGFzdGljPC9rZXl3
b3JkPjxrZXl3b3JkPkh1bWFuczwva2V5d29yZD48a2V5d29yZD5QVEVOIFBob3NwaG9oeWRyb2xh
c2UvZ2VuZXRpY3MvKm1ldGFib2xpc208L2tleXdvcmQ+PGtleXdvcmQ+UGhvc3BoYXRpZHlsaW5v
c2l0b2wgMy1LaW5hc2VzL2dlbmV0aWNzL21ldGFib2xpc208L2tleXdvcmQ+PGtleXdvcmQ+UHJv
Z25vc2lzPC9rZXl3b3JkPjxrZXl3b3JkPipTaWduYWwgVHJhbnNkdWN0aW9uPC9rZXl3b3JkPjxr
ZXl3b3JkPlN1cnZpdmFsIFJhdGU8L2tleXdvcmQ+PGtleXdvcmQ+VHJlYXRtZW50IE91dGNvbWU8
L2tleXdvcmQ+PC9rZXl3b3Jkcz48ZGF0ZXM+PHllYXI+MjAwNzwveWVhcj48cHViLWRhdGVzPjxk
YXRlPk1heSAwMTwvZGF0ZT48L3B1Yi1kYXRlcz48L2RhdGVzPjxpc2JuPjAwMjctODQyNCAoUHJp
bnQpJiN4RDswMDI3LTg0MjQgKExpbmtpbmcpPC9pc2JuPjxhY2Nlc3Npb24tbnVtPjE3NDUyNjMw
PC9hY2Nlc3Npb24tbnVtPjx1cmxzPjxyZWxhdGVkLXVybHM+PHVybD5odHRwczovL3d3dy5uY2Jp
Lm5sbS5uaWguZ292L3B1Ym1lZC8xNzQ1MjYzMDwvdXJsPjwvcmVsYXRlZC11cmxzPjwvdXJscz48
Y3VzdG9tMj5QTUMxODU1MDcwPC9jdXN0b20yPjxlbGVjdHJvbmljLXJlc291cmNlLW51bT4xMC4x
MDczL3BuYXMuMDcwMjUwNzEwNDwvZWxlY3Ryb25pYy1yZXNvdXJjZS1udW0+PC9yZWNvcmQ+PC9D
aXRlPjwvRW5kTm90ZT5=
</w:fldData>
              </w:fldChar>
            </w:r>
            <w:r w:rsidRPr="00454089">
              <w:rPr>
                <w:rFonts w:ascii="Arial" w:hAnsi="Arial" w:cs="Arial"/>
                <w:sz w:val="16"/>
                <w:szCs w:val="16"/>
              </w:rPr>
              <w:instrText xml:space="preserve"> ADDIN EN.CITE.DATA </w:instrText>
            </w:r>
            <w:r w:rsidRPr="00454089">
              <w:rPr>
                <w:rFonts w:ascii="Arial" w:hAnsi="Arial" w:cs="Arial"/>
                <w:sz w:val="16"/>
                <w:szCs w:val="16"/>
              </w:rPr>
            </w:r>
            <w:r w:rsidRPr="0045408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454089">
              <w:rPr>
                <w:rFonts w:ascii="Arial" w:hAnsi="Arial" w:cs="Arial"/>
                <w:sz w:val="16"/>
                <w:szCs w:val="16"/>
              </w:rPr>
            </w:r>
            <w:r w:rsidRPr="0045408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54089">
              <w:rPr>
                <w:rFonts w:ascii="Arial" w:hAnsi="Arial" w:cs="Arial"/>
                <w:noProof/>
                <w:sz w:val="16"/>
                <w:szCs w:val="16"/>
              </w:rPr>
              <w:t>[1]</w:t>
            </w:r>
            <w:r w:rsidRPr="0045408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22F51" w:rsidRPr="00454089" w14:paraId="5F0EAC0B" w14:textId="77777777" w:rsidTr="00522F5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6BE4907A" w14:textId="3EBA601A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37" w:type="dxa"/>
            <w:hideMark/>
          </w:tcPr>
          <w:p w14:paraId="3A87893D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3" w:type="dxa"/>
            <w:hideMark/>
          </w:tcPr>
          <w:p w14:paraId="7CA8B8CE" w14:textId="267DC27C" w:rsidR="00454089" w:rsidRPr="00454089" w:rsidRDefault="00AE3B68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Proteomics</w:t>
            </w:r>
          </w:p>
        </w:tc>
        <w:tc>
          <w:tcPr>
            <w:tcW w:w="992" w:type="dxa"/>
            <w:hideMark/>
          </w:tcPr>
          <w:p w14:paraId="6FC6BA42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992" w:type="dxa"/>
            <w:hideMark/>
          </w:tcPr>
          <w:p w14:paraId="35E466E5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851" w:type="dxa"/>
            <w:hideMark/>
          </w:tcPr>
          <w:p w14:paraId="164C2ED8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hideMark/>
          </w:tcPr>
          <w:p w14:paraId="03ADCB2C" w14:textId="419AC8AB" w:rsidR="00454089" w:rsidRPr="00454089" w:rsidRDefault="00454089" w:rsidP="00454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Peptides fractionated by IPG-HPLC and analyzed by Mass</w:t>
            </w:r>
            <w:r w:rsidR="001A6F0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spectrometry.</w:t>
            </w:r>
          </w:p>
        </w:tc>
        <w:tc>
          <w:tcPr>
            <w:tcW w:w="1276" w:type="dxa"/>
            <w:hideMark/>
          </w:tcPr>
          <w:p w14:paraId="3D57FB06" w14:textId="0FE3058B" w:rsidR="00454089" w:rsidRPr="00454089" w:rsidRDefault="00454089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egression</w:t>
            </w:r>
          </w:p>
        </w:tc>
        <w:tc>
          <w:tcPr>
            <w:tcW w:w="1124" w:type="dxa"/>
            <w:hideMark/>
          </w:tcPr>
          <w:p w14:paraId="7345FD2D" w14:textId="2DDCE3B1" w:rsidR="00454089" w:rsidRPr="00454089" w:rsidRDefault="00454089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PEVuZE5vdGU+PENpdGU+PEF1dGhvcj5QZXJlei1SaXZlcm9sPC9BdXRob3I+PFllYXI+MjAxMjwv
WWVhcj48UmVjTnVtPjEwMDk8L1JlY051bT48RGlzcGxheVRleHQ+WzIsIDNdPC9EaXNwbGF5VGV4
dD48cmVjb3JkPjxyZWMtbnVtYmVyPjEwMDk8L3JlYy1udW1iZXI+PGZvcmVpZ24ta2V5cz48a2V5
IGFwcD0iRU4iIGRiLWlkPSIwOXMwMng5ZTRzMGYwb2VkZWVyeHJ2endmc3c5MjAwZHNkd2QiIHRp
bWVzdGFtcD0iMTQ5NjE0MTMzMCI+MTAwOTwva2V5PjwvZm9yZWlnbi1rZXlzPjxyZWYtdHlwZSBu
YW1lPSJKb3VybmFsIEFydGljbGUiPjE3PC9yZWYtdHlwZT48Y29udHJpYnV0b3JzPjxhdXRob3Jz
PjxhdXRob3I+UGVyZXotUml2ZXJvbCwgWS48L2F1dGhvcj48YXV0aG9yPkF1ZGFpbiwgRS48L2F1
dGhvcj48YXV0aG9yPk1pbGxhbiwgQS48L2F1dGhvcj48YXV0aG9yPlJhbW9zLCBZLjwvYXV0aG9y
PjxhdXRob3I+U2FuY2hleiwgQS48L2F1dGhvcj48YXV0aG9yPlZpemNhaW5vLCBKLiBBLjwvYXV0
aG9yPjxhdXRob3I+V2FuZywgUi48L2F1dGhvcj48YXV0aG9yPk11bGxlciwgTS48L2F1dGhvcj48
YXV0aG9yPk1hY2hhZG8sIFkuIEouPC9hdXRob3I+PGF1dGhvcj5CZXRhbmNvdXJ0LCBMLiBILjwv
YXV0aG9yPjxhdXRob3I+R29uemFsZXosIEwuIEouPC9hdXRob3I+PGF1dGhvcj5QYWRyb24sIEcu
PC9hdXRob3I+PGF1dGhvcj5CZXNhZGEsIFYuPC9hdXRob3I+PC9hdXRob3JzPjwvY29udHJpYnV0
b3JzPjxhdXRoLWFkZHJlc3M+RGVwYXJ0bWVudCBvZiBQcm90ZW9taWNzLCBDZW50ZXIgZm9yIEdl
bmV0aWMgRW5naW5lZXJpbmcgYW5kIEJpb3RlY2hub2xvZ3ksIEF2ZSAzMSBlLyAxNTggeSAxOTAs
IEN1YmFuYWNhbiwgUGxheWEsIENpdWRhZCBkZSBsYSBIYWJhbmEsIEN1YmEuPC9hdXRoLWFkZHJl
c3M+PHRpdGxlcz48dGl0bGU+SXNvZWxlY3RyaWMgcG9pbnQgb3B0aW1pemF0aW9uIHVzaW5nIHBl
cHRpZGUgZGVzY3JpcHRvcnMgYW5kIHN1cHBvcnQgdmVjdG9yIG1hY2hpbmVzPC90aXRsZT48c2Vj
b25kYXJ5LXRpdGxlPkogUHJvdGVvbWljczwvc2Vjb25kYXJ5LXRpdGxlPjwvdGl0bGVzPjxwZXJp
b2RpY2FsPjxmdWxsLXRpdGxlPkogUHJvdGVvbWljczwvZnVsbC10aXRsZT48YWJici0xPkpvdXJu
YWwgb2YgcHJvdGVvbWljczwvYWJici0xPjwvcGVyaW9kaWNhbD48cGFnZXM+MjI2OS03NDwvcGFn
ZXM+PHZvbHVtZT43NTwvdm9sdW1lPjxudW1iZXI+NzwvbnVtYmVyPjxrZXl3b3Jkcz48a2V5d29y
ZD5Jc29lbGVjdHJpYyBQb2ludDwva2V5d29yZD48a2V5d29yZD4qTW9kZWxzLCBDaGVtaWNhbDwv
a2V5d29yZD48a2V5d29yZD5QZXB0aWRlcy8qY2hlbWlzdHJ5PC9rZXl3b3JkPjxrZXl3b3JkPipT
dXBwb3J0IFZlY3RvciBNYWNoaW5lPC9rZXl3b3JkPjwva2V5d29yZHM+PGRhdGVzPjx5ZWFyPjIw
MTI8L3llYXI+PHB1Yi1kYXRlcz48ZGF0ZT5BcHIgMDM8L2RhdGU+PC9wdWItZGF0ZXM+PC9kYXRl
cz48aXNibj4xODc2LTc3MzcgKEVsZWN0cm9uaWMpJiN4RDsxODc0LTM5MTkgKExpbmtpbmcpPC9p
c2JuPjxhY2Nlc3Npb24tbnVtPjIyMzI2OTY0PC9hY2Nlc3Npb24tbnVtPjx1cmxzPjxyZWxhdGVk
LXVybHM+PHVybD5odHRwczovL3d3dy5uY2JpLm5sbS5uaWguZ292L3B1Ym1lZC8yMjMyNjk2NDwv
dXJsPjwvcmVsYXRlZC11cmxzPjwvdXJscz48ZWxlY3Ryb25pYy1yZXNvdXJjZS1udW0+MTAuMTAx
Ni9qLmpwcm90LjIwMTIuMDEuMDI5PC9lbGVjdHJvbmljLXJlc291cmNlLW51bT48L3JlY29yZD48
L0NpdGU+PENpdGU+PEF1dGhvcj5QZXJlei1SaXZlcm9sPC9BdXRob3I+PFllYXI+MjAxMTwvWWVh
cj48UmVjTnVtPjEwMDE8L1JlY051bT48cmVjb3JkPjxyZWMtbnVtYmVyPjEwMDE8L3JlYy1udW1i
ZXI+PGZvcmVpZ24ta2V5cz48a2V5IGFwcD0iRU4iIGRiLWlkPSIwOXMwMng5ZTRzMGYwb2VkZWVy
eHJ2endmc3c5MjAwZHNkd2QiIHRpbWVzdGFtcD0iMTQ5NjEzODEyOSI+MTAwMTwva2V5PjwvZm9y
ZWlnbi1rZXlzPjxyZWYtdHlwZSBuYW1lPSJKb3VybmFsIEFydGljbGUiPjE3PC9yZWYtdHlwZT48
Y29udHJpYnV0b3JzPjxhdXRob3JzPjxhdXRob3I+UGVyZXotUml2ZXJvbCwgWS48L2F1dGhvcj48
YXV0aG9yPlNhbmNoZXosIEEuPC9hdXRob3I+PGF1dGhvcj5SYW1vcywgWS48L2F1dGhvcj48YXV0
aG9yPlNjaG1pZHQsIEEuPC9hdXRob3I+PGF1dGhvcj5NdWxsZXIsIE0uPC9hdXRob3I+PGF1dGhv
cj5CZXRhbmNvdXJ0LCBMLjwvYXV0aG9yPjxhdXRob3I+R29uemFsZXosIEwuIEouPC9hdXRob3I+
PGF1dGhvcj5WZXJhLCBSLjwvYXV0aG9yPjxhdXRob3I+UGFkcm9uLCBHLjwvYXV0aG9yPjxhdXRo
b3I+QmVzYWRhLCBWLjwvYXV0aG9yPjwvYXV0aG9ycz48L2NvbnRyaWJ1dG9ycz48YXV0aC1hZGRy
ZXNzPkRlcGFydG1lbnQgb2YgUHJvdGVvbWljcywgQ2VudGVyIGZvciBHZW5ldGljIEVuZ2luZWVy
aW5nIGFuZCBCaW90ZWNobm9sb2d5LCBDdWJhbmFjYW4sIFBsYXlhLCBDaXVkYWQgZGUgbGEgSGFi
YW5hLCBDdWJhLiB5YXNzZXQucGVyZXpAYmlvY29tcC5jaWdiLmVkdS5jdTwvYXV0aC1hZGRyZXNz
Pjx0aXRsZXM+PHRpdGxlPkluIHNpbGljbyBhbmFseXNpcyBvZiBhY2N1cmF0ZSBwcm90ZW9taWNz
LCBjb21wbGVtZW50ZWQgYnkgc2VsZWN0aXZlIGlzb2xhdGlvbiBvZiBwZXB0aWRlczwvdGl0bGU+
PHNlY29uZGFyeS10aXRsZT5KIFByb3Rlb21pY3M8L3NlY29uZGFyeS10aXRsZT48L3RpdGxlcz48
cGVyaW9kaWNhbD48ZnVsbC10aXRsZT5KIFByb3Rlb21pY3M8L2Z1bGwtdGl0bGU+PGFiYnItMT5K
b3VybmFsIG9mIHByb3Rlb21pY3M8L2FiYnItMT48L3BlcmlvZGljYWw+PHBhZ2VzPjIwNzEtODI8
L3BhZ2VzPjx2b2x1bWU+NzQ8L3ZvbHVtZT48bnVtYmVyPjEwPC9udW1iZXI+PGtleXdvcmRzPjxr
ZXl3b3JkPkFtaW5vIEFjaWQgU2VxdWVuY2U8L2tleXdvcmQ+PGtleXdvcmQ+QW5pbWFsczwva2V5
d29yZD48a2V5d29yZD5DaHJvbWF0b2dyYXBoeSwgTGlxdWlkL21ldGhvZHM8L2tleXdvcmQ+PGtl
eXdvcmQ+Q29tcHV0ZXIgU2ltdWxhdGlvbjwva2V5d29yZD48a2V5d29yZD5EYXRhYmFzZXMsIFBy
b3RlaW48L2tleXdvcmQ+PGtleXdvcmQ+SHVtYW5zPC9rZXl3b3JkPjxrZXl3b3JkPklzb2VsZWN0
cmljIFBvaW50PC9rZXl3b3JkPjxrZXl3b3JkPk1vbGVjdWxhciBXZWlnaHQ8L2tleXdvcmQ+PGtl
eXdvcmQ+UGVwdGlkZXMvKmlzb2xhdGlvbiAmYW1wOyBwdXJpZmljYXRpb248L2tleXdvcmQ+PGtl
eXdvcmQ+UHJvdGVpbnMvYW5hbHlzaXM8L2tleXdvcmQ+PGtleXdvcmQ+UHJvdGVvbWljcy8qbWV0
aG9kczwva2V5d29yZD48a2V5d29yZD5UYW5kZW0gTWFzcyBTcGVjdHJvbWV0cnkvbWV0aG9kczwv
a2V5d29yZD48L2tleXdvcmRzPjxkYXRlcz48eWVhcj4yMDExPC95ZWFyPjxwdWItZGF0ZXM+PGRh
dGU+U2VwIDA2PC9kYXRlPjwvcHViLWRhdGVzPjwvZGF0ZXM+PGlzYm4+MTg3Ni03NzM3IChFbGVj
dHJvbmljKSYjeEQ7MTg3NC0zOTE5IChMaW5raW5nKTwvaXNibj48YWNjZXNzaW9uLW51bT4yMTY1
ODQ4MTwvYWNjZXNzaW9uLW51bT48dXJscz48cmVsYXRlZC11cmxzPjx1cmw+aHR0cHM6Ly93d3cu
bmNiaS5ubG0ubmloLmdvdi9wdWJtZWQvMjE2NTg0ODE8L3VybD48L3JlbGF0ZWQtdXJscz48L3Vy
bHM+PGVsZWN0cm9uaWMtcmVzb3VyY2UtbnVtPjEwLjEwMTYvai5qcHJvdC4yMDExLjA1LjAzNDwv
ZWxlY3Ryb25pYy1yZXNvdXJjZS1udW0+PC9yZWNvcmQ+PC9DaXRlPjwvRW5kTm90ZT4A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PEVuZE5vdGU+PENpdGU+PEF1dGhvcj5QZXJlei1SaXZlcm9sPC9BdXRob3I+PFllYXI+MjAxMjwv
WWVhcj48UmVjTnVtPjEwMDk8L1JlY051bT48RGlzcGxheVRleHQ+WzIsIDNdPC9EaXNwbGF5VGV4
dD48cmVjb3JkPjxyZWMtbnVtYmVyPjEwMDk8L3JlYy1udW1iZXI+PGZvcmVpZ24ta2V5cz48a2V5
IGFwcD0iRU4iIGRiLWlkPSIwOXMwMng5ZTRzMGYwb2VkZWVyeHJ2endmc3c5MjAwZHNkd2QiIHRp
bWVzdGFtcD0iMTQ5NjE0MTMzMCI+MTAwOTwva2V5PjwvZm9yZWlnbi1rZXlzPjxyZWYtdHlwZSBu
YW1lPSJKb3VybmFsIEFydGljbGUiPjE3PC9yZWYtdHlwZT48Y29udHJpYnV0b3JzPjxhdXRob3Jz
PjxhdXRob3I+UGVyZXotUml2ZXJvbCwgWS48L2F1dGhvcj48YXV0aG9yPkF1ZGFpbiwgRS48L2F1
dGhvcj48YXV0aG9yPk1pbGxhbiwgQS48L2F1dGhvcj48YXV0aG9yPlJhbW9zLCBZLjwvYXV0aG9y
PjxhdXRob3I+U2FuY2hleiwgQS48L2F1dGhvcj48YXV0aG9yPlZpemNhaW5vLCBKLiBBLjwvYXV0
aG9yPjxhdXRob3I+V2FuZywgUi48L2F1dGhvcj48YXV0aG9yPk11bGxlciwgTS48L2F1dGhvcj48
YXV0aG9yPk1hY2hhZG8sIFkuIEouPC9hdXRob3I+PGF1dGhvcj5CZXRhbmNvdXJ0LCBMLiBILjwv
YXV0aG9yPjxhdXRob3I+R29uemFsZXosIEwuIEouPC9hdXRob3I+PGF1dGhvcj5QYWRyb24sIEcu
PC9hdXRob3I+PGF1dGhvcj5CZXNhZGEsIFYuPC9hdXRob3I+PC9hdXRob3JzPjwvY29udHJpYnV0
b3JzPjxhdXRoLWFkZHJlc3M+RGVwYXJ0bWVudCBvZiBQcm90ZW9taWNzLCBDZW50ZXIgZm9yIEdl
bmV0aWMgRW5naW5lZXJpbmcgYW5kIEJpb3RlY2hub2xvZ3ksIEF2ZSAzMSBlLyAxNTggeSAxOTAs
IEN1YmFuYWNhbiwgUGxheWEsIENpdWRhZCBkZSBsYSBIYWJhbmEsIEN1YmEuPC9hdXRoLWFkZHJl
c3M+PHRpdGxlcz48dGl0bGU+SXNvZWxlY3RyaWMgcG9pbnQgb3B0aW1pemF0aW9uIHVzaW5nIHBl
cHRpZGUgZGVzY3JpcHRvcnMgYW5kIHN1cHBvcnQgdmVjdG9yIG1hY2hpbmVzPC90aXRsZT48c2Vj
b25kYXJ5LXRpdGxlPkogUHJvdGVvbWljczwvc2Vjb25kYXJ5LXRpdGxlPjwvdGl0bGVzPjxwZXJp
b2RpY2FsPjxmdWxsLXRpdGxlPkogUHJvdGVvbWljczwvZnVsbC10aXRsZT48YWJici0xPkpvdXJu
YWwgb2YgcHJvdGVvbWljczwvYWJici0xPjwvcGVyaW9kaWNhbD48cGFnZXM+MjI2OS03NDwvcGFn
ZXM+PHZvbHVtZT43NTwvdm9sdW1lPjxudW1iZXI+NzwvbnVtYmVyPjxrZXl3b3Jkcz48a2V5d29y
ZD5Jc29lbGVjdHJpYyBQb2ludDwva2V5d29yZD48a2V5d29yZD4qTW9kZWxzLCBDaGVtaWNhbDwv
a2V5d29yZD48a2V5d29yZD5QZXB0aWRlcy8qY2hlbWlzdHJ5PC9rZXl3b3JkPjxrZXl3b3JkPipT
dXBwb3J0IFZlY3RvciBNYWNoaW5lPC9rZXl3b3JkPjwva2V5d29yZHM+PGRhdGVzPjx5ZWFyPjIw
MTI8L3llYXI+PHB1Yi1kYXRlcz48ZGF0ZT5BcHIgMDM8L2RhdGU+PC9wdWItZGF0ZXM+PC9kYXRl
cz48aXNibj4xODc2LTc3MzcgKEVsZWN0cm9uaWMpJiN4RDsxODc0LTM5MTkgKExpbmtpbmcpPC9p
c2JuPjxhY2Nlc3Npb24tbnVtPjIyMzI2OTY0PC9hY2Nlc3Npb24tbnVtPjx1cmxzPjxyZWxhdGVk
LXVybHM+PHVybD5odHRwczovL3d3dy5uY2JpLm5sbS5uaWguZ292L3B1Ym1lZC8yMjMyNjk2NDwv
dXJsPjwvcmVsYXRlZC11cmxzPjwvdXJscz48ZWxlY3Ryb25pYy1yZXNvdXJjZS1udW0+MTAuMTAx
Ni9qLmpwcm90LjIwMTIuMDEuMDI5PC9lbGVjdHJvbmljLXJlc291cmNlLW51bT48L3JlY29yZD48
L0NpdGU+PENpdGU+PEF1dGhvcj5QZXJlei1SaXZlcm9sPC9BdXRob3I+PFllYXI+MjAxMTwvWWVh
cj48UmVjTnVtPjEwMDE8L1JlY051bT48cmVjb3JkPjxyZWMtbnVtYmVyPjEwMDE8L3JlYy1udW1i
ZXI+PGZvcmVpZ24ta2V5cz48a2V5IGFwcD0iRU4iIGRiLWlkPSIwOXMwMng5ZTRzMGYwb2VkZWVy
eHJ2endmc3c5MjAwZHNkd2QiIHRpbWVzdGFtcD0iMTQ5NjEzODEyOSI+MTAwMTwva2V5PjwvZm9y
ZWlnbi1rZXlzPjxyZWYtdHlwZSBuYW1lPSJKb3VybmFsIEFydGljbGUiPjE3PC9yZWYtdHlwZT48
Y29udHJpYnV0b3JzPjxhdXRob3JzPjxhdXRob3I+UGVyZXotUml2ZXJvbCwgWS48L2F1dGhvcj48
YXV0aG9yPlNhbmNoZXosIEEuPC9hdXRob3I+PGF1dGhvcj5SYW1vcywgWS48L2F1dGhvcj48YXV0
aG9yPlNjaG1pZHQsIEEuPC9hdXRob3I+PGF1dGhvcj5NdWxsZXIsIE0uPC9hdXRob3I+PGF1dGhv
cj5CZXRhbmNvdXJ0LCBMLjwvYXV0aG9yPjxhdXRob3I+R29uemFsZXosIEwuIEouPC9hdXRob3I+
PGF1dGhvcj5WZXJhLCBSLjwvYXV0aG9yPjxhdXRob3I+UGFkcm9uLCBHLjwvYXV0aG9yPjxhdXRo
b3I+QmVzYWRhLCBWLjwvYXV0aG9yPjwvYXV0aG9ycz48L2NvbnRyaWJ1dG9ycz48YXV0aC1hZGRy
ZXNzPkRlcGFydG1lbnQgb2YgUHJvdGVvbWljcywgQ2VudGVyIGZvciBHZW5ldGljIEVuZ2luZWVy
aW5nIGFuZCBCaW90ZWNobm9sb2d5LCBDdWJhbmFjYW4sIFBsYXlhLCBDaXVkYWQgZGUgbGEgSGFi
YW5hLCBDdWJhLiB5YXNzZXQucGVyZXpAYmlvY29tcC5jaWdiLmVkdS5jdTwvYXV0aC1hZGRyZXNz
Pjx0aXRsZXM+PHRpdGxlPkluIHNpbGljbyBhbmFseXNpcyBvZiBhY2N1cmF0ZSBwcm90ZW9taWNz
LCBjb21wbGVtZW50ZWQgYnkgc2VsZWN0aXZlIGlzb2xhdGlvbiBvZiBwZXB0aWRlczwvdGl0bGU+
PHNlY29uZGFyeS10aXRsZT5KIFByb3Rlb21pY3M8L3NlY29uZGFyeS10aXRsZT48L3RpdGxlcz48
cGVyaW9kaWNhbD48ZnVsbC10aXRsZT5KIFByb3Rlb21pY3M8L2Z1bGwtdGl0bGU+PGFiYnItMT5K
b3VybmFsIG9mIHByb3Rlb21pY3M8L2FiYnItMT48L3BlcmlvZGljYWw+PHBhZ2VzPjIwNzEtODI8
L3BhZ2VzPjx2b2x1bWU+NzQ8L3ZvbHVtZT48bnVtYmVyPjEwPC9udW1iZXI+PGtleXdvcmRzPjxr
ZXl3b3JkPkFtaW5vIEFjaWQgU2VxdWVuY2U8L2tleXdvcmQ+PGtleXdvcmQ+QW5pbWFsczwva2V5
d29yZD48a2V5d29yZD5DaHJvbWF0b2dyYXBoeSwgTGlxdWlkL21ldGhvZHM8L2tleXdvcmQ+PGtl
eXdvcmQ+Q29tcHV0ZXIgU2ltdWxhdGlvbjwva2V5d29yZD48a2V5d29yZD5EYXRhYmFzZXMsIFBy
b3RlaW48L2tleXdvcmQ+PGtleXdvcmQ+SHVtYW5zPC9rZXl3b3JkPjxrZXl3b3JkPklzb2VsZWN0
cmljIFBvaW50PC9rZXl3b3JkPjxrZXl3b3JkPk1vbGVjdWxhciBXZWlnaHQ8L2tleXdvcmQ+PGtl
eXdvcmQ+UGVwdGlkZXMvKmlzb2xhdGlvbiAmYW1wOyBwdXJpZmljYXRpb248L2tleXdvcmQ+PGtl
eXdvcmQ+UHJvdGVpbnMvYW5hbHlzaXM8L2tleXdvcmQ+PGtleXdvcmQ+UHJvdGVvbWljcy8qbWV0
aG9kczwva2V5d29yZD48a2V5d29yZD5UYW5kZW0gTWFzcyBTcGVjdHJvbWV0cnkvbWV0aG9kczwv
a2V5d29yZD48L2tleXdvcmRzPjxkYXRlcz48eWVhcj4yMDExPC95ZWFyPjxwdWItZGF0ZXM+PGRh
dGU+U2VwIDA2PC9kYXRlPjwvcHViLWRhdGVzPjwvZGF0ZXM+PGlzYm4+MTg3Ni03NzM3IChFbGVj
dHJvbmljKSYjeEQ7MTg3NC0zOTE5IChMaW5raW5nKTwvaXNibj48YWNjZXNzaW9uLW51bT4yMTY1
ODQ4MTwvYWNjZXNzaW9uLW51bT48dXJscz48cmVsYXRlZC11cmxzPjx1cmw+aHR0cHM6Ly93d3cu
bmNiaS5ubG0ubmloLmdvdi9wdWJtZWQvMjE2NTg0ODE8L3VybD48L3JlbGF0ZWQtdXJscz48L3Vy
bHM+PGVsZWN0cm9uaWMtcmVzb3VyY2UtbnVtPjEwLjEwMTYvai5qcHJvdC4yMDExLjA1LjAzNDwv
ZWxlY3Ryb25pYy1yZXNvdXJjZS1udW0+PC9yZWNvcmQ+PC9DaXRlPjwvRW5kTm90ZT4A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[2, 3]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22F51" w:rsidRPr="00454089" w14:paraId="5D4D8383" w14:textId="77777777" w:rsidTr="0052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50EB1636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37" w:type="dxa"/>
            <w:hideMark/>
          </w:tcPr>
          <w:p w14:paraId="65BFE4E4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3" w:type="dxa"/>
            <w:hideMark/>
          </w:tcPr>
          <w:p w14:paraId="0DBCDF6A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Proteomics</w:t>
            </w:r>
          </w:p>
        </w:tc>
        <w:tc>
          <w:tcPr>
            <w:tcW w:w="992" w:type="dxa"/>
            <w:hideMark/>
          </w:tcPr>
          <w:p w14:paraId="21D39E28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hideMark/>
          </w:tcPr>
          <w:p w14:paraId="4E67244B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15525</w:t>
            </w:r>
          </w:p>
        </w:tc>
        <w:tc>
          <w:tcPr>
            <w:tcW w:w="851" w:type="dxa"/>
            <w:hideMark/>
          </w:tcPr>
          <w:p w14:paraId="65E84130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hideMark/>
          </w:tcPr>
          <w:p w14:paraId="1A19B684" w14:textId="6A1115BF" w:rsidR="00454089" w:rsidRPr="00454089" w:rsidRDefault="00454089" w:rsidP="00454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Triple-Negative Breast Cancer (TNBC) proteome. Label-free deep proteome analysis of 44 (samples and technical repli</w:t>
            </w:r>
            <w:r w:rsidR="001A6F05">
              <w:rPr>
                <w:rFonts w:ascii="Arial" w:hAnsi="Arial" w:cs="Arial"/>
                <w:color w:val="000000"/>
                <w:sz w:val="16"/>
                <w:szCs w:val="16"/>
              </w:rPr>
              <w:t>cat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es) human breast specimens.</w:t>
            </w:r>
          </w:p>
        </w:tc>
        <w:tc>
          <w:tcPr>
            <w:tcW w:w="1276" w:type="dxa"/>
            <w:hideMark/>
          </w:tcPr>
          <w:p w14:paraId="677BA4E4" w14:textId="619E4B90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0D71AED9" w14:textId="0C6C2D4D" w:rsidR="00454089" w:rsidRPr="00454089" w:rsidRDefault="00EB04BB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PEVuZE5vdGU+PENpdGU+PEF1dGhvcj5MYXdyZW5jZTwvQXV0aG9yPjxZZWFyPjIwMTU8L1llYXI+
PFJlY051bT4xMDEwPC9SZWNOdW0+PERpc3BsYXlUZXh0Pls0XTwvRGlzcGxheVRleHQ+PHJlY29y
ZD48cmVjLW51bWJlcj4xMDEwPC9yZWMtbnVtYmVyPjxmb3JlaWduLWtleXM+PGtleSBhcHA9IkVO
IiBkYi1pZD0iMDlzMDJ4OWU0czBmMG9lZGVlcnhydnp3ZnN3OTIwMGRzZHdkIiB0aW1lc3RhbXA9
IjE0OTYxNDE0OTkiPjEwMTA8L2tleT48L2ZvcmVpZ24ta2V5cz48cmVmLXR5cGUgbmFtZT0iSm91
cm5hbCBBcnRpY2xlIj4xNzwvcmVmLXR5cGU+PGNvbnRyaWJ1dG9ycz48YXV0aG9ycz48YXV0aG9y
Pkxhd3JlbmNlLCBSLiBULjwvYXV0aG9yPjxhdXRob3I+UGVyZXosIEUuIE0uPC9hdXRob3I+PGF1
dGhvcj5IZXJuYW5kZXosIEQuPC9hdXRob3I+PGF1dGhvcj5NaWxsZXIsIEMuIFAuPC9hdXRob3I+
PGF1dGhvcj5IYWFzLCBLLiBNLjwvYXV0aG9yPjxhdXRob3I+SXJpZSwgSC4gWS48L2F1dGhvcj48
YXV0aG9yPkxlZSwgUy4gSS48L2F1dGhvcj48YXV0aG9yPkJsYXUsIEMuIEEuPC9hdXRob3I+PGF1
dGhvcj5WaWxsZW4sIEouPC9hdXRob3I+PC9hdXRob3JzPjwvY29udHJpYnV0b3JzPjxhdXRoLWFk
ZHJlc3M+RGVwYXJ0bWVudCBvZiBHZW5vbWUgU2NpZW5jZXMsIFVuaXZlcnNpdHkgb2YgV2FzaGlu
Z3RvbiwgU2VhdHRsZSwgV0EgOTgxOTUsIFVTQS4mI3hEO0NlbnRlciBmb3IgQ2FuY2VyIElubm92
YXRpb24sIFVuaXZlcnNpdHkgb2YgV2FzaGluZ3RvbiwgU2VhdHRsZSwgV0EgOTgxMDksIFVTQTsg
RGVwYXJ0bWVudCBvZiBNZWRpY2luZSwgRGl2aXNpb24gb2YgSGVtYXRvbG9neSwgVW5pdmVyc2l0
eSBvZiBXYXNoaW5ndG9uLCBTZWF0dGxlLCBXQSA5ODE5NSwgVVNBLiYjeEQ7SWNhaG4gU2Nob29s
IG9mIE1lZGljaW5lLCBNb3VudCBTaW5haSwgTmV3IFlvcmssIE5ZIDEwMDI5LCBVU0EuJiN4RDtE
ZXBhcnRtZW50IG9mIEdlbm9tZSBTY2llbmNlcywgVW5pdmVyc2l0eSBvZiBXYXNoaW5ndG9uLCBT
ZWF0dGxlLCBXQSA5ODE5NSwgVVNBOyBEZXBhcnRtZW50IG9mIENvbXB1dGVyIFNjaWVuY2UgYW5k
IEVuZ2luZWVyaW5nLCBVbml2ZXJzaXR5IG9mIFdhc2hpbmd0b24sIFNlYXR0bGUsIFdBIDk4MTk1
LCBVU0EuJiN4RDtEZXBhcnRtZW50IG9mIEdlbm9tZSBTY2llbmNlcywgVW5pdmVyc2l0eSBvZiBX
YXNoaW5ndG9uLCBTZWF0dGxlLCBXQSA5ODE5NSwgVVNBLiBFbGVjdHJvbmljIGFkZHJlc3M6IGp2
aWxsZW5AdS53YXNoaW5ndG9uLmVkdS48L2F1dGgtYWRkcmVzcz48dGl0bGVzPjx0aXRsZT5UaGUg
cHJvdGVvbWljIGxhbmRzY2FwZSBvZiB0cmlwbGUtbmVnYXRpdmUgYnJlYXN0IGNhbmNlcjwvdGl0
bGU+PHNlY29uZGFyeS10aXRsZT5DZWxsIFJlcDwvc2Vjb25kYXJ5LXRpdGxlPjwvdGl0bGVzPjxw
ZXJpb2RpY2FsPjxmdWxsLXRpdGxlPkNlbGwgUmVwPC9mdWxsLXRpdGxlPjwvcGVyaW9kaWNhbD48
cGFnZXM+NjMwLTQ0PC9wYWdlcz48dm9sdW1lPjExPC92b2x1bWU+PG51bWJlcj40PC9udW1iZXI+
PGtleXdvcmRzPjxrZXl3b3JkPkFudGluZW9wbGFzdGljIEFnZW50cy9waGFybWFjb2xvZ3k8L2tl
eXdvcmQ+PGtleXdvcmQ+QmlvbWFya2VycywgVHVtb3IvZ2VuZXRpY3MvKm1ldGFib2xpc208L2tl
eXdvcmQ+PGtleXdvcmQ+RHJ1ZyBSZXNpc3RhbmNlLCBOZW9wbGFzbTwva2V5d29yZD48a2V5d29y
ZD5GZW1hbGU8L2tleXdvcmQ+PGtleXdvcmQ+SGlnaC1UaHJvdWdocHV0IFNjcmVlbmluZyBBc3Nh
eXM8L2tleXdvcmQ+PGtleXdvcmQ+SHVtYW5zPC9rZXl3b3JkPjxrZXl3b3JkPlByb3Rlb21lL2Ry
dWcgZWZmZWN0cy9nZW5ldGljcy8qbWV0YWJvbGlzbTwva2V5d29yZD48a2V5d29yZD5UcmlwbGUg
TmVnYXRpdmUgQnJlYXN0IE5lb3BsYXNtcy9nZW5ldGljcy8qbWV0YWJvbGlzbTwva2V5d29yZD48
L2tleXdvcmRzPjxkYXRlcz48eWVhcj4yMDE1PC95ZWFyPjxwdWItZGF0ZXM+PGRhdGU+QXByIDI4
PC9kYXRlPjwvcHViLWRhdGVzPjwvZGF0ZXM+PGlzYm4+MjIxMS0xMjQ3IChFbGVjdHJvbmljKTwv
aXNibj48YWNjZXNzaW9uLW51bT4yNTg5MjIzNjwvYWNjZXNzaW9uLW51bT48dXJscz48cmVsYXRl
ZC11cmxzPjx1cmw+aHR0cHM6Ly93d3cubmNiaS5ubG0ubmloLmdvdi9wdWJtZWQvMjU4OTIyMzY8
L3VybD48L3JlbGF0ZWQtdXJscz48L3VybHM+PGN1c3RvbTI+UE1DNDQyNTczNjwvY3VzdG9tMj48
ZWxlY3Ryb25pYy1yZXNvdXJjZS1udW0+MTAuMTAxNi9qLmNlbHJlcC4yMDE1LjAzLjA1MDwvZWxl
Y3Ryb25pYy1yZXNvdXJjZS1udW0+PC9yZWNvcmQ+PC9DaXRlPjwvRW5kTm90ZT4A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PEVuZE5vdGU+PENpdGU+PEF1dGhvcj5MYXdyZW5jZTwvQXV0aG9yPjxZZWFyPjIwMTU8L1llYXI+
PFJlY051bT4xMDEwPC9SZWNOdW0+PERpc3BsYXlUZXh0Pls0XTwvRGlzcGxheVRleHQ+PHJlY29y
ZD48cmVjLW51bWJlcj4xMDEwPC9yZWMtbnVtYmVyPjxmb3JlaWduLWtleXM+PGtleSBhcHA9IkVO
IiBkYi1pZD0iMDlzMDJ4OWU0czBmMG9lZGVlcnhydnp3ZnN3OTIwMGRzZHdkIiB0aW1lc3RhbXA9
IjE0OTYxNDE0OTkiPjEwMTA8L2tleT48L2ZvcmVpZ24ta2V5cz48cmVmLXR5cGUgbmFtZT0iSm91
cm5hbCBBcnRpY2xlIj4xNzwvcmVmLXR5cGU+PGNvbnRyaWJ1dG9ycz48YXV0aG9ycz48YXV0aG9y
Pkxhd3JlbmNlLCBSLiBULjwvYXV0aG9yPjxhdXRob3I+UGVyZXosIEUuIE0uPC9hdXRob3I+PGF1
dGhvcj5IZXJuYW5kZXosIEQuPC9hdXRob3I+PGF1dGhvcj5NaWxsZXIsIEMuIFAuPC9hdXRob3I+
PGF1dGhvcj5IYWFzLCBLLiBNLjwvYXV0aG9yPjxhdXRob3I+SXJpZSwgSC4gWS48L2F1dGhvcj48
YXV0aG9yPkxlZSwgUy4gSS48L2F1dGhvcj48YXV0aG9yPkJsYXUsIEMuIEEuPC9hdXRob3I+PGF1
dGhvcj5WaWxsZW4sIEouPC9hdXRob3I+PC9hdXRob3JzPjwvY29udHJpYnV0b3JzPjxhdXRoLWFk
ZHJlc3M+RGVwYXJ0bWVudCBvZiBHZW5vbWUgU2NpZW5jZXMsIFVuaXZlcnNpdHkgb2YgV2FzaGlu
Z3RvbiwgU2VhdHRsZSwgV0EgOTgxOTUsIFVTQS4mI3hEO0NlbnRlciBmb3IgQ2FuY2VyIElubm92
YXRpb24sIFVuaXZlcnNpdHkgb2YgV2FzaGluZ3RvbiwgU2VhdHRsZSwgV0EgOTgxMDksIFVTQTsg
RGVwYXJ0bWVudCBvZiBNZWRpY2luZSwgRGl2aXNpb24gb2YgSGVtYXRvbG9neSwgVW5pdmVyc2l0
eSBvZiBXYXNoaW5ndG9uLCBTZWF0dGxlLCBXQSA5ODE5NSwgVVNBLiYjeEQ7SWNhaG4gU2Nob29s
IG9mIE1lZGljaW5lLCBNb3VudCBTaW5haSwgTmV3IFlvcmssIE5ZIDEwMDI5LCBVU0EuJiN4RDtE
ZXBhcnRtZW50IG9mIEdlbm9tZSBTY2llbmNlcywgVW5pdmVyc2l0eSBvZiBXYXNoaW5ndG9uLCBT
ZWF0dGxlLCBXQSA5ODE5NSwgVVNBOyBEZXBhcnRtZW50IG9mIENvbXB1dGVyIFNjaWVuY2UgYW5k
IEVuZ2luZWVyaW5nLCBVbml2ZXJzaXR5IG9mIFdhc2hpbmd0b24sIFNlYXR0bGUsIFdBIDk4MTk1
LCBVU0EuJiN4RDtEZXBhcnRtZW50IG9mIEdlbm9tZSBTY2llbmNlcywgVW5pdmVyc2l0eSBvZiBX
YXNoaW5ndG9uLCBTZWF0dGxlLCBXQSA5ODE5NSwgVVNBLiBFbGVjdHJvbmljIGFkZHJlc3M6IGp2
aWxsZW5AdS53YXNoaW5ndG9uLmVkdS48L2F1dGgtYWRkcmVzcz48dGl0bGVzPjx0aXRsZT5UaGUg
cHJvdGVvbWljIGxhbmRzY2FwZSBvZiB0cmlwbGUtbmVnYXRpdmUgYnJlYXN0IGNhbmNlcjwvdGl0
bGU+PHNlY29uZGFyeS10aXRsZT5DZWxsIFJlcDwvc2Vjb25kYXJ5LXRpdGxlPjwvdGl0bGVzPjxw
ZXJpb2RpY2FsPjxmdWxsLXRpdGxlPkNlbGwgUmVwPC9mdWxsLXRpdGxlPjwvcGVyaW9kaWNhbD48
cGFnZXM+NjMwLTQ0PC9wYWdlcz48dm9sdW1lPjExPC92b2x1bWU+PG51bWJlcj40PC9udW1iZXI+
PGtleXdvcmRzPjxrZXl3b3JkPkFudGluZW9wbGFzdGljIEFnZW50cy9waGFybWFjb2xvZ3k8L2tl
eXdvcmQ+PGtleXdvcmQ+QmlvbWFya2VycywgVHVtb3IvZ2VuZXRpY3MvKm1ldGFib2xpc208L2tl
eXdvcmQ+PGtleXdvcmQ+RHJ1ZyBSZXNpc3RhbmNlLCBOZW9wbGFzbTwva2V5d29yZD48a2V5d29y
ZD5GZW1hbGU8L2tleXdvcmQ+PGtleXdvcmQ+SGlnaC1UaHJvdWdocHV0IFNjcmVlbmluZyBBc3Nh
eXM8L2tleXdvcmQ+PGtleXdvcmQ+SHVtYW5zPC9rZXl3b3JkPjxrZXl3b3JkPlByb3Rlb21lL2Ry
dWcgZWZmZWN0cy9nZW5ldGljcy8qbWV0YWJvbGlzbTwva2V5d29yZD48a2V5d29yZD5UcmlwbGUg
TmVnYXRpdmUgQnJlYXN0IE5lb3BsYXNtcy9nZW5ldGljcy8qbWV0YWJvbGlzbTwva2V5d29yZD48
L2tleXdvcmRzPjxkYXRlcz48eWVhcj4yMDE1PC95ZWFyPjxwdWItZGF0ZXM+PGRhdGU+QXByIDI4
PC9kYXRlPjwvcHViLWRhdGVzPjwvZGF0ZXM+PGlzYm4+MjIxMS0xMjQ3IChFbGVjdHJvbmljKTwv
aXNibj48YWNjZXNzaW9uLW51bT4yNTg5MjIzNjwvYWNjZXNzaW9uLW51bT48dXJscz48cmVsYXRl
ZC11cmxzPjx1cmw+aHR0cHM6Ly93d3cubmNiaS5ubG0ubmloLmdvdi9wdWJtZWQvMjU4OTIyMzY8
L3VybD48L3JlbGF0ZWQtdXJscz48L3VybHM+PGN1c3RvbTI+UE1DNDQyNTczNjwvY3VzdG9tMj48
ZWxlY3Ryb25pYy1yZXNvdXJjZS1udW0+MTAuMTAxNi9qLmNlbHJlcC4yMDE1LjAzLjA1MDwvZWxl
Y3Ryb25pYy1yZXNvdXJjZS1udW0+PC9yZWNvcmQ+PC9DaXRlPjwvRW5kTm90ZT4A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[4]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22F51" w:rsidRPr="00454089" w14:paraId="2BCA24C0" w14:textId="77777777" w:rsidTr="00522F5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01BB19C7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37" w:type="dxa"/>
            <w:hideMark/>
          </w:tcPr>
          <w:p w14:paraId="01D88AF7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GSE48760</w:t>
            </w:r>
          </w:p>
        </w:tc>
        <w:tc>
          <w:tcPr>
            <w:tcW w:w="1373" w:type="dxa"/>
            <w:hideMark/>
          </w:tcPr>
          <w:p w14:paraId="6B57C487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Transcriptomics</w:t>
            </w:r>
          </w:p>
        </w:tc>
        <w:tc>
          <w:tcPr>
            <w:tcW w:w="992" w:type="dxa"/>
            <w:hideMark/>
          </w:tcPr>
          <w:p w14:paraId="211B529F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992" w:type="dxa"/>
            <w:hideMark/>
          </w:tcPr>
          <w:p w14:paraId="303D5908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25697</w:t>
            </w:r>
          </w:p>
        </w:tc>
        <w:tc>
          <w:tcPr>
            <w:tcW w:w="851" w:type="dxa"/>
            <w:hideMark/>
          </w:tcPr>
          <w:p w14:paraId="3C8D5562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hideMark/>
          </w:tcPr>
          <w:p w14:paraId="15116366" w14:textId="2C7C211F" w:rsidR="00454089" w:rsidRPr="00454089" w:rsidRDefault="00454089" w:rsidP="00454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 xml:space="preserve">Transcriptomics analysis of left ventricles of mouse subjected to </w:t>
            </w:r>
            <w:r w:rsidR="001A6F05">
              <w:rPr>
                <w:rFonts w:ascii="Arial" w:hAnsi="Arial" w:cs="Arial"/>
                <w:color w:val="000000"/>
                <w:sz w:val="16"/>
                <w:szCs w:val="16"/>
              </w:rPr>
              <w:t>an i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soproterenol challenge.</w:t>
            </w:r>
          </w:p>
        </w:tc>
        <w:tc>
          <w:tcPr>
            <w:tcW w:w="1276" w:type="dxa"/>
            <w:hideMark/>
          </w:tcPr>
          <w:p w14:paraId="571F0EE1" w14:textId="103C673D" w:rsidR="00454089" w:rsidRPr="00454089" w:rsidRDefault="00454089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5D8AAADF" w14:textId="23E1145E" w:rsidR="00454089" w:rsidRPr="00454089" w:rsidRDefault="00EB04BB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PEVuZE5vdGU+PENpdGU+PEF1dGhvcj5XYW5nPC9BdXRob3I+PFllYXI+MjAxNjwvWWVhcj48UmVj
TnVtPjEwMTE8L1JlY051bT48RGlzcGxheVRleHQ+WzVdPC9EaXNwbGF5VGV4dD48cmVjb3JkPjxy
ZWMtbnVtYmVyPjEwMTE8L3JlYy1udW1iZXI+PGZvcmVpZ24ta2V5cz48a2V5IGFwcD0iRU4iIGRi
LWlkPSIwOXMwMng5ZTRzMGYwb2VkZWVyeHJ2endmc3c5MjAwZHNkd2QiIHRpbWVzdGFtcD0iMTQ5
NjE0MTU1MyI+MTAxMTwva2V5PjwvZm9yZWlnbi1rZXlzPjxyZWYtdHlwZSBuYW1lPSJKb3VybmFs
IEFydGljbGUiPjE3PC9yZWYtdHlwZT48Y29udHJpYnV0b3JzPjxhdXRob3JzPjxhdXRob3I+V2Fu
ZywgSi4gSi48L2F1dGhvcj48YXV0aG9yPlJhdSwgQy48L2F1dGhvcj48YXV0aG9yPkF2ZXRpc3lh
biwgUi48L2F1dGhvcj48YXV0aG9yPlJlbiwgUy48L2F1dGhvcj48YXV0aG9yPlJvbWF5LCBNLiBD
LjwvYXV0aG9yPjxhdXRob3I+U3RvbGluLCBHLjwvYXV0aG9yPjxhdXRob3I+R29uZywgSy4gVy48
L2F1dGhvcj48YXV0aG9yPldhbmcsIFkuPC9hdXRob3I+PGF1dGhvcj5MdXNpcywgQS4gSi48L2F1
dGhvcj48L2F1dGhvcnM+PC9jb250cmlidXRvcnM+PGF1dGgtYWRkcmVzcz5EaXZpc2lvbiBvZiBD
YXJkaW9sb2d5LCBEZXBhcnRtZW50IG9mIE1lZGljaW5lLCBEYXZpZCBHZWZmZW4gU2Nob29sIG9m
IE1lZGljaW5lLCBVbml2ZXJzaXR5IG9mIENhbGlmb3JuaWEsIExvcyBBbmdlbGVzLCBMb3MgQW5n
ZWxlcywgQ2FsaWZvcm5pYSwgVW5pdGVkIFN0YXRlcyBvZiBBbWVyaWNhLiYjeEQ7RGVwYXJ0bWVu
dCBvZiBBbmVzdGhlc2lvbG9neSwgRGF2aWQgR2VmZmVuIFNjaG9vbCBvZiBNZWRpY2luZSwgVW5p
dmVyc2l0eSBvZiBDYWxpZm9ybmlhLCBMb3MgQW5nZWxlcywgTG9zIEFuZ2VsZXMsIENhbGlmb3Ju
aWEsIFVuaXRlZCBTdGF0ZXMgb2YgQW1lcmljYS4mI3hEO0RlcGFydG1lbnQgb2YgTWljcm9iaW9s
b2d5LCBJbW11bm9sb2d5LCBhbmQgTW9sZWN1bGFyIEdlbmV0aWNzLCBEYXZpZCBHZWZmZW4gU2No
b29sIG9mIE1lZGljaW5lLCBVbml2ZXJzaXR5IG9mIENhbGlmb3JuaWEsIExvcyBBbmdlbGVzLCBM
b3MgQW5nZWxlcywgQ2FsaWZvcm5pYSwgVW5pdGVkIFN0YXRlcyBvZiBBbWVyaWNhLiYjeEQ7RGVw
YXJ0bWVudCBvZiBNb2xlY3VsYXIsIENlbGwsIGFuZCBEZXZlbG9wbWVudGFsIEJpb2xvZ3ksIERh
dmlkIEdlZmZlbiBTY2hvb2wgb2YgTWVkaWNpbmUsIFVuaXZlcnNpdHkgb2YgQ2FsaWZvcm5pYSwg
TG9zIEFuZ2VsZXMsIExvcyBBbmdlbGVzLCBDYWxpZm9ybmlhLCBVbml0ZWQgU3RhdGVzIG9mIEFt
ZXJpY2EuJiN4RDtEZXBhcnRtZW50IG9mIFBoeXNpb2xvZ3ksIERhdmlkIEdlZmZlbiBTY2hvb2wg
b2YgTWVkaWNpbmUsIFVuaXZlcnNpdHkgb2YgQ2FsaWZvcm5pYSwgTG9zIEFuZ2VsZXMsIExvcyBB
bmdlbGVzLCBDYWxpZm9ybmlhLCBVbml0ZWQgU3RhdGVzIG9mIEFtZXJpY2EuJiN4RDtEZXBhcnRt
ZW50IG9mIEh1bWFuIEdlbmV0aWNzLCBEYXZpZCBHZWZmZW4gU2Nob29sIG9mIE1lZGljaW5lLCBV
bml2ZXJzaXR5IG9mIENhbGlmb3JuaWEsIExvcyBBbmdlbGVzLCBMb3MgQW5nZWxlcywgQ2FsaWZv
cm5pYSwgVW5pdGVkIFN0YXRlcyBvZiBBbWVyaWNhLjwvYXV0aC1hZGRyZXNzPjx0aXRsZXM+PHRp
dGxlPkdlbmV0aWMgRGlzc2VjdGlvbiBvZiBDYXJkaWFjIFJlbW9kZWxpbmcgaW4gYW4gSXNvcHJv
dGVyZW5vbC1JbmR1Y2VkIEhlYXJ0IEZhaWx1cmUgTW91c2UgTW9kZWw8L3RpdGxlPjxzZWNvbmRh
cnktdGl0bGU+UExvUyBHZW5ldDwvc2Vjb25kYXJ5LXRpdGxlPjwvdGl0bGVzPjxwZXJpb2RpY2Fs
PjxmdWxsLXRpdGxlPlBMb1MgR2VuZXQ8L2Z1bGwtdGl0bGU+PGFiYnItMT5QTG9TIGdlbmV0aWNz
PC9hYmJyLTE+PC9wZXJpb2RpY2FsPjxwYWdlcz5lMTAwNjAzODwvcGFnZXM+PHZvbHVtZT4xMjwv
dm9sdW1lPjxudW1iZXI+NzwvbnVtYmVyPjxrZXl3b3Jkcz48a2V5d29yZD5BbmltYWxzPC9rZXl3
b3JkPjxrZXl3b3JkPkRpc2Vhc2UgTW9kZWxzLCBBbmltYWw8L2tleXdvcmQ+PGtleXdvcmQ+RWNo
b2NhcmRpb2dyYXBoeTwva2V5d29yZD48a2V5d29yZD5HYWxlY3RpbiAzLypiaW9zeW50aGVzaXMv
Z2VuZXRpY3M8L2tleXdvcmQ+PGtleXdvcmQ+R2VuZSBFeHByZXNzaW9uIFJlZ3VsYXRpb248L2tl
eXdvcmQ+PGtleXdvcmQ+SGVhcnQgRmFpbHVyZS9jaGVtaWNhbGx5IGluZHVjZWQvKmdlbmV0aWNz
L3BhdGhvbG9neTwva2V5d29yZD48a2V5d29yZD5IZWFydCBSYXRlL2dlbmV0aWNzPC9rZXl3b3Jk
PjxrZXl3b3JkPkh1bWFuczwva2V5d29yZD48a2V5d29yZD5IeXBlcnRyb3BoeSwgTGVmdCBWZW50
cmljdWxhci9jaGVtaWNhbGx5IGluZHVjZWQvKmdlbmV0aWNzL3BhdGhvbG9neTwva2V5d29yZD48
a2V5d29yZD5Jc29wcm90ZXJlbm9sL3RveGljaXR5PC9rZXl3b3JkPjxrZXl3b3JkPk1pY2U8L2tl
eXdvcmQ+PGtleXdvcmQ+TXlvY2FyZGl1bS9wYXRob2xvZ3k8L2tleXdvcmQ+PGtleXdvcmQ+TXlv
c2luIEhlYXZ5IENoYWlucy8qYmlvc3ludGhlc2lzL2dlbmV0aWNzPC9rZXl3b3JkPjxrZXl3b3Jk
Pk15b3NpbiBUeXBlIElJLypiaW9zeW50aGVzaXMvZ2VuZXRpY3M8L2tleXdvcmQ+PGtleXdvcmQ+
TmF0cml1cmV0aWMgUGVwdGlkZSwgQnJhaW4vKmJpb3N5bnRoZXNpcy9nZW5ldGljczwva2V5d29y
ZD48a2V5d29yZD5RdWFudGl0YXRpdmUgVHJhaXQgTG9jaS9nZW5ldGljczwva2V5d29yZD48a2V5
d29yZD5WZW50cmljdWxhciBSZW1vZGVsaW5nL2dlbmV0aWNzPC9rZXl3b3JkPjwva2V5d29yZHM+
PGRhdGVzPjx5ZWFyPjIwMTY8L3llYXI+PHB1Yi1kYXRlcz48ZGF0ZT5KdWw8L2RhdGU+PC9wdWIt
ZGF0ZXM+PC9kYXRlcz48aXNibj4xNTUzLTc0MDQgKEVsZWN0cm9uaWMpJiN4RDsxNTUzLTczOTAg
KExpbmtpbmcpPC9pc2JuPjxhY2Nlc3Npb24tbnVtPjI3Mzg1MDE5PC9hY2Nlc3Npb24tbnVtPjx1
cmxzPjxyZWxhdGVkLXVybHM+PHVybD5odHRwczovL3d3dy5uY2JpLm5sbS5uaWguZ292L3B1Ym1l
ZC8yNzM4NTAxOTwvdXJsPjwvcmVsYXRlZC11cmxzPjwvdXJscz48Y3VzdG9tMj5QTUM0OTM0ODUy
PC9jdXN0b20yPjxlbGVjdHJvbmljLXJlc291cmNlLW51bT4xMC4xMzcxL2pvdXJuYWwucGdlbi4x
MDA2MDM4PC9lbGVjdHJvbmljLXJlc291cmNlLW51bT48L3JlY29yZD48L0NpdGU+PC9FbmROb3Rl
PgB=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ldData xml:space="preserve">PEVuZE5vdGU+PENpdGU+PEF1dGhvcj5XYW5nPC9BdXRob3I+PFllYXI+MjAxNjwvWWVhcj48UmVj
TnVtPjEwMTE8L1JlY051bT48RGlzcGxheVRleHQ+WzVdPC9EaXNwbGF5VGV4dD48cmVjb3JkPjxy
ZWMtbnVtYmVyPjEwMTE8L3JlYy1udW1iZXI+PGZvcmVpZ24ta2V5cz48a2V5IGFwcD0iRU4iIGRi
LWlkPSIwOXMwMng5ZTRzMGYwb2VkZWVyeHJ2endmc3c5MjAwZHNkd2QiIHRpbWVzdGFtcD0iMTQ5
NjE0MTU1MyI+MTAxMTwva2V5PjwvZm9yZWlnbi1rZXlzPjxyZWYtdHlwZSBuYW1lPSJKb3VybmFs
IEFydGljbGUiPjE3PC9yZWYtdHlwZT48Y29udHJpYnV0b3JzPjxhdXRob3JzPjxhdXRob3I+V2Fu
ZywgSi4gSi48L2F1dGhvcj48YXV0aG9yPlJhdSwgQy48L2F1dGhvcj48YXV0aG9yPkF2ZXRpc3lh
biwgUi48L2F1dGhvcj48YXV0aG9yPlJlbiwgUy48L2F1dGhvcj48YXV0aG9yPlJvbWF5LCBNLiBD
LjwvYXV0aG9yPjxhdXRob3I+U3RvbGluLCBHLjwvYXV0aG9yPjxhdXRob3I+R29uZywgSy4gVy48
L2F1dGhvcj48YXV0aG9yPldhbmcsIFkuPC9hdXRob3I+PGF1dGhvcj5MdXNpcywgQS4gSi48L2F1
dGhvcj48L2F1dGhvcnM+PC9jb250cmlidXRvcnM+PGF1dGgtYWRkcmVzcz5EaXZpc2lvbiBvZiBD
YXJkaW9sb2d5LCBEZXBhcnRtZW50IG9mIE1lZGljaW5lLCBEYXZpZCBHZWZmZW4gU2Nob29sIG9m
IE1lZGljaW5lLCBVbml2ZXJzaXR5IG9mIENhbGlmb3JuaWEsIExvcyBBbmdlbGVzLCBMb3MgQW5n
ZWxlcywgQ2FsaWZvcm5pYSwgVW5pdGVkIFN0YXRlcyBvZiBBbWVyaWNhLiYjeEQ7RGVwYXJ0bWVu
dCBvZiBBbmVzdGhlc2lvbG9neSwgRGF2aWQgR2VmZmVuIFNjaG9vbCBvZiBNZWRpY2luZSwgVW5p
dmVyc2l0eSBvZiBDYWxpZm9ybmlhLCBMb3MgQW5nZWxlcywgTG9zIEFuZ2VsZXMsIENhbGlmb3Ju
aWEsIFVuaXRlZCBTdGF0ZXMgb2YgQW1lcmljYS4mI3hEO0RlcGFydG1lbnQgb2YgTWljcm9iaW9s
b2d5LCBJbW11bm9sb2d5LCBhbmQgTW9sZWN1bGFyIEdlbmV0aWNzLCBEYXZpZCBHZWZmZW4gU2No
b29sIG9mIE1lZGljaW5lLCBVbml2ZXJzaXR5IG9mIENhbGlmb3JuaWEsIExvcyBBbmdlbGVzLCBM
b3MgQW5nZWxlcywgQ2FsaWZvcm5pYSwgVW5pdGVkIFN0YXRlcyBvZiBBbWVyaWNhLiYjeEQ7RGVw
YXJ0bWVudCBvZiBNb2xlY3VsYXIsIENlbGwsIGFuZCBEZXZlbG9wbWVudGFsIEJpb2xvZ3ksIERh
dmlkIEdlZmZlbiBTY2hvb2wgb2YgTWVkaWNpbmUsIFVuaXZlcnNpdHkgb2YgQ2FsaWZvcm5pYSwg
TG9zIEFuZ2VsZXMsIExvcyBBbmdlbGVzLCBDYWxpZm9ybmlhLCBVbml0ZWQgU3RhdGVzIG9mIEFt
ZXJpY2EuJiN4RDtEZXBhcnRtZW50IG9mIFBoeXNpb2xvZ3ksIERhdmlkIEdlZmZlbiBTY2hvb2wg
b2YgTWVkaWNpbmUsIFVuaXZlcnNpdHkgb2YgQ2FsaWZvcm5pYSwgTG9zIEFuZ2VsZXMsIExvcyBB
bmdlbGVzLCBDYWxpZm9ybmlhLCBVbml0ZWQgU3RhdGVzIG9mIEFtZXJpY2EuJiN4RDtEZXBhcnRt
ZW50IG9mIEh1bWFuIEdlbmV0aWNzLCBEYXZpZCBHZWZmZW4gU2Nob29sIG9mIE1lZGljaW5lLCBV
bml2ZXJzaXR5IG9mIENhbGlmb3JuaWEsIExvcyBBbmdlbGVzLCBMb3MgQW5nZWxlcywgQ2FsaWZv
cm5pYSwgVW5pdGVkIFN0YXRlcyBvZiBBbWVyaWNhLjwvYXV0aC1hZGRyZXNzPjx0aXRsZXM+PHRp
dGxlPkdlbmV0aWMgRGlzc2VjdGlvbiBvZiBDYXJkaWFjIFJlbW9kZWxpbmcgaW4gYW4gSXNvcHJv
dGVyZW5vbC1JbmR1Y2VkIEhlYXJ0IEZhaWx1cmUgTW91c2UgTW9kZWw8L3RpdGxlPjxzZWNvbmRh
cnktdGl0bGU+UExvUyBHZW5ldDwvc2Vjb25kYXJ5LXRpdGxlPjwvdGl0bGVzPjxwZXJpb2RpY2Fs
PjxmdWxsLXRpdGxlPlBMb1MgR2VuZXQ8L2Z1bGwtdGl0bGU+PGFiYnItMT5QTG9TIGdlbmV0aWNz
PC9hYmJyLTE+PC9wZXJpb2RpY2FsPjxwYWdlcz5lMTAwNjAzODwvcGFnZXM+PHZvbHVtZT4xMjwv
dm9sdW1lPjxudW1iZXI+NzwvbnVtYmVyPjxrZXl3b3Jkcz48a2V5d29yZD5BbmltYWxzPC9rZXl3
b3JkPjxrZXl3b3JkPkRpc2Vhc2UgTW9kZWxzLCBBbmltYWw8L2tleXdvcmQ+PGtleXdvcmQ+RWNo
b2NhcmRpb2dyYXBoeTwva2V5d29yZD48a2V5d29yZD5HYWxlY3RpbiAzLypiaW9zeW50aGVzaXMv
Z2VuZXRpY3M8L2tleXdvcmQ+PGtleXdvcmQ+R2VuZSBFeHByZXNzaW9uIFJlZ3VsYXRpb248L2tl
eXdvcmQ+PGtleXdvcmQ+SGVhcnQgRmFpbHVyZS9jaGVtaWNhbGx5IGluZHVjZWQvKmdlbmV0aWNz
L3BhdGhvbG9neTwva2V5d29yZD48a2V5d29yZD5IZWFydCBSYXRlL2dlbmV0aWNzPC9rZXl3b3Jk
PjxrZXl3b3JkPkh1bWFuczwva2V5d29yZD48a2V5d29yZD5IeXBlcnRyb3BoeSwgTGVmdCBWZW50
cmljdWxhci9jaGVtaWNhbGx5IGluZHVjZWQvKmdlbmV0aWNzL3BhdGhvbG9neTwva2V5d29yZD48
a2V5d29yZD5Jc29wcm90ZXJlbm9sL3RveGljaXR5PC9rZXl3b3JkPjxrZXl3b3JkPk1pY2U8L2tl
eXdvcmQ+PGtleXdvcmQ+TXlvY2FyZGl1bS9wYXRob2xvZ3k8L2tleXdvcmQ+PGtleXdvcmQ+TXlv
c2luIEhlYXZ5IENoYWlucy8qYmlvc3ludGhlc2lzL2dlbmV0aWNzPC9rZXl3b3JkPjxrZXl3b3Jk
Pk15b3NpbiBUeXBlIElJLypiaW9zeW50aGVzaXMvZ2VuZXRpY3M8L2tleXdvcmQ+PGtleXdvcmQ+
TmF0cml1cmV0aWMgUGVwdGlkZSwgQnJhaW4vKmJpb3N5bnRoZXNpcy9nZW5ldGljczwva2V5d29y
ZD48a2V5d29yZD5RdWFudGl0YXRpdmUgVHJhaXQgTG9jaS9nZW5ldGljczwva2V5d29yZD48a2V5
d29yZD5WZW50cmljdWxhciBSZW1vZGVsaW5nL2dlbmV0aWNzPC9rZXl3b3JkPjwva2V5d29yZHM+
PGRhdGVzPjx5ZWFyPjIwMTY8L3llYXI+PHB1Yi1kYXRlcz48ZGF0ZT5KdWw8L2RhdGU+PC9wdWIt
ZGF0ZXM+PC9kYXRlcz48aXNibj4xNTUzLTc0MDQgKEVsZWN0cm9uaWMpJiN4RDsxNTUzLTczOTAg
KExpbmtpbmcpPC9pc2JuPjxhY2Nlc3Npb24tbnVtPjI3Mzg1MDE5PC9hY2Nlc3Npb24tbnVtPjx1
cmxzPjxyZWxhdGVkLXVybHM+PHVybD5odHRwczovL3d3dy5uY2JpLm5sbS5uaWguZ292L3B1Ym1l
ZC8yNzM4NTAxOTwvdXJsPjwvcmVsYXRlZC11cmxzPjwvdXJscz48Y3VzdG9tMj5QTUM0OTM0ODUy
PC9jdXN0b20yPjxlbGVjdHJvbmljLXJlc291cmNlLW51bT4xMC4xMzcxL2pvdXJuYWwucGdlbi4x
MDA2MDM4PC9lbGVjdHJvbmljLXJlc291cmNlLW51bT48L3JlY29yZD48L0NpdGU+PC9FbmROb3Rl
PgB=
</w:fld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[5]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522F51" w:rsidRPr="00454089" w14:paraId="1778C1B4" w14:textId="77777777" w:rsidTr="0052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04F09745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37" w:type="dxa"/>
            <w:hideMark/>
          </w:tcPr>
          <w:p w14:paraId="2EF8728C" w14:textId="77777777" w:rsidR="00522F51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GSE6919</w:t>
            </w:r>
          </w:p>
          <w:p w14:paraId="1CE7EA6A" w14:textId="0C4F2F0B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/GPL8300</w:t>
            </w:r>
          </w:p>
        </w:tc>
        <w:tc>
          <w:tcPr>
            <w:tcW w:w="1373" w:type="dxa"/>
            <w:hideMark/>
          </w:tcPr>
          <w:p w14:paraId="0818AEC4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Transcriptomics</w:t>
            </w:r>
          </w:p>
        </w:tc>
        <w:tc>
          <w:tcPr>
            <w:tcW w:w="992" w:type="dxa"/>
            <w:hideMark/>
          </w:tcPr>
          <w:p w14:paraId="35F548E8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992" w:type="dxa"/>
            <w:hideMark/>
          </w:tcPr>
          <w:p w14:paraId="1DFAAC7F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12558</w:t>
            </w:r>
          </w:p>
        </w:tc>
        <w:tc>
          <w:tcPr>
            <w:tcW w:w="851" w:type="dxa"/>
            <w:hideMark/>
          </w:tcPr>
          <w:p w14:paraId="34B8512A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hideMark/>
          </w:tcPr>
          <w:p w14:paraId="1E0E879C" w14:textId="77777777" w:rsidR="00454089" w:rsidRPr="00454089" w:rsidRDefault="00454089" w:rsidP="00454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Expression data from normal and prostate tumor tissues.</w:t>
            </w:r>
          </w:p>
        </w:tc>
        <w:tc>
          <w:tcPr>
            <w:tcW w:w="1276" w:type="dxa"/>
            <w:hideMark/>
          </w:tcPr>
          <w:p w14:paraId="2E752CDC" w14:textId="1E0F96A5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6046CECF" w14:textId="04CAD30D" w:rsidR="00454089" w:rsidRPr="00454089" w:rsidRDefault="00EB04BB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PFJlY051bT4xMDEyPC9SZWNOdW0+PERpc3BsYXlUZXh0Pls2LCA3XTwvRGlzcGxheVRleHQ+PHJl
Y29yZD48cmVjLW51bWJlcj4xMDEyPC9yZWMtbnVtYmVyPjxmb3JlaWduLWtleXM+PGtleSBhcHA9
IkVOIiBkYi1pZD0iMDlzMDJ4OWU0czBmMG9lZGVlcnhydnp3ZnN3OTIwMGRzZHdkIiB0aW1lc3Rh
bXA9IjE0OTYxNDE1ODciPjEwMTI8L2tleT48L2ZvcmVpZ24ta2V5cz48cmVmLXR5cGUgbmFtZT0i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 w:rsidR="003E0FBA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 w:rsidR="003E0FBA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PFJlY051bT4xMDEyPC9SZWNOdW0+PERpc3BsYXlUZXh0Pls2LCA3XTwvRGlzcGxheVRleHQ+PHJl
Y29yZD48cmVjLW51bWJlcj4xMDEyPC9yZWMtbnVtYmVyPjxmb3JlaWduLWtleXM+PGtleSBhcHA9
IkVOIiBkYi1pZD0iMDlzMDJ4OWU0czBmMG9lZGVlcnhydnp3ZnN3OTIwMGRzZHdkIiB0aW1lc3Rh
bXA9IjE0OTYxNDE1ODciPjEwMTI8L2tleT48L2ZvcmVpZ24ta2V5cz48cmVmLXR5cGUgbmFtZT0i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 w:rsidR="003E0FBA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 w:rsidR="003E0FBA">
              <w:rPr>
                <w:rFonts w:ascii="Arial" w:hAnsi="Arial" w:cs="Arial"/>
                <w:color w:val="000000"/>
                <w:sz w:val="16"/>
                <w:szCs w:val="16"/>
              </w:rPr>
            </w:r>
            <w:r w:rsidR="003E0FBA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="003E0FBA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[6, 7]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</w:tc>
      </w:tr>
      <w:tr w:rsidR="00522F51" w:rsidRPr="00454089" w14:paraId="594ECF09" w14:textId="77777777" w:rsidTr="00522F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0EABDC74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37" w:type="dxa"/>
            <w:hideMark/>
          </w:tcPr>
          <w:p w14:paraId="54CC65BA" w14:textId="77777777" w:rsidR="00522F51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GSE6919</w:t>
            </w:r>
          </w:p>
          <w:p w14:paraId="7234FB3F" w14:textId="40677B45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/GPL92</w:t>
            </w:r>
          </w:p>
        </w:tc>
        <w:tc>
          <w:tcPr>
            <w:tcW w:w="1373" w:type="dxa"/>
            <w:hideMark/>
          </w:tcPr>
          <w:p w14:paraId="7597870F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Transcriptomics</w:t>
            </w:r>
          </w:p>
        </w:tc>
        <w:tc>
          <w:tcPr>
            <w:tcW w:w="992" w:type="dxa"/>
            <w:hideMark/>
          </w:tcPr>
          <w:p w14:paraId="51254F4C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992" w:type="dxa"/>
            <w:hideMark/>
          </w:tcPr>
          <w:p w14:paraId="1F5FF266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12553</w:t>
            </w:r>
          </w:p>
        </w:tc>
        <w:tc>
          <w:tcPr>
            <w:tcW w:w="851" w:type="dxa"/>
            <w:hideMark/>
          </w:tcPr>
          <w:p w14:paraId="3EE2FA16" w14:textId="77777777" w:rsidR="00454089" w:rsidRPr="00454089" w:rsidRDefault="00454089" w:rsidP="00454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hideMark/>
          </w:tcPr>
          <w:p w14:paraId="24A0FF53" w14:textId="77777777" w:rsidR="00454089" w:rsidRPr="00454089" w:rsidRDefault="00454089" w:rsidP="00454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Expression data from normal and prostate tumor tissues.</w:t>
            </w:r>
          </w:p>
        </w:tc>
        <w:tc>
          <w:tcPr>
            <w:tcW w:w="1276" w:type="dxa"/>
            <w:hideMark/>
          </w:tcPr>
          <w:p w14:paraId="4F6FEB1E" w14:textId="3E5CE8E4" w:rsidR="00454089" w:rsidRPr="00454089" w:rsidRDefault="00454089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41A644DF" w14:textId="5D12DF4B" w:rsidR="003E0FBA" w:rsidRDefault="003E0FBA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PFJlY051bT4xMDE0PC9SZWNOdW0+PERpc3BsYXlUZXh0Pls2LCA3XTwvRGlzcGxheVRleHQ+PHJl
Y29yZD48cmVjLW51bWJlcj4xMDE0PC9yZWMtbnVtYmVyPjxmb3JlaWduLWtleXM+PGtleSBhcHA9
IkVOIiBkYi1pZD0iMDlzMDJ4OWU0czBmMG9lZGVlcnhydnp3ZnN3OTIwMGRzZHdkIiB0aW1lc3Rh
bXA9IjE0OTYxNDE3MDgiPjEwMTQ8L2tleT48L2ZvcmVpZ24ta2V5cz48cmVmLXR5cGUgbmFtZT0i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PFJlY051bT4xMDE0PC9SZWNOdW0+PERpc3BsYXlUZXh0Pls2LCA3XTwvRGlzcGxheVRleHQ+PHJl
Y29yZD48cmVjLW51bWJlcj4xMDE0PC9yZWMtbnVtYmVyPjxmb3JlaWduLWtleXM+PGtleSBhcHA9
IkVOIiBkYi1pZD0iMDlzMDJ4OWU0czBmMG9lZGVlcnhydnp3ZnN3OTIwMGRzZHdkIiB0aW1lc3Rh
bXA9IjE0OTYxNDE3MDgiPjEwMTQ8L2tleT48L2ZvcmVpZ24ta2V5cz48cmVmLXR5cGUgbmFtZT0i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[6, 7]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  <w:p w14:paraId="139BC12E" w14:textId="5814248A" w:rsidR="00454089" w:rsidRPr="00454089" w:rsidRDefault="00454089" w:rsidP="003E0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2F51" w:rsidRPr="00454089" w14:paraId="6C9B1EA4" w14:textId="77777777" w:rsidTr="0052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14:paraId="3F69777E" w14:textId="77777777" w:rsidR="00454089" w:rsidRPr="00454089" w:rsidRDefault="00454089" w:rsidP="004540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37" w:type="dxa"/>
            <w:hideMark/>
          </w:tcPr>
          <w:p w14:paraId="5CF0D2B7" w14:textId="77777777" w:rsidR="00522F51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GSE6919</w:t>
            </w:r>
          </w:p>
          <w:p w14:paraId="4C19F3D7" w14:textId="1DD0AFB8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/GPL93</w:t>
            </w:r>
          </w:p>
        </w:tc>
        <w:tc>
          <w:tcPr>
            <w:tcW w:w="1373" w:type="dxa"/>
            <w:hideMark/>
          </w:tcPr>
          <w:p w14:paraId="1AAC5B7F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Transcriptomics</w:t>
            </w:r>
          </w:p>
        </w:tc>
        <w:tc>
          <w:tcPr>
            <w:tcW w:w="992" w:type="dxa"/>
            <w:hideMark/>
          </w:tcPr>
          <w:p w14:paraId="613EC930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992" w:type="dxa"/>
            <w:hideMark/>
          </w:tcPr>
          <w:p w14:paraId="40B91D2A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12626</w:t>
            </w:r>
          </w:p>
        </w:tc>
        <w:tc>
          <w:tcPr>
            <w:tcW w:w="851" w:type="dxa"/>
            <w:hideMark/>
          </w:tcPr>
          <w:p w14:paraId="18A0AF39" w14:textId="77777777" w:rsidR="00454089" w:rsidRPr="00454089" w:rsidRDefault="00454089" w:rsidP="00454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hideMark/>
          </w:tcPr>
          <w:p w14:paraId="676EE4D0" w14:textId="77777777" w:rsidR="00454089" w:rsidRPr="00454089" w:rsidRDefault="00454089" w:rsidP="00454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Expression data from normal and prostate tumor tissues.</w:t>
            </w:r>
          </w:p>
        </w:tc>
        <w:tc>
          <w:tcPr>
            <w:tcW w:w="1276" w:type="dxa"/>
            <w:hideMark/>
          </w:tcPr>
          <w:p w14:paraId="244CE7DD" w14:textId="6391BE26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Pr="00454089">
              <w:rPr>
                <w:rFonts w:ascii="Arial" w:hAnsi="Arial" w:cs="Arial"/>
                <w:color w:val="000000"/>
                <w:sz w:val="16"/>
                <w:szCs w:val="16"/>
              </w:rPr>
              <w:t>lassification</w:t>
            </w:r>
          </w:p>
        </w:tc>
        <w:tc>
          <w:tcPr>
            <w:tcW w:w="1124" w:type="dxa"/>
            <w:hideMark/>
          </w:tcPr>
          <w:p w14:paraId="1B061CFF" w14:textId="77777777" w:rsidR="003E0FBA" w:rsidRDefault="003E0FBA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PFJlY051bT4xMDE0PC9SZWNOdW0+PERpc3BsYXlUZXh0Pls2LCA3XTwvRGlzcGxheVRleHQ+PHJl
Y29yZD48cmVjLW51bWJlcj4xMDE0PC9yZWMtbnVtYmVyPjxmb3JlaWduLWtleXM+PGtleSBhcHA9
IkVOIiBkYi1pZD0iMDlzMDJ4OWU0czBmMG9lZGVlcnhydnp3ZnN3OTIwMGRzZHdkIiB0aW1lc3Rh
bXA9IjE0OTYxNDE3MDgiPjEwMTQ8L2tleT48L2ZvcmVpZ24ta2V5cz48cmVmLXR5cGUgbmFtZT0i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ldData xml:space="preserve">PEVuZE5vdGU+PENpdGU+PEF1dGhvcj5DaGFuZHJhbjwvQXV0aG9yPjxZZWFyPjIwMDc8L1llYXI+
PFJlY051bT4xMDE0PC9SZWNOdW0+PERpc3BsYXlUZXh0Pls2LCA3XTwvRGlzcGxheVRleHQ+PHJl
Y29yZD48cmVjLW51bWJlcj4xMDE0PC9yZWMtbnVtYmVyPjxmb3JlaWduLWtleXM+PGtleSBhcHA9
IkVOIiBkYi1pZD0iMDlzMDJ4OWU0czBmMG9lZGVlcnhydnp3ZnN3OTIwMGRzZHdkIiB0aW1lc3Rh
bXA9IjE0OTYxNDE3MDgiPjEwMTQ8L2tleT48L2ZvcmVpZ24ta2V5cz48cmVmLXR5cGUgbmFtZT0i
Sm91cm5hbCBBcnRpY2xlIj4xNzwvcmVmLXR5cGU+PGNvbnRyaWJ1dG9ycz48YXV0aG9ycz48YXV0
aG9yPkNoYW5kcmFuLCBVLiBSLjwvYXV0aG9yPjxhdXRob3I+TWEsIEMuPC9hdXRob3I+PGF1dGhv
cj5EaGlyLCBSLjwvYXV0aG9yPjxhdXRob3I+QmlzY2VnbGlhLCBNLjwvYXV0aG9yPjxhdXRob3I+
THlvbnMtV2VpbGVyLCBNLjwvYXV0aG9yPjxhdXRob3I+TGlhbmcsIFcuPC9hdXRob3I+PGF1dGhv
cj5NaWNoYWxvcG91bG9zLCBHLjwvYXV0aG9yPjxhdXRob3I+QmVjaWNoLCBNLjwvYXV0aG9yPjxh
dXRob3I+TW9uem9uLCBGLiBBLjwvYXV0aG9yPjwvYXV0aG9ycz48L2NvbnRyaWJ1dG9ycz48YXV0
aC1hZGRyZXNzPkRlcGFydG1lbnRhbCBvZiBCaW9tZWRpY2FsIEluZm9ybWF0aWNzLCBVbml2ZXJz
aXR5IG9mIFBpdHRzYnVyZ2gsIFBpdHRzYnVyZ2gsIFBBIDE1MjYwLCBVU0EuIGNoYW5kcmFuQHBp
dHQuZWR1PC9hdXRoLWFkZHJlc3M+PHRpdGxlcz48dGl0bGU+R2VuZSBleHByZXNzaW9uIHByb2Zp
bGVzIG9mIHByb3N0YXRlIGNhbmNlciByZXZlYWwgaW52b2x2ZW1lbnQgb2YgbXVsdGlwbGUgbW9s
ZWN1bGFyIHBhdGh3YXlzIGluIHRoZSBtZXRhc3RhdGljIHByb2Nlc3M8L3RpdGxlPjxzZWNvbmRh
cnktdGl0bGU+Qk1DIENhbmNlcjwvc2Vjb25kYXJ5LXRpdGxlPjwvdGl0bGVzPjxwZXJpb2RpY2Fs
PjxmdWxsLXRpdGxlPkJNQyBDYW5jZXI8L2Z1bGwtdGl0bGU+PC9wZXJpb2RpY2FsPjxwYWdlcz42
NDwvcGFnZXM+PHZvbHVtZT43PC92b2x1bWU+PGtleXdvcmRzPjxrZXl3b3JkPipHZW5lIEV4cHJl
c3Npb248L2tleXdvcmQ+PGtleXdvcmQ+R2VuZXRpYyBIZXRlcm9nZW5laXR5PC9rZXl3b3JkPjxr
ZXl3b3JkPkh1bWFuczwva2V5d29yZD48a2V5d29yZD5NYWxlPC9rZXl3b3JkPjxrZXl3b3JkPk5l
b3BsYXNtIE1ldGFzdGFzaXM8L2tleXdvcmQ+PGtleXdvcmQ+UHJvc3RhdGljIE5lb3BsYXNtcy8q
Z2VuZXRpY3MvKnBhdGhvbG9neTwva2V5d29yZD48a2V5d29yZD5TdHJvbWFsIENlbGxzL3BhdGhv
bG9neTwva2V5d29yZD48L2tleXdvcmRzPjxkYXRlcz48eWVhcj4yMDA3PC95ZWFyPjxwdWItZGF0
ZXM+PGRhdGU+QXByIDEyPC9kYXRlPjwvcHViLWRhdGVzPjwvZGF0ZXM+PGlzYm4+MTQ3MS0yNDA3
IChFbGVjdHJvbmljKSYjeEQ7MTQ3MS0yNDA3IChMaW5raW5nKTwvaXNibj48YWNjZXNzaW9uLW51
bT4xNzQzMDU5NDwvYWNjZXNzaW9uLW51bT48dXJscz48cmVsYXRlZC11cmxzPjx1cmw+aHR0cHM6
Ly93d3cubmNiaS5ubG0ubmloLmdvdi9wdWJtZWQvMTc0MzA1OTQ8L3VybD48L3JlbGF0ZWQtdXJs
cz48L3VybHM+PGN1c3RvbTI+UE1DMTg2NTU1NTwvY3VzdG9tMj48ZWxlY3Ryb25pYy1yZXNvdXJj
ZS1udW0+MTAuMTE4Ni8xNDcxLTI0MDctNy02NDwvZWxlY3Ryb25pYy1yZXNvdXJjZS1udW0+PC9y
ZWNvcmQ+PC9DaXRlPjxDaXRlPjxBdXRob3I+TGk8L0F1dGhvcj48WWVhcj4yMDE2PC9ZZWFyPjxS
ZWNOdW0+MTAxMzwvUmVjTnVtPjxyZWNvcmQ+PHJlYy1udW1iZXI+MTAxMzwvcmVjLW51bWJlcj48
Zm9yZWlnbi1rZXlzPjxrZXkgYXBwPSJFTiIgZGItaWQ9IjA5czAyeDllNHMwZjBvZWRlZXJ4cnZ6
d2ZzdzkyMDBkc2R3ZCIgdGltZXN0YW1wPSIxNDk2MTQxNjc0Ij4xMDEzPC9rZXk+PC9mb3JlaWdu
LWtleXM+PHJlZi10eXBlIG5hbWU9IkpvdXJuYWwgQXJ0aWNsZSI+MTc8L3JlZi10eXBlPjxjb250
cmlidXRvcnM+PGF1dGhvcnM+PGF1dGhvcj5MaSwgUy48L2F1dGhvcj48YXV0aG9yPk9oLCBTLjwv
YXV0aG9yPjwvYXV0aG9ycz48L2NvbnRyaWJ1dG9ycz48YXV0aC1hZGRyZXNzPkRlcGFydG1lbnQg
b2YgTmFub2Jpb21lZGljYWwgU2NpZW5jZSwgRGFua29vayBVbml2ZXJzaXR5LCBDaGVvbmFuLCAz
MzAtNzE0LCBLb3JlYS4mI3hEO0RlcGFydG1lbnQgb2YgQ29tcHV0ZXIgU2NpZW5jZSBhbmQgVGVj
aG5vbG9naWVzLCBZYW5iaWFuIFVuaXZlcnNpdHkgb2YgU2NpZW5jZSAmYW1wOyBUZWNobm9sb2d5
LCBZYW5qaSBDaXR5LCBDaGluYS4mI3hEO0RlcGFydG1lbnQgb2YgTmFub2Jpb21lZGljYWwgU2Np
ZW5jZSwgRGFua29vayBVbml2ZXJzaXR5LCBDaGVvbmFuLCAzMzAtNzE0LCBLb3JlYS4gc2Vqb25n
b2hAZGFua29vay5hYy5rci48L2F1dGgtYWRkcmVzcz48dGl0bGVzPjx0aXRsZT5JbXByb3Zpbmcg
ZmVhdHVyZSBzZWxlY3Rpb24gcGVyZm9ybWFuY2UgdXNpbmcgcGFpcndpc2UgcHJlLWV2YWx1YXRp
b248L3RpdGxlPjxzZWNvbmRhcnktdGl0bGU+Qk1DIEJpb2luZm9ybWF0aWNzPC9zZWNvbmRhcnkt
dGl0bGU+PC90aXRsZXM+PHBlcmlvZGljYWw+PGZ1bGwtdGl0bGU+Qk1DIEJpb2luZm9ybWF0aWNz
PC9mdWxsLXRpdGxlPjxhYmJyLTE+Qk1DIGJpb2luZm9ybWF0aWNzPC9hYmJyLTE+PC9wZXJpb2Rp
Y2FsPjxwYWdlcz4zMTI8L3BhZ2VzPjx2b2x1bWU+MTc8L3ZvbHVtZT48a2V5d29yZHM+PGtleXdv
cmQ+KkFsZ29yaXRobXM8L2tleXdvcmQ+PGtleXdvcmQ+QXJlYSBVbmRlciBDdXJ2ZTwva2V5d29y
ZD48a2V5d29yZD5HZW5lIEV4cHJlc3Npb248L2tleXdvcmQ+PGtleXdvcmQ+Uk9DIEN1cnZlPC9r
ZXl3b3JkPjxrZXl3b3JkPlNvZnR3YXJlPC9rZXl3b3JkPjxrZXl3b3JkPkNsYXNzaWZpY2F0aW9u
PC9rZXl3b3JkPjxrZXl3b3JkPkZlYXR1cmUgaW50ZXJhY3Rpb248L2tleXdvcmQ+PGtleXdvcmQ+
RmVhdHVyZSBzZWxlY3Rpb248L2tleXdvcmQ+PGtleXdvcmQ+RmlsdGVyIG1ldGhvZDwva2V5d29y
ZD48L2tleXdvcmRzPjxkYXRlcz48eWVhcj4yMDE2PC95ZWFyPjxwdWItZGF0ZXM+PGRhdGU+QXVn
IDIwPC9kYXRlPjwvcHViLWRhdGVzPjwvZGF0ZXM+PGlzYm4+MTQ3MS0yMTA1IChFbGVjdHJvbmlj
KSYjeEQ7MTQ3MS0yMTA1IChMaW5raW5nKTwvaXNibj48YWNjZXNzaW9uLW51bT4yNzU0NDUwNjwv
YWNjZXNzaW9uLW51bT48dXJscz48cmVsYXRlZC11cmxzPjx1cmw+aHR0cHM6Ly93d3cubmNiaS5u
bG0ubmloLmdvdi9wdWJtZWQvMjc1NDQ1MDY8L3VybD48L3JlbGF0ZWQtdXJscz48L3VybHM+PGN1
c3RvbTI+UE1DNDk5MjI1MjwvY3VzdG9tMj48ZWxlY3Ryb25pYy1yZXNvdXJjZS1udW0+MTAuMTE4
Ni9zMTI4NTktMDE2LTExNzgtMzwvZWxlY3Ryb25pYy1yZXNvdXJjZS1udW0+PC9yZWNvcmQ+PC9D
aXRlPjwvRW5kTm90ZT5=
</w:fldData>
              </w:fldCha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[6, 7]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</w:p>
          <w:p w14:paraId="3567DD22" w14:textId="4619DD24" w:rsidR="00454089" w:rsidRPr="00454089" w:rsidRDefault="00454089" w:rsidP="003E0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12AC121" w14:textId="77777777" w:rsidR="00454089" w:rsidRDefault="00454089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2B17D73" w14:textId="77777777" w:rsidR="003E0FBA" w:rsidRDefault="003E0FBA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35B5A24" w14:textId="77777777" w:rsidR="003C2460" w:rsidRDefault="003C2460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189A91D" w14:textId="77777777" w:rsidR="00522F51" w:rsidRDefault="00522F51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2FBC034" w14:textId="77777777" w:rsidR="00522F51" w:rsidRDefault="00522F51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F092A10" w14:textId="77777777" w:rsidR="00522F51" w:rsidRDefault="00522F51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D9F70DE" w14:textId="77777777" w:rsidR="00522F51" w:rsidRDefault="00522F51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729E0AB1" w14:textId="77777777" w:rsidR="003C2460" w:rsidRDefault="003C2460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2C5A912C" w14:textId="0766B40C" w:rsidR="003E0FBA" w:rsidRPr="006B05F8" w:rsidRDefault="003E0FBA" w:rsidP="006B05F8">
      <w:pPr>
        <w:pStyle w:val="Heading1"/>
        <w:rPr>
          <w:rFonts w:ascii="Arial" w:hAnsi="Arial" w:cs="Arial"/>
          <w:b/>
          <w:color w:val="000000" w:themeColor="text1"/>
          <w:sz w:val="24"/>
          <w:szCs w:val="24"/>
          <w:lang w:val="en-GB"/>
        </w:rPr>
      </w:pPr>
      <w:bookmarkStart w:id="1" w:name="_Toc495054614"/>
      <w:r w:rsidRPr="006B05F8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Note 2: </w:t>
      </w:r>
      <w:r w:rsidR="00D532FE" w:rsidRPr="006B05F8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Feature Selection</w:t>
      </w:r>
      <w:r w:rsidR="006B05F8" w:rsidRPr="006B05F8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Approaches</w:t>
      </w:r>
      <w:bookmarkEnd w:id="1"/>
      <w:r w:rsidR="006B05F8" w:rsidRPr="006B05F8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 </w:t>
      </w:r>
    </w:p>
    <w:p w14:paraId="73B8462D" w14:textId="77777777" w:rsidR="00D532FE" w:rsidRDefault="00D532FE" w:rsidP="00D2232A">
      <w:pPr>
        <w:jc w:val="both"/>
        <w:rPr>
          <w:rFonts w:ascii="Arial" w:hAnsi="Arial" w:cs="Arial"/>
          <w:b/>
          <w:lang w:val="en-GB"/>
        </w:rPr>
      </w:pPr>
    </w:p>
    <w:p w14:paraId="631B8F5C" w14:textId="1CDCCC87" w:rsidR="00D532FE" w:rsidRDefault="00D532FE" w:rsidP="00D2232A">
      <w:pPr>
        <w:jc w:val="both"/>
        <w:rPr>
          <w:rFonts w:ascii="Arial" w:hAnsi="Arial" w:cs="Arial"/>
          <w:b/>
          <w:lang w:val="en-GB"/>
        </w:rPr>
      </w:pPr>
      <w:r w:rsidRPr="00D532FE">
        <w:rPr>
          <w:rFonts w:ascii="Arial" w:hAnsi="Arial" w:cs="Arial"/>
          <w:b/>
          <w:noProof/>
        </w:rPr>
        <w:drawing>
          <wp:inline distT="0" distB="0" distL="0" distR="0" wp14:anchorId="5D9F2498" wp14:editId="1A2C2CB1">
            <wp:extent cx="5727700" cy="39211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76D2" w14:textId="77777777" w:rsidR="0022782E" w:rsidRDefault="0022782E" w:rsidP="00D2232A">
      <w:pPr>
        <w:jc w:val="both"/>
        <w:rPr>
          <w:rFonts w:ascii="Arial" w:hAnsi="Arial" w:cs="Arial"/>
          <w:b/>
          <w:lang w:val="en-GB"/>
        </w:rPr>
      </w:pPr>
    </w:p>
    <w:p w14:paraId="06466510" w14:textId="16407400" w:rsidR="00D532FE" w:rsidRDefault="00D532FE" w:rsidP="003C1A5F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B05F8">
        <w:rPr>
          <w:rFonts w:ascii="Arial" w:hAnsi="Arial" w:cs="Arial"/>
          <w:b/>
          <w:sz w:val="20"/>
          <w:szCs w:val="20"/>
          <w:lang w:val="en-GB"/>
        </w:rPr>
        <w:t>Figure 1</w:t>
      </w:r>
      <w:r w:rsidRPr="00D532FE">
        <w:rPr>
          <w:rFonts w:ascii="Arial" w:hAnsi="Arial" w:cs="Arial"/>
          <w:sz w:val="20"/>
          <w:szCs w:val="20"/>
          <w:lang w:val="en-GB"/>
        </w:rPr>
        <w:t xml:space="preserve">: 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605592">
        <w:rPr>
          <w:rFonts w:ascii="Arial" w:hAnsi="Arial" w:cs="Arial"/>
          <w:sz w:val="20"/>
          <w:szCs w:val="20"/>
          <w:lang w:val="en-GB"/>
        </w:rPr>
        <w:t xml:space="preserve">Schema </w:t>
      </w:r>
      <w:r w:rsidR="004847E8">
        <w:rPr>
          <w:rFonts w:ascii="Arial" w:hAnsi="Arial" w:cs="Arial"/>
          <w:sz w:val="20"/>
          <w:szCs w:val="20"/>
          <w:lang w:val="en-GB"/>
        </w:rPr>
        <w:t>of</w:t>
      </w:r>
      <w:r w:rsidR="00605592">
        <w:rPr>
          <w:rFonts w:ascii="Arial" w:hAnsi="Arial" w:cs="Arial"/>
          <w:sz w:val="20"/>
          <w:szCs w:val="20"/>
          <w:lang w:val="en-GB"/>
        </w:rPr>
        <w:t xml:space="preserve"> the existing</w:t>
      </w:r>
      <w:r w:rsidR="004847E8">
        <w:rPr>
          <w:rFonts w:ascii="Arial" w:hAnsi="Arial" w:cs="Arial"/>
          <w:sz w:val="20"/>
          <w:szCs w:val="20"/>
          <w:lang w:val="en-GB"/>
        </w:rPr>
        <w:t xml:space="preserve"> Feature Selection Approaches. We highlighted (</w:t>
      </w:r>
      <w:r w:rsidR="00510023">
        <w:rPr>
          <w:rFonts w:ascii="Arial" w:hAnsi="Arial" w:cs="Arial"/>
          <w:sz w:val="20"/>
          <w:szCs w:val="20"/>
          <w:lang w:val="en-GB"/>
        </w:rPr>
        <w:t xml:space="preserve">in </w:t>
      </w:r>
      <w:r w:rsidR="004847E8" w:rsidRPr="004847E8">
        <w:rPr>
          <w:rFonts w:ascii="Arial" w:hAnsi="Arial" w:cs="Arial"/>
          <w:b/>
          <w:sz w:val="20"/>
          <w:szCs w:val="20"/>
          <w:lang w:val="en-GB"/>
        </w:rPr>
        <w:t>bold</w:t>
      </w:r>
      <w:r w:rsidR="00510023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10023">
        <w:rPr>
          <w:rFonts w:ascii="Arial" w:hAnsi="Arial" w:cs="Arial"/>
          <w:sz w:val="20"/>
          <w:szCs w:val="20"/>
          <w:lang w:val="en-GB"/>
        </w:rPr>
        <w:t>letters</w:t>
      </w:r>
      <w:r w:rsidR="004847E8">
        <w:rPr>
          <w:rFonts w:ascii="Arial" w:hAnsi="Arial" w:cs="Arial"/>
          <w:sz w:val="20"/>
          <w:szCs w:val="20"/>
          <w:lang w:val="en-GB"/>
        </w:rPr>
        <w:t xml:space="preserve">) all the algorithms </w:t>
      </w:r>
      <w:r w:rsidR="00510023">
        <w:rPr>
          <w:rFonts w:ascii="Arial" w:hAnsi="Arial" w:cs="Arial"/>
          <w:sz w:val="20"/>
          <w:szCs w:val="20"/>
          <w:lang w:val="en-GB"/>
        </w:rPr>
        <w:t xml:space="preserve">that </w:t>
      </w:r>
      <w:r w:rsidR="004847E8">
        <w:rPr>
          <w:rFonts w:ascii="Arial" w:hAnsi="Arial" w:cs="Arial"/>
          <w:sz w:val="20"/>
          <w:szCs w:val="20"/>
          <w:lang w:val="en-GB"/>
        </w:rPr>
        <w:t>can</w:t>
      </w:r>
      <w:r w:rsidR="00510023">
        <w:rPr>
          <w:rFonts w:ascii="Arial" w:hAnsi="Arial" w:cs="Arial"/>
          <w:sz w:val="20"/>
          <w:szCs w:val="20"/>
          <w:lang w:val="en-GB"/>
        </w:rPr>
        <w:t xml:space="preserve"> be</w:t>
      </w:r>
      <w:r w:rsidR="004847E8">
        <w:rPr>
          <w:rFonts w:ascii="Arial" w:hAnsi="Arial" w:cs="Arial"/>
          <w:sz w:val="20"/>
          <w:szCs w:val="20"/>
          <w:lang w:val="en-GB"/>
        </w:rPr>
        <w:t xml:space="preserve"> combined </w:t>
      </w:r>
      <w:r w:rsidR="00D32DCE">
        <w:rPr>
          <w:rFonts w:ascii="Arial" w:hAnsi="Arial" w:cs="Arial"/>
          <w:sz w:val="20"/>
          <w:szCs w:val="20"/>
          <w:lang w:val="en-GB"/>
        </w:rPr>
        <w:t xml:space="preserve">using </w:t>
      </w:r>
      <w:r w:rsidR="004847E8">
        <w:rPr>
          <w:rFonts w:ascii="Arial" w:hAnsi="Arial" w:cs="Arial"/>
          <w:sz w:val="20"/>
          <w:szCs w:val="20"/>
          <w:lang w:val="en-GB"/>
        </w:rPr>
        <w:t>the proposed workflow</w:t>
      </w:r>
      <w:r w:rsidR="00D32DCE">
        <w:rPr>
          <w:rFonts w:ascii="Arial" w:hAnsi="Arial" w:cs="Arial"/>
          <w:sz w:val="20"/>
          <w:szCs w:val="20"/>
          <w:lang w:val="en-GB"/>
        </w:rPr>
        <w:t xml:space="preserve"> in this study</w:t>
      </w:r>
      <w:r w:rsidR="004847E8">
        <w:rPr>
          <w:rFonts w:ascii="Arial" w:hAnsi="Arial" w:cs="Arial"/>
          <w:sz w:val="20"/>
          <w:szCs w:val="20"/>
          <w:lang w:val="en-GB"/>
        </w:rPr>
        <w:t xml:space="preserve">.  </w:t>
      </w:r>
    </w:p>
    <w:p w14:paraId="328A8732" w14:textId="77777777" w:rsidR="004847E8" w:rsidRDefault="004847E8" w:rsidP="003C1A5F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7715452" w14:textId="77777777" w:rsidR="004847E8" w:rsidRDefault="004847E8" w:rsidP="004847E8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312B3FD" w14:textId="32325859" w:rsidR="00052A35" w:rsidRDefault="00052A35" w:rsidP="004847E8">
      <w:pPr>
        <w:jc w:val="both"/>
        <w:rPr>
          <w:rFonts w:ascii="Arial" w:hAnsi="Arial" w:cs="Arial"/>
          <w:sz w:val="20"/>
          <w:szCs w:val="20"/>
          <w:lang w:val="en-GB"/>
        </w:rPr>
      </w:pPr>
      <w:r w:rsidRPr="00052A3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74192F" wp14:editId="192A8CD3">
            <wp:extent cx="5727700" cy="4527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3586" w14:textId="77777777" w:rsidR="003A1832" w:rsidRDefault="003A1832" w:rsidP="004847E8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71FADE7B" w14:textId="03C4C84E" w:rsidR="006B05F8" w:rsidRDefault="00052A35" w:rsidP="003C1A5F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3A1832">
        <w:rPr>
          <w:rFonts w:ascii="Arial" w:hAnsi="Arial" w:cs="Arial"/>
          <w:b/>
          <w:sz w:val="20"/>
          <w:szCs w:val="20"/>
          <w:lang w:val="en-GB"/>
        </w:rPr>
        <w:t>Figure 2</w:t>
      </w:r>
      <w:r>
        <w:rPr>
          <w:rFonts w:ascii="Arial" w:hAnsi="Arial" w:cs="Arial"/>
          <w:sz w:val="20"/>
          <w:szCs w:val="20"/>
          <w:lang w:val="en-GB"/>
        </w:rPr>
        <w:t xml:space="preserve">: </w:t>
      </w:r>
      <w:r w:rsidR="003B5D8E">
        <w:rPr>
          <w:rFonts w:ascii="Arial" w:hAnsi="Arial" w:cs="Arial"/>
          <w:sz w:val="20"/>
          <w:szCs w:val="20"/>
          <w:lang w:val="en-GB"/>
        </w:rPr>
        <w:t xml:space="preserve">Diagram of </w:t>
      </w:r>
      <w:r w:rsidR="003A1832">
        <w:rPr>
          <w:rFonts w:ascii="Arial" w:hAnsi="Arial" w:cs="Arial"/>
          <w:sz w:val="20"/>
          <w:szCs w:val="20"/>
          <w:lang w:val="en-GB"/>
        </w:rPr>
        <w:t>Feature Selection</w:t>
      </w:r>
      <w:r w:rsidR="00015041">
        <w:rPr>
          <w:rFonts w:ascii="Arial" w:hAnsi="Arial" w:cs="Arial"/>
          <w:sz w:val="20"/>
          <w:szCs w:val="20"/>
          <w:lang w:val="en-GB"/>
        </w:rPr>
        <w:t xml:space="preserve"> (FS)</w:t>
      </w:r>
      <w:r w:rsidR="003A1832">
        <w:rPr>
          <w:rFonts w:ascii="Arial" w:hAnsi="Arial" w:cs="Arial"/>
          <w:sz w:val="20"/>
          <w:szCs w:val="20"/>
          <w:lang w:val="en-GB"/>
        </w:rPr>
        <w:t xml:space="preserve"> </w:t>
      </w:r>
      <w:r w:rsidR="003B5D8E">
        <w:rPr>
          <w:rFonts w:ascii="Arial" w:hAnsi="Arial" w:cs="Arial"/>
          <w:sz w:val="20"/>
          <w:szCs w:val="20"/>
          <w:lang w:val="en-GB"/>
        </w:rPr>
        <w:t>Filtering</w:t>
      </w:r>
      <w:r w:rsidR="00B429F6">
        <w:rPr>
          <w:rFonts w:ascii="Arial" w:hAnsi="Arial" w:cs="Arial"/>
          <w:sz w:val="20"/>
          <w:szCs w:val="20"/>
          <w:lang w:val="en-GB"/>
        </w:rPr>
        <w:t xml:space="preserve"> (A)</w:t>
      </w:r>
      <w:r w:rsidR="003B5D8E">
        <w:rPr>
          <w:rFonts w:ascii="Arial" w:hAnsi="Arial" w:cs="Arial"/>
          <w:sz w:val="20"/>
          <w:szCs w:val="20"/>
          <w:lang w:val="en-GB"/>
        </w:rPr>
        <w:t xml:space="preserve"> and (B) Wrapper approaches. In the </w:t>
      </w:r>
      <w:r w:rsidR="00AD1DBA">
        <w:rPr>
          <w:rFonts w:ascii="Arial" w:hAnsi="Arial" w:cs="Arial"/>
          <w:sz w:val="20"/>
          <w:szCs w:val="20"/>
          <w:lang w:val="en-GB"/>
        </w:rPr>
        <w:t>f</w:t>
      </w:r>
      <w:r w:rsidR="003B5D8E">
        <w:rPr>
          <w:rFonts w:ascii="Arial" w:hAnsi="Arial" w:cs="Arial"/>
          <w:sz w:val="20"/>
          <w:szCs w:val="20"/>
          <w:lang w:val="en-GB"/>
        </w:rPr>
        <w:t xml:space="preserve">iltering </w:t>
      </w:r>
      <w:r w:rsidR="00CE0065">
        <w:rPr>
          <w:rFonts w:ascii="Arial" w:hAnsi="Arial" w:cs="Arial"/>
          <w:sz w:val="20"/>
          <w:szCs w:val="20"/>
          <w:lang w:val="en-GB"/>
        </w:rPr>
        <w:t>approach</w:t>
      </w:r>
      <w:r w:rsidR="00AD1DBA">
        <w:rPr>
          <w:rFonts w:ascii="Arial" w:hAnsi="Arial" w:cs="Arial"/>
          <w:sz w:val="20"/>
          <w:szCs w:val="20"/>
          <w:lang w:val="en-GB"/>
        </w:rPr>
        <w:t>es</w:t>
      </w:r>
      <w:r w:rsidR="00CE0065">
        <w:rPr>
          <w:rFonts w:ascii="Arial" w:hAnsi="Arial" w:cs="Arial"/>
          <w:sz w:val="20"/>
          <w:szCs w:val="20"/>
          <w:lang w:val="en-GB"/>
        </w:rPr>
        <w:t xml:space="preserve"> the dimension reduction occurs before the machine learning step. In contrast, in the Wrapper approach</w:t>
      </w:r>
      <w:r w:rsidR="00421BA9">
        <w:rPr>
          <w:rFonts w:ascii="Arial" w:hAnsi="Arial" w:cs="Arial"/>
          <w:sz w:val="20"/>
          <w:szCs w:val="20"/>
          <w:lang w:val="en-GB"/>
        </w:rPr>
        <w:t>es</w:t>
      </w:r>
      <w:r w:rsidR="00CE0065">
        <w:rPr>
          <w:rFonts w:ascii="Arial" w:hAnsi="Arial" w:cs="Arial"/>
          <w:sz w:val="20"/>
          <w:szCs w:val="20"/>
          <w:lang w:val="en-GB"/>
        </w:rPr>
        <w:t xml:space="preserve"> the </w:t>
      </w:r>
      <w:r w:rsidR="00427054">
        <w:rPr>
          <w:rFonts w:ascii="Arial" w:hAnsi="Arial" w:cs="Arial"/>
          <w:sz w:val="20"/>
          <w:szCs w:val="20"/>
          <w:lang w:val="en-GB"/>
        </w:rPr>
        <w:t xml:space="preserve">machine learning model (ML Algorithm) is used in combination with the </w:t>
      </w:r>
      <w:r w:rsidR="00015041">
        <w:rPr>
          <w:rFonts w:ascii="Arial" w:hAnsi="Arial" w:cs="Arial"/>
          <w:sz w:val="20"/>
          <w:szCs w:val="20"/>
          <w:lang w:val="en-GB"/>
        </w:rPr>
        <w:t>FS</w:t>
      </w:r>
      <w:r w:rsidR="00427054">
        <w:rPr>
          <w:rFonts w:ascii="Arial" w:hAnsi="Arial" w:cs="Arial"/>
          <w:sz w:val="20"/>
          <w:szCs w:val="20"/>
          <w:lang w:val="en-GB"/>
        </w:rPr>
        <w:t xml:space="preserve"> step to improve the selection process.</w:t>
      </w:r>
      <w:r w:rsidR="003C1A5F">
        <w:rPr>
          <w:rFonts w:ascii="Arial" w:hAnsi="Arial" w:cs="Arial"/>
          <w:sz w:val="20"/>
          <w:szCs w:val="20"/>
          <w:lang w:val="en-GB"/>
        </w:rPr>
        <w:t xml:space="preserve"> The</w:t>
      </w:r>
      <w:r w:rsidR="0079702B">
        <w:rPr>
          <w:rFonts w:ascii="Arial" w:hAnsi="Arial" w:cs="Arial"/>
          <w:sz w:val="20"/>
          <w:szCs w:val="20"/>
          <w:lang w:val="en-GB"/>
        </w:rPr>
        <w:t xml:space="preserve"> proposed workflow combine</w:t>
      </w:r>
      <w:r w:rsidR="005B7865">
        <w:rPr>
          <w:rFonts w:ascii="Arial" w:hAnsi="Arial" w:cs="Arial"/>
          <w:sz w:val="20"/>
          <w:szCs w:val="20"/>
          <w:lang w:val="en-GB"/>
        </w:rPr>
        <w:t>s</w:t>
      </w:r>
      <w:r w:rsidR="0079702B">
        <w:rPr>
          <w:rFonts w:ascii="Arial" w:hAnsi="Arial" w:cs="Arial"/>
          <w:sz w:val="20"/>
          <w:szCs w:val="20"/>
          <w:lang w:val="en-GB"/>
        </w:rPr>
        <w:t xml:space="preserve"> the strengths of both </w:t>
      </w:r>
      <w:r w:rsidR="00D81CF7">
        <w:rPr>
          <w:rFonts w:ascii="Arial" w:hAnsi="Arial" w:cs="Arial"/>
          <w:sz w:val="20"/>
          <w:szCs w:val="20"/>
          <w:lang w:val="en-GB"/>
        </w:rPr>
        <w:t>techniques</w:t>
      </w:r>
      <w:r w:rsidR="0079702B">
        <w:rPr>
          <w:rFonts w:ascii="Arial" w:hAnsi="Arial" w:cs="Arial"/>
          <w:sz w:val="20"/>
          <w:szCs w:val="20"/>
          <w:lang w:val="en-GB"/>
        </w:rPr>
        <w:t xml:space="preserve">. </w:t>
      </w:r>
      <w:r w:rsidR="00427054">
        <w:rPr>
          <w:rFonts w:ascii="Arial" w:hAnsi="Arial" w:cs="Arial"/>
          <w:sz w:val="20"/>
          <w:szCs w:val="20"/>
          <w:lang w:val="en-GB"/>
        </w:rPr>
        <w:t xml:space="preserve"> </w:t>
      </w:r>
      <w:r w:rsidR="00CE0065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B35F098" w14:textId="77777777" w:rsidR="0022782E" w:rsidRDefault="0022782E" w:rsidP="00D2232A">
      <w:pPr>
        <w:jc w:val="both"/>
        <w:rPr>
          <w:rFonts w:ascii="Arial" w:hAnsi="Arial" w:cs="Arial"/>
          <w:b/>
          <w:lang w:val="en-GB"/>
        </w:rPr>
      </w:pPr>
    </w:p>
    <w:p w14:paraId="3A532DBC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240E5B2B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55CC3A3D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16E32A27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23D4D48A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36EA78B7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5C25E25D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3469FA7A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60BAFB5A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00498E28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20DF3B92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2EFD1BDF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3F22F4FB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3B1D1926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665AAA15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531396CE" w14:textId="77777777" w:rsidR="0022782E" w:rsidRDefault="0022782E" w:rsidP="00D2232A">
      <w:pPr>
        <w:jc w:val="both"/>
        <w:rPr>
          <w:rFonts w:ascii="Arial" w:hAnsi="Arial" w:cs="Arial"/>
          <w:b/>
          <w:lang w:val="en-GB"/>
        </w:rPr>
      </w:pPr>
    </w:p>
    <w:p w14:paraId="5004D6F7" w14:textId="0334125E" w:rsidR="00033EE3" w:rsidRPr="00C60EE5" w:rsidRDefault="00033EE3" w:rsidP="00C60EE5">
      <w:pPr>
        <w:pStyle w:val="Heading1"/>
        <w:rPr>
          <w:rFonts w:ascii="Arial" w:hAnsi="Arial" w:cs="Arial"/>
          <w:b/>
          <w:color w:val="000000" w:themeColor="text1"/>
          <w:sz w:val="24"/>
          <w:szCs w:val="24"/>
          <w:lang w:val="en-GB"/>
        </w:rPr>
      </w:pPr>
      <w:bookmarkStart w:id="2" w:name="_Toc495054615"/>
      <w:r w:rsidRPr="00C60EE5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Note 3: Number of Final Features after the FS method step</w:t>
      </w:r>
      <w:bookmarkEnd w:id="2"/>
    </w:p>
    <w:p w14:paraId="7FB15592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672C8128" w14:textId="7D81AEBE" w:rsidR="00D54071" w:rsidRPr="00DB27EA" w:rsidRDefault="00D54071" w:rsidP="006F34C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D54071">
        <w:rPr>
          <w:rFonts w:ascii="Arial" w:hAnsi="Arial" w:cs="Arial"/>
          <w:b/>
          <w:sz w:val="20"/>
          <w:szCs w:val="20"/>
          <w:lang w:val="en-GB"/>
        </w:rPr>
        <w:t xml:space="preserve">Table 2: </w:t>
      </w:r>
      <w:r w:rsidR="00EF5E5D" w:rsidRPr="00EF5E5D">
        <w:rPr>
          <w:rFonts w:ascii="Arial" w:hAnsi="Arial" w:cs="Arial"/>
          <w:sz w:val="20"/>
          <w:szCs w:val="20"/>
          <w:lang w:val="en-GB"/>
        </w:rPr>
        <w:t xml:space="preserve">Number of final features after the FS step for the proposed workflow. </w:t>
      </w:r>
      <w:r w:rsidR="00561635">
        <w:rPr>
          <w:rFonts w:ascii="Arial" w:hAnsi="Arial" w:cs="Arial"/>
          <w:sz w:val="20"/>
          <w:szCs w:val="20"/>
          <w:lang w:val="en-GB"/>
        </w:rPr>
        <w:t xml:space="preserve">Three different combinations are </w:t>
      </w:r>
      <w:r w:rsidR="0004164B">
        <w:rPr>
          <w:rFonts w:ascii="Arial" w:hAnsi="Arial" w:cs="Arial"/>
          <w:sz w:val="20"/>
          <w:szCs w:val="20"/>
          <w:lang w:val="en-GB"/>
        </w:rPr>
        <w:t xml:space="preserve">shown: </w:t>
      </w:r>
      <w:r w:rsidR="008757B9">
        <w:rPr>
          <w:rFonts w:ascii="Arial" w:hAnsi="Arial" w:cs="Arial"/>
          <w:sz w:val="20"/>
          <w:szCs w:val="20"/>
          <w:lang w:val="en-GB"/>
        </w:rPr>
        <w:t>The</w:t>
      </w:r>
      <w:r w:rsidR="0004164B">
        <w:rPr>
          <w:rFonts w:ascii="Arial" w:hAnsi="Arial" w:cs="Arial"/>
          <w:sz w:val="20"/>
          <w:szCs w:val="20"/>
          <w:lang w:val="en-GB"/>
        </w:rPr>
        <w:t xml:space="preserve"> Random Forest classification </w:t>
      </w:r>
      <w:r w:rsidR="00AB2F1A">
        <w:rPr>
          <w:rFonts w:ascii="Arial" w:hAnsi="Arial" w:cs="Arial"/>
          <w:sz w:val="20"/>
          <w:szCs w:val="20"/>
          <w:lang w:val="en-GB"/>
        </w:rPr>
        <w:t>algorithm without</w:t>
      </w:r>
      <w:r w:rsidR="008A5AA6">
        <w:rPr>
          <w:rFonts w:ascii="Arial" w:hAnsi="Arial" w:cs="Arial"/>
          <w:sz w:val="20"/>
          <w:szCs w:val="20"/>
          <w:lang w:val="en-GB"/>
        </w:rPr>
        <w:t xml:space="preserve"> a</w:t>
      </w:r>
      <w:r w:rsidR="00AB2F1A">
        <w:rPr>
          <w:rFonts w:ascii="Arial" w:hAnsi="Arial" w:cs="Arial"/>
          <w:sz w:val="20"/>
          <w:szCs w:val="20"/>
          <w:lang w:val="en-GB"/>
        </w:rPr>
        <w:t xml:space="preserve"> feature selection step (</w:t>
      </w:r>
      <w:r w:rsidR="00345E99" w:rsidRPr="00AB2F1A">
        <w:rPr>
          <w:rFonts w:ascii="Arial" w:hAnsi="Arial" w:cs="Arial"/>
          <w:b/>
          <w:sz w:val="20"/>
          <w:szCs w:val="20"/>
          <w:lang w:val="en-GB"/>
        </w:rPr>
        <w:t>RF</w:t>
      </w:r>
      <w:r w:rsidR="00AB2F1A">
        <w:rPr>
          <w:rFonts w:ascii="Arial" w:hAnsi="Arial" w:cs="Arial"/>
          <w:b/>
          <w:sz w:val="20"/>
          <w:szCs w:val="20"/>
          <w:lang w:val="en-GB"/>
        </w:rPr>
        <w:t xml:space="preserve">); </w:t>
      </w:r>
      <w:r w:rsidR="00CE69E2" w:rsidRPr="00CE69E2">
        <w:rPr>
          <w:rFonts w:ascii="Arial" w:hAnsi="Arial" w:cs="Arial"/>
          <w:sz w:val="20"/>
          <w:szCs w:val="20"/>
          <w:lang w:val="en-GB"/>
        </w:rPr>
        <w:t>t</w:t>
      </w:r>
      <w:r w:rsidR="008757B9" w:rsidRPr="007620AA">
        <w:rPr>
          <w:rFonts w:ascii="Arial" w:hAnsi="Arial" w:cs="Arial"/>
          <w:sz w:val="20"/>
          <w:szCs w:val="20"/>
          <w:lang w:val="en-GB"/>
        </w:rPr>
        <w:t>he combination of the univariate correlation filter with the matrix</w:t>
      </w:r>
      <w:r w:rsidR="00CE69E2">
        <w:rPr>
          <w:rFonts w:ascii="Arial" w:hAnsi="Arial" w:cs="Arial"/>
          <w:sz w:val="20"/>
          <w:szCs w:val="20"/>
          <w:lang w:val="en-GB"/>
        </w:rPr>
        <w:t xml:space="preserve"> correlation and recursive feature elimination before the Random Forest classification step (</w:t>
      </w:r>
      <w:r w:rsidR="00CE69E2" w:rsidRPr="007620AA">
        <w:rPr>
          <w:rFonts w:ascii="Arial" w:hAnsi="Arial" w:cs="Arial"/>
          <w:b/>
          <w:sz w:val="20"/>
          <w:szCs w:val="20"/>
          <w:lang w:val="en-GB"/>
        </w:rPr>
        <w:t>X2-CM-RFE-RF</w:t>
      </w:r>
      <w:r w:rsidR="00CE69E2">
        <w:rPr>
          <w:rFonts w:ascii="Arial" w:hAnsi="Arial" w:cs="Arial"/>
          <w:sz w:val="20"/>
          <w:szCs w:val="20"/>
          <w:lang w:val="en-GB"/>
        </w:rPr>
        <w:t>); and finally, the combination of univariate correlation filter with principal component analysis</w:t>
      </w:r>
      <w:bookmarkStart w:id="3" w:name="_GoBack"/>
      <w:bookmarkEnd w:id="3"/>
      <w:r w:rsidR="008A5AA6">
        <w:rPr>
          <w:rFonts w:ascii="Arial" w:hAnsi="Arial" w:cs="Arial"/>
          <w:sz w:val="20"/>
          <w:szCs w:val="20"/>
          <w:lang w:val="en-GB"/>
        </w:rPr>
        <w:t>,</w:t>
      </w:r>
      <w:r w:rsidR="00CE69E2">
        <w:rPr>
          <w:rFonts w:ascii="Arial" w:hAnsi="Arial" w:cs="Arial"/>
          <w:sz w:val="20"/>
          <w:szCs w:val="20"/>
          <w:lang w:val="en-GB"/>
        </w:rPr>
        <w:t xml:space="preserve"> </w:t>
      </w:r>
      <w:r w:rsidR="007620AA">
        <w:rPr>
          <w:rFonts w:ascii="Arial" w:hAnsi="Arial" w:cs="Arial"/>
          <w:sz w:val="20"/>
          <w:szCs w:val="20"/>
          <w:lang w:val="en-GB"/>
        </w:rPr>
        <w:t>before the Random Forest classification step (</w:t>
      </w:r>
      <w:r w:rsidR="007620AA" w:rsidRPr="007620AA">
        <w:rPr>
          <w:rFonts w:ascii="Arial" w:hAnsi="Arial" w:cs="Arial"/>
          <w:b/>
          <w:sz w:val="20"/>
          <w:szCs w:val="20"/>
          <w:lang w:val="en-GB"/>
        </w:rPr>
        <w:t>X2-PCA-RFE-RF</w:t>
      </w:r>
      <w:r w:rsidR="007620AA">
        <w:rPr>
          <w:rFonts w:ascii="Arial" w:hAnsi="Arial" w:cs="Arial"/>
          <w:sz w:val="20"/>
          <w:szCs w:val="20"/>
          <w:lang w:val="en-GB"/>
        </w:rPr>
        <w:t>).</w:t>
      </w:r>
      <w:r w:rsidR="00CE69E2">
        <w:rPr>
          <w:rFonts w:ascii="Arial" w:hAnsi="Arial" w:cs="Arial"/>
          <w:sz w:val="20"/>
          <w:szCs w:val="20"/>
          <w:lang w:val="en-GB"/>
        </w:rPr>
        <w:t xml:space="preserve"> </w:t>
      </w:r>
      <w:r w:rsidR="008757B9" w:rsidRPr="007620AA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D86E7B7" w14:textId="77777777" w:rsidR="00EF5E5D" w:rsidRPr="00EF5E5D" w:rsidRDefault="00EF5E5D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12CAF70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tbl>
      <w:tblPr>
        <w:tblStyle w:val="ListTable6Colorful-Accent1"/>
        <w:tblpPr w:leftFromText="180" w:rightFromText="180" w:vertAnchor="text" w:horzAnchor="page" w:tblpX="1630" w:tblpY="-62"/>
        <w:tblW w:w="8661" w:type="dxa"/>
        <w:tblLook w:val="04A0" w:firstRow="1" w:lastRow="0" w:firstColumn="1" w:lastColumn="0" w:noHBand="0" w:noVBand="1"/>
      </w:tblPr>
      <w:tblGrid>
        <w:gridCol w:w="1027"/>
        <w:gridCol w:w="1236"/>
        <w:gridCol w:w="1147"/>
        <w:gridCol w:w="1191"/>
        <w:gridCol w:w="1124"/>
        <w:gridCol w:w="1376"/>
        <w:gridCol w:w="1560"/>
      </w:tblGrid>
      <w:tr w:rsidR="001F08ED" w:rsidRPr="00EE2358" w14:paraId="462467F6" w14:textId="77777777" w:rsidTr="001F0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hideMark/>
          </w:tcPr>
          <w:p w14:paraId="56A39DF1" w14:textId="77777777" w:rsidR="005A404A" w:rsidRPr="00EE2358" w:rsidRDefault="005A404A" w:rsidP="001F08E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Workflow</w:t>
            </w:r>
          </w:p>
        </w:tc>
        <w:tc>
          <w:tcPr>
            <w:tcW w:w="1236" w:type="dxa"/>
            <w:hideMark/>
          </w:tcPr>
          <w:p w14:paraId="5DEF0F39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GSE5325</w:t>
            </w:r>
          </w:p>
          <w:p w14:paraId="3727F465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1)</w:t>
            </w:r>
          </w:p>
        </w:tc>
        <w:tc>
          <w:tcPr>
            <w:tcW w:w="1147" w:type="dxa"/>
            <w:hideMark/>
          </w:tcPr>
          <w:p w14:paraId="12D795BE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TNBC</w:t>
            </w:r>
          </w:p>
          <w:p w14:paraId="739865B3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3)</w:t>
            </w:r>
          </w:p>
        </w:tc>
        <w:tc>
          <w:tcPr>
            <w:tcW w:w="1191" w:type="dxa"/>
            <w:hideMark/>
          </w:tcPr>
          <w:p w14:paraId="38826F66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GSE48760</w:t>
            </w:r>
          </w:p>
          <w:p w14:paraId="7EF88121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4)</w:t>
            </w:r>
          </w:p>
        </w:tc>
        <w:tc>
          <w:tcPr>
            <w:tcW w:w="1124" w:type="dxa"/>
            <w:hideMark/>
          </w:tcPr>
          <w:p w14:paraId="1E7ED077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GSE6919</w:t>
            </w:r>
          </w:p>
          <w:p w14:paraId="02103A47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/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GPL8300</w:t>
            </w:r>
          </w:p>
          <w:p w14:paraId="43986F7D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5)</w:t>
            </w:r>
          </w:p>
        </w:tc>
        <w:tc>
          <w:tcPr>
            <w:tcW w:w="1376" w:type="dxa"/>
            <w:hideMark/>
          </w:tcPr>
          <w:p w14:paraId="49F9E302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GSE6919</w:t>
            </w:r>
          </w:p>
          <w:p w14:paraId="128690FB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/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GPL92</w:t>
            </w:r>
          </w:p>
          <w:p w14:paraId="4F74AB13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6)</w:t>
            </w:r>
          </w:p>
        </w:tc>
        <w:tc>
          <w:tcPr>
            <w:tcW w:w="1560" w:type="dxa"/>
            <w:hideMark/>
          </w:tcPr>
          <w:p w14:paraId="49D3D317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GSE6919</w:t>
            </w:r>
          </w:p>
          <w:p w14:paraId="5E55F55E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/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GPL93</w:t>
            </w:r>
          </w:p>
          <w:p w14:paraId="22B2F316" w14:textId="77777777" w:rsidR="005A404A" w:rsidRPr="00EE2358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(Dataset 7)</w:t>
            </w:r>
          </w:p>
        </w:tc>
      </w:tr>
      <w:tr w:rsidR="001F08ED" w:rsidRPr="00EE2358" w14:paraId="76AE91F4" w14:textId="77777777" w:rsidTr="001F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  <w:hideMark/>
          </w:tcPr>
          <w:p w14:paraId="7DB52174" w14:textId="77777777" w:rsidR="005A404A" w:rsidRPr="00EE2358" w:rsidRDefault="005A404A" w:rsidP="001F08E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RF</w:t>
            </w:r>
          </w:p>
        </w:tc>
        <w:tc>
          <w:tcPr>
            <w:tcW w:w="1236" w:type="dxa"/>
            <w:vAlign w:val="center"/>
            <w:hideMark/>
          </w:tcPr>
          <w:p w14:paraId="28D15E39" w14:textId="0FFC8381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874</w:t>
            </w:r>
          </w:p>
        </w:tc>
        <w:tc>
          <w:tcPr>
            <w:tcW w:w="1147" w:type="dxa"/>
            <w:vAlign w:val="center"/>
            <w:hideMark/>
          </w:tcPr>
          <w:p w14:paraId="03186696" w14:textId="654DA482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419</w:t>
            </w:r>
          </w:p>
        </w:tc>
        <w:tc>
          <w:tcPr>
            <w:tcW w:w="1191" w:type="dxa"/>
            <w:vAlign w:val="center"/>
            <w:hideMark/>
          </w:tcPr>
          <w:p w14:paraId="5A242C9B" w14:textId="6EACF55A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117</w:t>
            </w:r>
          </w:p>
        </w:tc>
        <w:tc>
          <w:tcPr>
            <w:tcW w:w="1124" w:type="dxa"/>
            <w:vAlign w:val="center"/>
            <w:hideMark/>
          </w:tcPr>
          <w:p w14:paraId="38D02548" w14:textId="7C4D6DA3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803</w:t>
            </w:r>
          </w:p>
        </w:tc>
        <w:tc>
          <w:tcPr>
            <w:tcW w:w="1376" w:type="dxa"/>
            <w:vAlign w:val="center"/>
            <w:hideMark/>
          </w:tcPr>
          <w:p w14:paraId="24330603" w14:textId="4173EE71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761</w:t>
            </w:r>
          </w:p>
        </w:tc>
        <w:tc>
          <w:tcPr>
            <w:tcW w:w="1560" w:type="dxa"/>
            <w:vAlign w:val="center"/>
            <w:hideMark/>
          </w:tcPr>
          <w:p w14:paraId="547A662C" w14:textId="178F3201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2C08A5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941</w:t>
            </w:r>
          </w:p>
        </w:tc>
      </w:tr>
      <w:tr w:rsidR="001F08ED" w:rsidRPr="00EE2358" w14:paraId="52CF6B59" w14:textId="77777777" w:rsidTr="001F08ED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  <w:hideMark/>
          </w:tcPr>
          <w:p w14:paraId="22223408" w14:textId="77777777" w:rsidR="005A404A" w:rsidRPr="00EE2358" w:rsidRDefault="005A404A" w:rsidP="001F08E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X2-CM-RFE-RF</w:t>
            </w:r>
          </w:p>
        </w:tc>
        <w:tc>
          <w:tcPr>
            <w:tcW w:w="1236" w:type="dxa"/>
            <w:vAlign w:val="center"/>
            <w:hideMark/>
          </w:tcPr>
          <w:p w14:paraId="1532CA16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  <w:hideMark/>
          </w:tcPr>
          <w:p w14:paraId="587F63CA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91" w:type="dxa"/>
            <w:vAlign w:val="center"/>
            <w:hideMark/>
          </w:tcPr>
          <w:p w14:paraId="2A242642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24" w:type="dxa"/>
            <w:vAlign w:val="center"/>
            <w:hideMark/>
          </w:tcPr>
          <w:p w14:paraId="47DC7EB4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376" w:type="dxa"/>
            <w:vAlign w:val="center"/>
            <w:hideMark/>
          </w:tcPr>
          <w:p w14:paraId="70F5993A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1560" w:type="dxa"/>
            <w:vAlign w:val="center"/>
            <w:hideMark/>
          </w:tcPr>
          <w:p w14:paraId="19043E1C" w14:textId="77777777" w:rsidR="005A404A" w:rsidRPr="00EE2358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50</w:t>
            </w:r>
          </w:p>
        </w:tc>
      </w:tr>
      <w:tr w:rsidR="001F08ED" w:rsidRPr="00EE2358" w14:paraId="61437D4C" w14:textId="77777777" w:rsidTr="001F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  <w:hideMark/>
          </w:tcPr>
          <w:p w14:paraId="7A56117E" w14:textId="77777777" w:rsidR="005A404A" w:rsidRPr="00EE2358" w:rsidRDefault="005A404A" w:rsidP="001F08E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X2-PCA-RFE-RF</w:t>
            </w:r>
          </w:p>
        </w:tc>
        <w:tc>
          <w:tcPr>
            <w:tcW w:w="1236" w:type="dxa"/>
            <w:vAlign w:val="center"/>
            <w:hideMark/>
          </w:tcPr>
          <w:p w14:paraId="52E9F8A5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  <w:hideMark/>
          </w:tcPr>
          <w:p w14:paraId="74F4C51A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91" w:type="dxa"/>
            <w:vAlign w:val="center"/>
            <w:hideMark/>
          </w:tcPr>
          <w:p w14:paraId="6D3A7D9D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24" w:type="dxa"/>
            <w:vAlign w:val="center"/>
            <w:hideMark/>
          </w:tcPr>
          <w:p w14:paraId="77F1E3F2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376" w:type="dxa"/>
            <w:vAlign w:val="center"/>
            <w:hideMark/>
          </w:tcPr>
          <w:p w14:paraId="15C2BB1F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  <w:hideMark/>
          </w:tcPr>
          <w:p w14:paraId="6A913FA5" w14:textId="77777777" w:rsidR="005A404A" w:rsidRPr="00EE2358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358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</w:tbl>
    <w:p w14:paraId="3F3BDB52" w14:textId="77777777" w:rsidR="00033EE3" w:rsidRDefault="00033EE3" w:rsidP="00D2232A">
      <w:pPr>
        <w:jc w:val="both"/>
        <w:rPr>
          <w:rFonts w:ascii="Arial" w:hAnsi="Arial" w:cs="Arial"/>
          <w:b/>
          <w:lang w:val="en-GB"/>
        </w:rPr>
      </w:pPr>
    </w:p>
    <w:p w14:paraId="312D3E1C" w14:textId="0D74472E" w:rsidR="00C70D7A" w:rsidRPr="00C60EE5" w:rsidRDefault="00C70D7A" w:rsidP="00C70D7A">
      <w:pPr>
        <w:pStyle w:val="Heading1"/>
        <w:rPr>
          <w:rFonts w:ascii="Arial" w:hAnsi="Arial" w:cs="Arial"/>
          <w:b/>
          <w:color w:val="000000" w:themeColor="text1"/>
          <w:sz w:val="24"/>
          <w:szCs w:val="24"/>
          <w:lang w:val="en-GB"/>
        </w:rPr>
      </w:pPr>
      <w:bookmarkStart w:id="4" w:name="_Toc495054616"/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Note 4</w:t>
      </w:r>
      <w:r w:rsidRPr="00C60EE5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: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Benchmark of the R workflow </w:t>
      </w:r>
      <w:r w:rsidR="005A404A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 xml:space="preserve">proposed </w:t>
      </w:r>
      <w:r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with the MRMD tool</w:t>
      </w:r>
      <w:bookmarkEnd w:id="4"/>
    </w:p>
    <w:p w14:paraId="2FB493A9" w14:textId="77777777" w:rsidR="00C70D7A" w:rsidRDefault="00C70D7A" w:rsidP="00C70D7A">
      <w:pPr>
        <w:jc w:val="both"/>
        <w:rPr>
          <w:rFonts w:ascii="Arial" w:hAnsi="Arial" w:cs="Arial"/>
          <w:b/>
          <w:lang w:val="en-GB"/>
        </w:rPr>
      </w:pPr>
    </w:p>
    <w:p w14:paraId="6B299FAA" w14:textId="006F2F12" w:rsidR="00C70D7A" w:rsidRPr="005A404A" w:rsidRDefault="00C70D7A" w:rsidP="005A404A">
      <w:pPr>
        <w:tabs>
          <w:tab w:val="left" w:pos="2224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A404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Table </w:t>
      </w:r>
      <w:r w:rsidR="001F08ED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Pr="005A404A">
        <w:rPr>
          <w:rFonts w:ascii="Arial" w:hAnsi="Arial" w:cs="Arial"/>
          <w:bCs/>
          <w:color w:val="000000" w:themeColor="text1"/>
          <w:sz w:val="20"/>
          <w:szCs w:val="20"/>
        </w:rPr>
        <w:t>. Performance evaluation on TNBC and GSE5325 datasets for MRMD tool and the proposed FS workflow(s). MRMD: Maximum-Relevance-Maximum-Distance, X2: Univariate Correlation filter, CM: Multivariate Correlation Matrix, RFE: Recursive Feature Elimination, RF: Random Forest, PCA: Principal Component Analysis, GI: Gain Information filter.</w:t>
      </w:r>
    </w:p>
    <w:p w14:paraId="36DF291B" w14:textId="77777777" w:rsidR="00C70D7A" w:rsidRPr="001602E4" w:rsidRDefault="00C70D7A" w:rsidP="00C70D7A">
      <w:pPr>
        <w:tabs>
          <w:tab w:val="left" w:pos="2224"/>
        </w:tabs>
        <w:jc w:val="both"/>
        <w:rPr>
          <w:color w:val="4472C4" w:themeColor="accent1"/>
        </w:rPr>
      </w:pPr>
    </w:p>
    <w:p w14:paraId="0E05C433" w14:textId="77777777" w:rsidR="00AB2F1A" w:rsidRDefault="00AB2F1A" w:rsidP="00D2232A">
      <w:pPr>
        <w:jc w:val="both"/>
        <w:rPr>
          <w:rFonts w:ascii="Arial" w:hAnsi="Arial" w:cs="Arial"/>
          <w:b/>
          <w:lang w:val="en-GB"/>
        </w:rPr>
      </w:pPr>
    </w:p>
    <w:tbl>
      <w:tblPr>
        <w:tblStyle w:val="ListTable1Light-Accent1"/>
        <w:tblW w:w="9638" w:type="dxa"/>
        <w:tblLook w:val="04A0" w:firstRow="1" w:lastRow="0" w:firstColumn="1" w:lastColumn="0" w:noHBand="0" w:noVBand="1"/>
      </w:tblPr>
      <w:tblGrid>
        <w:gridCol w:w="1711"/>
        <w:gridCol w:w="1375"/>
        <w:gridCol w:w="1134"/>
        <w:gridCol w:w="1559"/>
        <w:gridCol w:w="1105"/>
        <w:gridCol w:w="1377"/>
        <w:gridCol w:w="1377"/>
      </w:tblGrid>
      <w:tr w:rsidR="001F08ED" w:rsidRPr="001F08ED" w14:paraId="5738F539" w14:textId="77777777" w:rsidTr="001F0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 w:val="restart"/>
          </w:tcPr>
          <w:p w14:paraId="473C9E61" w14:textId="77777777" w:rsidR="005A404A" w:rsidRPr="001F08ED" w:rsidRDefault="005A404A" w:rsidP="005A40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68" w:type="dxa"/>
            <w:gridSpan w:val="3"/>
            <w:vAlign w:val="center"/>
          </w:tcPr>
          <w:p w14:paraId="7B94C6AD" w14:textId="77777777" w:rsidR="005A404A" w:rsidRPr="001F08ED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TNBC</w:t>
            </w:r>
          </w:p>
        </w:tc>
        <w:tc>
          <w:tcPr>
            <w:tcW w:w="3859" w:type="dxa"/>
            <w:gridSpan w:val="3"/>
            <w:vAlign w:val="center"/>
          </w:tcPr>
          <w:p w14:paraId="1596DA14" w14:textId="77777777" w:rsidR="005A404A" w:rsidRPr="001F08ED" w:rsidRDefault="005A404A" w:rsidP="001F0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GSE5325</w:t>
            </w:r>
          </w:p>
        </w:tc>
      </w:tr>
      <w:tr w:rsidR="001F08ED" w:rsidRPr="001F08ED" w14:paraId="1BE48D49" w14:textId="77777777" w:rsidTr="001F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/>
          </w:tcPr>
          <w:p w14:paraId="3F24823E" w14:textId="77777777" w:rsidR="005A404A" w:rsidRPr="001F08ED" w:rsidRDefault="005A404A" w:rsidP="005A40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6A56BFF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Acc. Max.</w:t>
            </w:r>
          </w:p>
        </w:tc>
        <w:tc>
          <w:tcPr>
            <w:tcW w:w="1134" w:type="dxa"/>
            <w:vAlign w:val="center"/>
          </w:tcPr>
          <w:p w14:paraId="432D0FEB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# Features</w:t>
            </w:r>
          </w:p>
        </w:tc>
        <w:tc>
          <w:tcPr>
            <w:tcW w:w="1559" w:type="dxa"/>
            <w:vAlign w:val="center"/>
          </w:tcPr>
          <w:p w14:paraId="32C894FF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Runtime (min)</w:t>
            </w:r>
          </w:p>
        </w:tc>
        <w:tc>
          <w:tcPr>
            <w:tcW w:w="1105" w:type="dxa"/>
            <w:vAlign w:val="center"/>
          </w:tcPr>
          <w:p w14:paraId="5408C052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Acc. Max.</w:t>
            </w:r>
          </w:p>
        </w:tc>
        <w:tc>
          <w:tcPr>
            <w:tcW w:w="1377" w:type="dxa"/>
            <w:vAlign w:val="center"/>
          </w:tcPr>
          <w:p w14:paraId="6EC6E0C7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# Features</w:t>
            </w:r>
          </w:p>
        </w:tc>
        <w:tc>
          <w:tcPr>
            <w:tcW w:w="1377" w:type="dxa"/>
            <w:vAlign w:val="center"/>
          </w:tcPr>
          <w:p w14:paraId="5EAA2E13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1F08ED">
              <w:rPr>
                <w:rFonts w:ascii="Arial" w:hAnsi="Arial" w:cs="Arial"/>
                <w:b/>
                <w:sz w:val="18"/>
                <w:szCs w:val="18"/>
              </w:rPr>
              <w:t>Runtime</w:t>
            </w:r>
          </w:p>
        </w:tc>
      </w:tr>
      <w:tr w:rsidR="001F08ED" w:rsidRPr="001F08ED" w14:paraId="05C617FC" w14:textId="77777777" w:rsidTr="001F08E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Align w:val="center"/>
          </w:tcPr>
          <w:p w14:paraId="0E448E0B" w14:textId="77777777" w:rsidR="005A404A" w:rsidRPr="001F08ED" w:rsidRDefault="005A404A" w:rsidP="001F08ED">
            <w:pPr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MRMD</w:t>
            </w:r>
          </w:p>
        </w:tc>
        <w:tc>
          <w:tcPr>
            <w:tcW w:w="1375" w:type="dxa"/>
            <w:vAlign w:val="center"/>
          </w:tcPr>
          <w:p w14:paraId="7709F41D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1134" w:type="dxa"/>
            <w:vAlign w:val="center"/>
          </w:tcPr>
          <w:p w14:paraId="53E6FE9C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2689</w:t>
            </w:r>
          </w:p>
        </w:tc>
        <w:tc>
          <w:tcPr>
            <w:tcW w:w="1559" w:type="dxa"/>
            <w:vAlign w:val="center"/>
          </w:tcPr>
          <w:p w14:paraId="5FC28D19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18.46</w:t>
            </w:r>
          </w:p>
        </w:tc>
        <w:tc>
          <w:tcPr>
            <w:tcW w:w="1105" w:type="dxa"/>
            <w:vAlign w:val="center"/>
          </w:tcPr>
          <w:p w14:paraId="45ABDD89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0.95</w:t>
            </w:r>
          </w:p>
        </w:tc>
        <w:tc>
          <w:tcPr>
            <w:tcW w:w="1377" w:type="dxa"/>
            <w:vAlign w:val="center"/>
          </w:tcPr>
          <w:p w14:paraId="6D5EA85C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1377" w:type="dxa"/>
            <w:vAlign w:val="center"/>
          </w:tcPr>
          <w:p w14:paraId="636DB839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57.53</w:t>
            </w:r>
          </w:p>
        </w:tc>
      </w:tr>
      <w:tr w:rsidR="001F08ED" w:rsidRPr="001F08ED" w14:paraId="6C095FFE" w14:textId="77777777" w:rsidTr="001F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Align w:val="center"/>
          </w:tcPr>
          <w:p w14:paraId="79F30A90" w14:textId="77777777" w:rsidR="005A404A" w:rsidRPr="001F08ED" w:rsidRDefault="005A404A" w:rsidP="001F08ED">
            <w:pPr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X2-CM-RFE-RF</w:t>
            </w:r>
          </w:p>
        </w:tc>
        <w:tc>
          <w:tcPr>
            <w:tcW w:w="1375" w:type="dxa"/>
            <w:vAlign w:val="center"/>
          </w:tcPr>
          <w:p w14:paraId="7BE91EFD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1134" w:type="dxa"/>
            <w:vAlign w:val="center"/>
          </w:tcPr>
          <w:p w14:paraId="3956B73D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14:paraId="4EC06538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3.03</w:t>
            </w:r>
          </w:p>
        </w:tc>
        <w:tc>
          <w:tcPr>
            <w:tcW w:w="1105" w:type="dxa"/>
            <w:vAlign w:val="center"/>
          </w:tcPr>
          <w:p w14:paraId="45F7E8D0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0.94</w:t>
            </w:r>
          </w:p>
        </w:tc>
        <w:tc>
          <w:tcPr>
            <w:tcW w:w="1377" w:type="dxa"/>
            <w:vAlign w:val="center"/>
          </w:tcPr>
          <w:p w14:paraId="52AB5ABD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377" w:type="dxa"/>
            <w:vAlign w:val="center"/>
          </w:tcPr>
          <w:p w14:paraId="12C4E313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6.39</w:t>
            </w:r>
          </w:p>
        </w:tc>
      </w:tr>
      <w:tr w:rsidR="001F08ED" w:rsidRPr="001F08ED" w14:paraId="04025218" w14:textId="77777777" w:rsidTr="001F08E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Align w:val="center"/>
          </w:tcPr>
          <w:p w14:paraId="32F2FAB5" w14:textId="77777777" w:rsidR="005A404A" w:rsidRPr="001F08ED" w:rsidRDefault="005A404A" w:rsidP="001F08ED">
            <w:pPr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X2-PCA-RFE-RF</w:t>
            </w:r>
          </w:p>
        </w:tc>
        <w:tc>
          <w:tcPr>
            <w:tcW w:w="1375" w:type="dxa"/>
            <w:vAlign w:val="center"/>
          </w:tcPr>
          <w:p w14:paraId="2E88B078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0.96</w:t>
            </w:r>
          </w:p>
        </w:tc>
        <w:tc>
          <w:tcPr>
            <w:tcW w:w="1134" w:type="dxa"/>
            <w:vAlign w:val="center"/>
          </w:tcPr>
          <w:p w14:paraId="4CE6C6B5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14:paraId="4C61E2CC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1.99</w:t>
            </w:r>
          </w:p>
        </w:tc>
        <w:tc>
          <w:tcPr>
            <w:tcW w:w="1105" w:type="dxa"/>
            <w:vAlign w:val="center"/>
          </w:tcPr>
          <w:p w14:paraId="62468C2A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0.91</w:t>
            </w:r>
          </w:p>
        </w:tc>
        <w:tc>
          <w:tcPr>
            <w:tcW w:w="1377" w:type="dxa"/>
            <w:vAlign w:val="center"/>
          </w:tcPr>
          <w:p w14:paraId="477C2237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77" w:type="dxa"/>
            <w:vAlign w:val="center"/>
          </w:tcPr>
          <w:p w14:paraId="00397499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5.26</w:t>
            </w:r>
          </w:p>
        </w:tc>
      </w:tr>
      <w:tr w:rsidR="001F08ED" w:rsidRPr="001F08ED" w14:paraId="02C1C973" w14:textId="77777777" w:rsidTr="001F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Align w:val="center"/>
          </w:tcPr>
          <w:p w14:paraId="61D242B6" w14:textId="77777777" w:rsidR="005A404A" w:rsidRPr="001F08ED" w:rsidRDefault="005A404A" w:rsidP="001F08ED">
            <w:pPr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GI-CM-RFE-RF</w:t>
            </w:r>
          </w:p>
        </w:tc>
        <w:tc>
          <w:tcPr>
            <w:tcW w:w="1375" w:type="dxa"/>
            <w:vAlign w:val="center"/>
          </w:tcPr>
          <w:p w14:paraId="5A562A97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1134" w:type="dxa"/>
            <w:vAlign w:val="center"/>
          </w:tcPr>
          <w:p w14:paraId="36ACC0F7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14:paraId="1C73A2F8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1.67</w:t>
            </w:r>
          </w:p>
        </w:tc>
        <w:tc>
          <w:tcPr>
            <w:tcW w:w="1105" w:type="dxa"/>
            <w:vAlign w:val="center"/>
          </w:tcPr>
          <w:p w14:paraId="1B3FB267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0.94</w:t>
            </w:r>
          </w:p>
        </w:tc>
        <w:tc>
          <w:tcPr>
            <w:tcW w:w="1377" w:type="dxa"/>
            <w:vAlign w:val="center"/>
          </w:tcPr>
          <w:p w14:paraId="75ABD6A2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77" w:type="dxa"/>
            <w:vAlign w:val="center"/>
          </w:tcPr>
          <w:p w14:paraId="5C55EE0D" w14:textId="77777777" w:rsidR="005A404A" w:rsidRPr="001F08ED" w:rsidRDefault="005A404A" w:rsidP="001F08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2.62</w:t>
            </w:r>
          </w:p>
        </w:tc>
      </w:tr>
      <w:tr w:rsidR="001F08ED" w:rsidRPr="001F08ED" w14:paraId="0735DB1E" w14:textId="77777777" w:rsidTr="001F08E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Align w:val="center"/>
          </w:tcPr>
          <w:p w14:paraId="241ADE6F" w14:textId="77777777" w:rsidR="005A404A" w:rsidRPr="001F08ED" w:rsidRDefault="005A404A" w:rsidP="001F08ED">
            <w:pPr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GI-PCA-RFE-RF</w:t>
            </w:r>
          </w:p>
        </w:tc>
        <w:tc>
          <w:tcPr>
            <w:tcW w:w="1375" w:type="dxa"/>
            <w:vAlign w:val="center"/>
          </w:tcPr>
          <w:p w14:paraId="35D416A0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0.96</w:t>
            </w:r>
          </w:p>
        </w:tc>
        <w:tc>
          <w:tcPr>
            <w:tcW w:w="1134" w:type="dxa"/>
            <w:vAlign w:val="center"/>
          </w:tcPr>
          <w:p w14:paraId="2474CAD9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14:paraId="2F96AEB1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1.01</w:t>
            </w:r>
          </w:p>
        </w:tc>
        <w:tc>
          <w:tcPr>
            <w:tcW w:w="1105" w:type="dxa"/>
            <w:vAlign w:val="center"/>
          </w:tcPr>
          <w:p w14:paraId="42B87732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0.91</w:t>
            </w:r>
          </w:p>
        </w:tc>
        <w:tc>
          <w:tcPr>
            <w:tcW w:w="1377" w:type="dxa"/>
            <w:vAlign w:val="center"/>
          </w:tcPr>
          <w:p w14:paraId="39C18A2A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77" w:type="dxa"/>
            <w:vAlign w:val="center"/>
          </w:tcPr>
          <w:p w14:paraId="50DE2E4B" w14:textId="77777777" w:rsidR="005A404A" w:rsidRPr="001F08ED" w:rsidRDefault="005A404A" w:rsidP="001F08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F08ED">
              <w:rPr>
                <w:rFonts w:ascii="Arial" w:hAnsi="Arial" w:cs="Arial"/>
                <w:sz w:val="18"/>
                <w:szCs w:val="18"/>
              </w:rPr>
              <w:t>2.65</w:t>
            </w:r>
          </w:p>
        </w:tc>
      </w:tr>
    </w:tbl>
    <w:p w14:paraId="649EB5DA" w14:textId="77777777" w:rsidR="00AB2F1A" w:rsidRDefault="00AB2F1A" w:rsidP="00D2232A">
      <w:pPr>
        <w:jc w:val="both"/>
        <w:rPr>
          <w:rFonts w:ascii="Arial" w:hAnsi="Arial" w:cs="Arial"/>
          <w:b/>
          <w:lang w:val="en-GB"/>
        </w:rPr>
      </w:pPr>
    </w:p>
    <w:p w14:paraId="37B34908" w14:textId="77777777" w:rsidR="00AB2F1A" w:rsidRDefault="00AB2F1A" w:rsidP="00D2232A">
      <w:pPr>
        <w:jc w:val="both"/>
        <w:rPr>
          <w:rFonts w:ascii="Arial" w:hAnsi="Arial" w:cs="Arial"/>
          <w:b/>
          <w:lang w:val="en-GB"/>
        </w:rPr>
      </w:pPr>
    </w:p>
    <w:p w14:paraId="740593C4" w14:textId="77777777" w:rsidR="00AB2F1A" w:rsidRPr="003C2460" w:rsidRDefault="00AB2F1A" w:rsidP="00D2232A">
      <w:pPr>
        <w:jc w:val="both"/>
        <w:rPr>
          <w:rFonts w:ascii="Arial" w:hAnsi="Arial" w:cs="Arial"/>
          <w:b/>
          <w:lang w:val="en-GB"/>
        </w:rPr>
      </w:pPr>
    </w:p>
    <w:p w14:paraId="59CAAD1A" w14:textId="28F78EE4" w:rsidR="003E0FBA" w:rsidRPr="003E0FBA" w:rsidRDefault="003E0FBA" w:rsidP="003E0FBA">
      <w:pPr>
        <w:pStyle w:val="Heading1"/>
        <w:rPr>
          <w:rFonts w:ascii="Arial" w:hAnsi="Arial" w:cs="Arial"/>
          <w:b/>
          <w:color w:val="000000" w:themeColor="text1"/>
          <w:sz w:val="24"/>
          <w:szCs w:val="24"/>
          <w:lang w:val="en-GB"/>
        </w:rPr>
      </w:pPr>
      <w:bookmarkStart w:id="5" w:name="_Toc495054617"/>
      <w:r w:rsidRPr="003E0FBA">
        <w:rPr>
          <w:rFonts w:ascii="Arial" w:hAnsi="Arial" w:cs="Arial"/>
          <w:b/>
          <w:color w:val="000000" w:themeColor="text1"/>
          <w:sz w:val="24"/>
          <w:szCs w:val="24"/>
          <w:lang w:val="en-GB"/>
        </w:rPr>
        <w:t>References</w:t>
      </w:r>
      <w:bookmarkEnd w:id="5"/>
    </w:p>
    <w:p w14:paraId="3BB7A283" w14:textId="77777777" w:rsidR="00454089" w:rsidRDefault="00454089" w:rsidP="00D2232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75767918" w14:textId="77777777" w:rsidR="003E0FBA" w:rsidRPr="003E0FBA" w:rsidRDefault="00454089" w:rsidP="003E0FBA">
      <w:pPr>
        <w:pStyle w:val="EndNoteBibliography"/>
        <w:rPr>
          <w:noProof/>
        </w:rPr>
      </w:pPr>
      <w:r>
        <w:rPr>
          <w:rFonts w:ascii="Arial" w:hAnsi="Arial" w:cs="Arial"/>
          <w:sz w:val="20"/>
          <w:szCs w:val="20"/>
          <w:lang w:val="en-GB"/>
        </w:rPr>
        <w:fldChar w:fldCharType="begin"/>
      </w:r>
      <w:r>
        <w:rPr>
          <w:rFonts w:ascii="Arial" w:hAnsi="Arial" w:cs="Arial"/>
          <w:sz w:val="20"/>
          <w:szCs w:val="20"/>
          <w:lang w:val="en-GB"/>
        </w:rPr>
        <w:instrText xml:space="preserve"> ADDIN EN.REFLIST </w:instrText>
      </w:r>
      <w:r>
        <w:rPr>
          <w:rFonts w:ascii="Arial" w:hAnsi="Arial" w:cs="Arial"/>
          <w:sz w:val="20"/>
          <w:szCs w:val="20"/>
          <w:lang w:val="en-GB"/>
        </w:rPr>
        <w:fldChar w:fldCharType="separate"/>
      </w:r>
      <w:r w:rsidR="003E0FBA" w:rsidRPr="003E0FBA">
        <w:rPr>
          <w:noProof/>
        </w:rPr>
        <w:t>1.</w:t>
      </w:r>
      <w:r w:rsidR="003E0FBA" w:rsidRPr="003E0FBA">
        <w:rPr>
          <w:noProof/>
        </w:rPr>
        <w:tab/>
        <w:t>Saal LH, Johansson P, Holm K, Gruvberger-Saal SK, She QB, Maurer M, et al. Poor prognosis in carcinoma is associated with a gene expression signature of aberrant PTEN tumor suppressor pathway activity. Proceedings of the National Academy of Sciences of the United States of America. 2007;104(18):7564-9. doi: 10.1073/pnas.0702507104. PubMed PMID: 17452630; PubMed Central PMCID: PMCPMC1855070.</w:t>
      </w:r>
    </w:p>
    <w:p w14:paraId="58CBBE9A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2.</w:t>
      </w:r>
      <w:r w:rsidRPr="003E0FBA">
        <w:rPr>
          <w:noProof/>
        </w:rPr>
        <w:tab/>
        <w:t>Perez-Riverol Y, Audain E, Millan A, Ramos Y, Sanchez A, Vizcaino JA, et al. Isoelectric point optimization using peptide descriptors and support vector machines. Journal of proteomics. 2012;75(7):2269-74. doi: 10.1016/j.jprot.2012.01.029. PubMed PMID: 22326964.</w:t>
      </w:r>
    </w:p>
    <w:p w14:paraId="388A8B7C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3.</w:t>
      </w:r>
      <w:r w:rsidRPr="003E0FBA">
        <w:rPr>
          <w:noProof/>
        </w:rPr>
        <w:tab/>
        <w:t>Perez-Riverol Y, Sanchez A, Ramos Y, Schmidt A, Muller M, Betancourt L, et al. In silico analysis of accurate proteomics, complemented by selective isolation of peptides. Journal of proteomics. 2011;74(10):2071-82. doi: 10.1016/j.jprot.2011.05.034. PubMed PMID: 21658481.</w:t>
      </w:r>
    </w:p>
    <w:p w14:paraId="04C269F7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4.</w:t>
      </w:r>
      <w:r w:rsidRPr="003E0FBA">
        <w:rPr>
          <w:noProof/>
        </w:rPr>
        <w:tab/>
        <w:t>Lawrence RT, Perez EM, Hernandez D, Miller CP, Haas KM, Irie HY, et al. The proteomic landscape of triple-negative breast cancer. Cell Rep. 2015;11(4):630-44. doi: 10.1016/j.celrep.2015.03.050. PubMed PMID: 25892236; PubMed Central PMCID: PMCPMC4425736.</w:t>
      </w:r>
    </w:p>
    <w:p w14:paraId="7703C6E0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5.</w:t>
      </w:r>
      <w:r w:rsidRPr="003E0FBA">
        <w:rPr>
          <w:noProof/>
        </w:rPr>
        <w:tab/>
        <w:t>Wang JJ, Rau C, Avetisyan R, Ren S, Romay MC, Stolin G, et al. Genetic Dissection of Cardiac Remodeling in an Isoproterenol-Induced Heart Failure Mouse Model. PLoS genetics. 2016;12(7):e1006038. doi: 10.1371/journal.pgen.1006038. PubMed PMID: 27385019; PubMed Central PMCID: PMCPMC4934852.</w:t>
      </w:r>
    </w:p>
    <w:p w14:paraId="284D05C8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6.</w:t>
      </w:r>
      <w:r w:rsidRPr="003E0FBA">
        <w:rPr>
          <w:noProof/>
        </w:rPr>
        <w:tab/>
        <w:t>Chandran UR, Ma C, Dhir R, Bisceglia M, Lyons-Weiler M, Liang W, et al. Gene expression profiles of prostate cancer reveal involvement of multiple molecular pathways in the metastatic process. BMC Cancer. 2007;7:64. doi: 10.1186/1471-2407-7-64. PubMed PMID: 17430594; PubMed Central PMCID: PMCPMC1865555.</w:t>
      </w:r>
    </w:p>
    <w:p w14:paraId="0B86700D" w14:textId="77777777" w:rsidR="003E0FBA" w:rsidRPr="003E0FBA" w:rsidRDefault="003E0FBA" w:rsidP="003E0FBA">
      <w:pPr>
        <w:pStyle w:val="EndNoteBibliography"/>
        <w:rPr>
          <w:noProof/>
        </w:rPr>
      </w:pPr>
      <w:r w:rsidRPr="003E0FBA">
        <w:rPr>
          <w:noProof/>
        </w:rPr>
        <w:t>7.</w:t>
      </w:r>
      <w:r w:rsidRPr="003E0FBA">
        <w:rPr>
          <w:noProof/>
        </w:rPr>
        <w:tab/>
        <w:t>Li S, Oh S. Improving feature selection performance using pairwise pre-evaluation. BMC bioinformatics. 2016;17:312. doi: 10.1186/s12859-016-1178-3. PubMed PMID: 27544506; PubMed Central PMCID: PMCPMC4992252.</w:t>
      </w:r>
    </w:p>
    <w:p w14:paraId="737DC4A3" w14:textId="2073AC0E" w:rsidR="009F4D18" w:rsidRPr="009F4D18" w:rsidRDefault="00454089" w:rsidP="00D2232A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fldChar w:fldCharType="end"/>
      </w:r>
    </w:p>
    <w:sectPr w:rsidR="009F4D18" w:rsidRPr="009F4D18" w:rsidSect="00104973">
      <w:footerReference w:type="even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C672E" w14:textId="77777777" w:rsidR="00975B2B" w:rsidRDefault="00975B2B" w:rsidP="009B069F">
      <w:r>
        <w:separator/>
      </w:r>
    </w:p>
  </w:endnote>
  <w:endnote w:type="continuationSeparator" w:id="0">
    <w:p w14:paraId="6F373856" w14:textId="77777777" w:rsidR="00975B2B" w:rsidRDefault="00975B2B" w:rsidP="009B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erif">
    <w:altName w:val="Times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9F9E2" w14:textId="77777777" w:rsidR="009B069F" w:rsidRDefault="009B069F" w:rsidP="00AE7ED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FE972A" w14:textId="77777777" w:rsidR="009B069F" w:rsidRDefault="009B06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FC342" w14:textId="77777777" w:rsidR="009B069F" w:rsidRDefault="009B069F" w:rsidP="00AE7ED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5B2B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03C094" w14:textId="77777777" w:rsidR="009B069F" w:rsidRDefault="009B06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5E212" w14:textId="77777777" w:rsidR="00975B2B" w:rsidRDefault="00975B2B" w:rsidP="009B069F">
      <w:r>
        <w:separator/>
      </w:r>
    </w:p>
  </w:footnote>
  <w:footnote w:type="continuationSeparator" w:id="0">
    <w:p w14:paraId="5DEB9226" w14:textId="77777777" w:rsidR="00975B2B" w:rsidRDefault="00975B2B" w:rsidP="009B06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s02x9e4s0f0oedeerxrvzwfsw9200dsdwd&quot;&gt;My EndNote Library&lt;record-ids&gt;&lt;item&gt;1001&lt;/item&gt;&lt;item&gt;1008&lt;/item&gt;&lt;item&gt;1009&lt;/item&gt;&lt;item&gt;1010&lt;/item&gt;&lt;item&gt;1011&lt;/item&gt;&lt;item&gt;1012&lt;/item&gt;&lt;item&gt;1013&lt;/item&gt;&lt;item&gt;1014&lt;/item&gt;&lt;/record-ids&gt;&lt;/item&gt;&lt;/Libraries&gt;"/>
  </w:docVars>
  <w:rsids>
    <w:rsidRoot w:val="00D2232A"/>
    <w:rsid w:val="00015041"/>
    <w:rsid w:val="00021693"/>
    <w:rsid w:val="00033EE3"/>
    <w:rsid w:val="0004164B"/>
    <w:rsid w:val="00044473"/>
    <w:rsid w:val="0004694A"/>
    <w:rsid w:val="00052A35"/>
    <w:rsid w:val="00054C86"/>
    <w:rsid w:val="000A0615"/>
    <w:rsid w:val="000A4BA0"/>
    <w:rsid w:val="000D6610"/>
    <w:rsid w:val="000E5158"/>
    <w:rsid w:val="00104973"/>
    <w:rsid w:val="00110E11"/>
    <w:rsid w:val="001117D6"/>
    <w:rsid w:val="00120C15"/>
    <w:rsid w:val="00140379"/>
    <w:rsid w:val="00143E58"/>
    <w:rsid w:val="00156CB5"/>
    <w:rsid w:val="00171C82"/>
    <w:rsid w:val="001A4D6E"/>
    <w:rsid w:val="001A6F05"/>
    <w:rsid w:val="001C0F91"/>
    <w:rsid w:val="001C24FE"/>
    <w:rsid w:val="001C38F3"/>
    <w:rsid w:val="001F08ED"/>
    <w:rsid w:val="00200B69"/>
    <w:rsid w:val="002021AD"/>
    <w:rsid w:val="0020528A"/>
    <w:rsid w:val="00207E51"/>
    <w:rsid w:val="0022782E"/>
    <w:rsid w:val="00233C06"/>
    <w:rsid w:val="0025316D"/>
    <w:rsid w:val="00256F16"/>
    <w:rsid w:val="00256F32"/>
    <w:rsid w:val="00266CE0"/>
    <w:rsid w:val="00267D52"/>
    <w:rsid w:val="00281D09"/>
    <w:rsid w:val="00285461"/>
    <w:rsid w:val="002C08A5"/>
    <w:rsid w:val="002C3CE2"/>
    <w:rsid w:val="002D403F"/>
    <w:rsid w:val="002E5584"/>
    <w:rsid w:val="00345E99"/>
    <w:rsid w:val="00354AF1"/>
    <w:rsid w:val="0035520B"/>
    <w:rsid w:val="00383A96"/>
    <w:rsid w:val="003A0D61"/>
    <w:rsid w:val="003A1832"/>
    <w:rsid w:val="003B5D8E"/>
    <w:rsid w:val="003C1A5F"/>
    <w:rsid w:val="003C2273"/>
    <w:rsid w:val="003C2460"/>
    <w:rsid w:val="003E0FBA"/>
    <w:rsid w:val="003F52A2"/>
    <w:rsid w:val="00403401"/>
    <w:rsid w:val="004103F3"/>
    <w:rsid w:val="00421BA9"/>
    <w:rsid w:val="00427054"/>
    <w:rsid w:val="00441DC1"/>
    <w:rsid w:val="00454089"/>
    <w:rsid w:val="00464521"/>
    <w:rsid w:val="00472C4A"/>
    <w:rsid w:val="004847E8"/>
    <w:rsid w:val="0049181A"/>
    <w:rsid w:val="004A587B"/>
    <w:rsid w:val="004B25BA"/>
    <w:rsid w:val="004D722A"/>
    <w:rsid w:val="004F69FE"/>
    <w:rsid w:val="00510023"/>
    <w:rsid w:val="00510F00"/>
    <w:rsid w:val="00522F51"/>
    <w:rsid w:val="00525A54"/>
    <w:rsid w:val="00534DEF"/>
    <w:rsid w:val="00546E2C"/>
    <w:rsid w:val="00547C85"/>
    <w:rsid w:val="00561635"/>
    <w:rsid w:val="00562CAC"/>
    <w:rsid w:val="005840EE"/>
    <w:rsid w:val="005863AF"/>
    <w:rsid w:val="005A404A"/>
    <w:rsid w:val="005B0635"/>
    <w:rsid w:val="005B73EF"/>
    <w:rsid w:val="005B7865"/>
    <w:rsid w:val="005E2D99"/>
    <w:rsid w:val="00605592"/>
    <w:rsid w:val="00622C0F"/>
    <w:rsid w:val="006468AD"/>
    <w:rsid w:val="00653A54"/>
    <w:rsid w:val="00685575"/>
    <w:rsid w:val="006A39A7"/>
    <w:rsid w:val="006B05F8"/>
    <w:rsid w:val="006E7E1E"/>
    <w:rsid w:val="006F34C2"/>
    <w:rsid w:val="00702BA5"/>
    <w:rsid w:val="00710C20"/>
    <w:rsid w:val="00717281"/>
    <w:rsid w:val="0072335E"/>
    <w:rsid w:val="007365F2"/>
    <w:rsid w:val="00741951"/>
    <w:rsid w:val="007620AA"/>
    <w:rsid w:val="0076595D"/>
    <w:rsid w:val="0079702B"/>
    <w:rsid w:val="007B3139"/>
    <w:rsid w:val="00801081"/>
    <w:rsid w:val="008365F5"/>
    <w:rsid w:val="00842F84"/>
    <w:rsid w:val="008452A6"/>
    <w:rsid w:val="00861520"/>
    <w:rsid w:val="00863747"/>
    <w:rsid w:val="00873715"/>
    <w:rsid w:val="008757B9"/>
    <w:rsid w:val="00887D9B"/>
    <w:rsid w:val="008A4EEF"/>
    <w:rsid w:val="008A5875"/>
    <w:rsid w:val="008A5AA6"/>
    <w:rsid w:val="008C213C"/>
    <w:rsid w:val="008C4AD5"/>
    <w:rsid w:val="008F51E5"/>
    <w:rsid w:val="009059F9"/>
    <w:rsid w:val="00936A2A"/>
    <w:rsid w:val="00952B80"/>
    <w:rsid w:val="00971377"/>
    <w:rsid w:val="00975B2B"/>
    <w:rsid w:val="00990763"/>
    <w:rsid w:val="009A25D3"/>
    <w:rsid w:val="009A4840"/>
    <w:rsid w:val="009B069F"/>
    <w:rsid w:val="009B633E"/>
    <w:rsid w:val="009E2E72"/>
    <w:rsid w:val="009F4D18"/>
    <w:rsid w:val="009F654F"/>
    <w:rsid w:val="00A27D3A"/>
    <w:rsid w:val="00A510C1"/>
    <w:rsid w:val="00A52B20"/>
    <w:rsid w:val="00A7559F"/>
    <w:rsid w:val="00AB2F1A"/>
    <w:rsid w:val="00AD1DBA"/>
    <w:rsid w:val="00AE3B68"/>
    <w:rsid w:val="00AE7ED3"/>
    <w:rsid w:val="00AF4F5A"/>
    <w:rsid w:val="00AF77AC"/>
    <w:rsid w:val="00B1564F"/>
    <w:rsid w:val="00B26D99"/>
    <w:rsid w:val="00B429F6"/>
    <w:rsid w:val="00B43692"/>
    <w:rsid w:val="00B467AC"/>
    <w:rsid w:val="00B64B36"/>
    <w:rsid w:val="00B66B75"/>
    <w:rsid w:val="00B73117"/>
    <w:rsid w:val="00B76694"/>
    <w:rsid w:val="00BC74CB"/>
    <w:rsid w:val="00BD71EA"/>
    <w:rsid w:val="00BE0385"/>
    <w:rsid w:val="00C27499"/>
    <w:rsid w:val="00C3266A"/>
    <w:rsid w:val="00C60EE5"/>
    <w:rsid w:val="00C70D7A"/>
    <w:rsid w:val="00C93512"/>
    <w:rsid w:val="00CC1683"/>
    <w:rsid w:val="00CE0065"/>
    <w:rsid w:val="00CE091B"/>
    <w:rsid w:val="00CE69E2"/>
    <w:rsid w:val="00CF0CA4"/>
    <w:rsid w:val="00D10C5B"/>
    <w:rsid w:val="00D2232A"/>
    <w:rsid w:val="00D32DCE"/>
    <w:rsid w:val="00D51740"/>
    <w:rsid w:val="00D532FE"/>
    <w:rsid w:val="00D54071"/>
    <w:rsid w:val="00D80C55"/>
    <w:rsid w:val="00D81CF7"/>
    <w:rsid w:val="00DB27EA"/>
    <w:rsid w:val="00DC73F2"/>
    <w:rsid w:val="00DD1E04"/>
    <w:rsid w:val="00E027D2"/>
    <w:rsid w:val="00E26220"/>
    <w:rsid w:val="00E320B5"/>
    <w:rsid w:val="00E46B6E"/>
    <w:rsid w:val="00E67DA3"/>
    <w:rsid w:val="00E869DC"/>
    <w:rsid w:val="00E92293"/>
    <w:rsid w:val="00EA59E4"/>
    <w:rsid w:val="00EA78B4"/>
    <w:rsid w:val="00EB0268"/>
    <w:rsid w:val="00EB04BB"/>
    <w:rsid w:val="00EB5CDB"/>
    <w:rsid w:val="00ED1E40"/>
    <w:rsid w:val="00EE2358"/>
    <w:rsid w:val="00EE5E30"/>
    <w:rsid w:val="00EF45ED"/>
    <w:rsid w:val="00EF5E5D"/>
    <w:rsid w:val="00F16CC1"/>
    <w:rsid w:val="00F16D90"/>
    <w:rsid w:val="00F42191"/>
    <w:rsid w:val="00F42E2A"/>
    <w:rsid w:val="00F53A36"/>
    <w:rsid w:val="00F64119"/>
    <w:rsid w:val="00F74073"/>
    <w:rsid w:val="00FB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203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23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5408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08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089"/>
    <w:rPr>
      <w:rFonts w:ascii="Times New Roman" w:hAnsi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454089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454089"/>
    <w:pPr>
      <w:jc w:val="both"/>
    </w:pPr>
    <w:rPr>
      <w:rFonts w:ascii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3C2460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3C2460"/>
    <w:pPr>
      <w:spacing w:before="120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3C246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C2460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C246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C246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C246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C246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C246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C246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C2460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055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59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5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59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592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B06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69F"/>
  </w:style>
  <w:style w:type="character" w:styleId="PageNumber">
    <w:name w:val="page number"/>
    <w:basedOn w:val="DefaultParagraphFont"/>
    <w:uiPriority w:val="99"/>
    <w:semiHidden/>
    <w:unhideWhenUsed/>
    <w:rsid w:val="009B069F"/>
  </w:style>
  <w:style w:type="table" w:styleId="GridTable2-Accent1">
    <w:name w:val="Grid Table 2 Accent 1"/>
    <w:basedOn w:val="TableNormal"/>
    <w:uiPriority w:val="47"/>
    <w:rsid w:val="00522F51"/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033E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6Colorful-Accent1">
    <w:name w:val="List Table 6 Colorful Accent 1"/>
    <w:basedOn w:val="TableNormal"/>
    <w:uiPriority w:val="51"/>
    <w:rsid w:val="00D54071"/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TableContents">
    <w:name w:val="Table Contents"/>
    <w:basedOn w:val="Normal"/>
    <w:qFormat/>
    <w:rsid w:val="00C70D7A"/>
    <w:pPr>
      <w:suppressLineNumbers/>
    </w:pPr>
    <w:rPr>
      <w:rFonts w:ascii="Liberation Serif" w:eastAsia="Noto Sans CJK SC Regular" w:hAnsi="Liberation Serif" w:cs="FreeSans"/>
      <w:lang w:eastAsia="zh-CN" w:bidi="hi-IN"/>
    </w:rPr>
  </w:style>
  <w:style w:type="table" w:styleId="GridTable1Light">
    <w:name w:val="Grid Table 1 Light"/>
    <w:basedOn w:val="TableNormal"/>
    <w:uiPriority w:val="46"/>
    <w:rsid w:val="00C70D7A"/>
    <w:rPr>
      <w:rFonts w:ascii="Liberation Serif" w:eastAsia="Noto Sans CJK SC Regular" w:hAnsi="Liberation Serif" w:cs="FreeSans"/>
      <w:lang w:eastAsia="zh-CN" w:bidi="hi-I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5A404A"/>
  </w:style>
  <w:style w:type="table" w:styleId="ListTable2-Accent5">
    <w:name w:val="List Table 2 Accent 5"/>
    <w:basedOn w:val="TableNormal"/>
    <w:uiPriority w:val="47"/>
    <w:rsid w:val="005A404A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404A"/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5B9BD5" w:themeColor="accent5"/>
        <w:bottom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Light">
    <w:name w:val="Grid Table Light"/>
    <w:basedOn w:val="TableNormal"/>
    <w:uiPriority w:val="40"/>
    <w:rsid w:val="005A404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3">
    <w:name w:val="Plain Table 3"/>
    <w:basedOn w:val="TableNormal"/>
    <w:uiPriority w:val="43"/>
    <w:rsid w:val="005A404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404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5A404A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5A404A"/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F08ED"/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F08ED"/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1F08E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649">
          <w:marLeft w:val="-7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26C3E5-583F-D14B-93DB-D4674BCF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954</Words>
  <Characters>5438</Characters>
  <Application>Microsoft Macintosh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Note 1: Datasets </vt:lpstr>
      <vt:lpstr>Note 2: Feature Selection Approaches </vt:lpstr>
      <vt:lpstr>Note 3: Number of Final Features after the FS method step</vt:lpstr>
      <vt:lpstr>Note 4: Benchmark of the R workflow proposed with the MRMD tool</vt:lpstr>
      <vt:lpstr>References</vt:lpstr>
    </vt:vector>
  </TitlesOfParts>
  <Company>EMBL-EBI</Company>
  <LinksUpToDate>false</LinksUpToDate>
  <CharactersWithSpaces>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Yasset Perez Riverol</dc:creator>
  <cp:keywords/>
  <dc:description/>
  <cp:lastModifiedBy>Yasset Perez Riverol</cp:lastModifiedBy>
  <cp:revision>2</cp:revision>
  <dcterms:created xsi:type="dcterms:W3CDTF">2017-10-08T17:36:00Z</dcterms:created>
  <dcterms:modified xsi:type="dcterms:W3CDTF">2017-10-08T17:36:00Z</dcterms:modified>
</cp:coreProperties>
</file>