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D2EBD" w14:textId="77777777" w:rsidR="001D189F" w:rsidRPr="006C6609" w:rsidRDefault="001D189F" w:rsidP="001D189F">
      <w:pPr>
        <w:spacing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S9 Table</w:t>
      </w:r>
      <w:r w:rsidRPr="006C6609">
        <w:rPr>
          <w:rFonts w:ascii="Calibri" w:hAnsi="Calibri"/>
          <w:sz w:val="22"/>
          <w:szCs w:val="22"/>
          <w:lang w:val="en-GB"/>
        </w:rPr>
        <w:t xml:space="preserve">. </w:t>
      </w:r>
      <w:r w:rsidRPr="006C6609">
        <w:rPr>
          <w:rFonts w:ascii="Calibri" w:hAnsi="Calibri"/>
          <w:sz w:val="22"/>
          <w:szCs w:val="22"/>
        </w:rPr>
        <w:t>Exploratory t-to-enter statistics for potential level 2 predictors of mental health change</w:t>
      </w:r>
    </w:p>
    <w:tbl>
      <w:tblPr>
        <w:tblW w:w="9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618"/>
        <w:gridCol w:w="1779"/>
        <w:gridCol w:w="1283"/>
      </w:tblGrid>
      <w:tr w:rsidR="001D189F" w:rsidRPr="005021D3" w14:paraId="68F748CC" w14:textId="77777777" w:rsidTr="001D189F">
        <w:trPr>
          <w:trHeight w:val="329"/>
        </w:trPr>
        <w:tc>
          <w:tcPr>
            <w:tcW w:w="43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FE6A954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Potential Level 2 Predictors (moderators)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EFADCD9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Level 1 Coefficient </w:t>
            </w: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/>
              </w:rPr>
              <w:t>(</w:t>
            </w: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/>
              </w:rPr>
              <w:sym w:font="Symbol" w:char="F062"/>
            </w: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1D189F" w:rsidRPr="005021D3" w14:paraId="000DDD95" w14:textId="77777777" w:rsidTr="001D189F">
        <w:trPr>
          <w:trHeight w:val="329"/>
        </w:trPr>
        <w:tc>
          <w:tcPr>
            <w:tcW w:w="43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B09D63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92D2A8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hAnsi="Calibri"/>
                <w:b/>
                <w:sz w:val="22"/>
                <w:szCs w:val="22"/>
              </w:rPr>
              <w:t xml:space="preserve">Control phase: </w:t>
            </w:r>
            <w:r w:rsidRPr="006C6609">
              <w:rPr>
                <w:rFonts w:ascii="Calibri" w:hAnsi="Calibri"/>
                <w:b/>
                <w:sz w:val="22"/>
                <w:szCs w:val="22"/>
              </w:rPr>
              <w:sym w:font="Symbol" w:char="F062"/>
            </w:r>
            <w:r w:rsidRPr="006C6609">
              <w:rPr>
                <w:rFonts w:ascii="Calibri" w:hAnsi="Calibri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A83BE4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hAnsi="Calibri"/>
                <w:b/>
                <w:sz w:val="22"/>
                <w:szCs w:val="22"/>
              </w:rPr>
              <w:t xml:space="preserve">Intervention phase: </w:t>
            </w:r>
            <w:r w:rsidRPr="006C6609">
              <w:rPr>
                <w:rFonts w:ascii="Calibri" w:hAnsi="Calibri"/>
                <w:b/>
                <w:sz w:val="22"/>
                <w:szCs w:val="22"/>
              </w:rPr>
              <w:sym w:font="Symbol" w:char="F062"/>
            </w:r>
            <w:r w:rsidRPr="006C6609">
              <w:rPr>
                <w:rFonts w:ascii="Calibri" w:hAnsi="Calibri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0E70E4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hAnsi="Calibri"/>
                <w:b/>
                <w:sz w:val="22"/>
                <w:szCs w:val="22"/>
              </w:rPr>
              <w:t xml:space="preserve">Follow-up phase, </w:t>
            </w:r>
            <w:r w:rsidRPr="006C6609">
              <w:rPr>
                <w:rFonts w:ascii="Calibri" w:hAnsi="Calibri"/>
                <w:b/>
                <w:sz w:val="22"/>
                <w:szCs w:val="22"/>
              </w:rPr>
              <w:sym w:font="Symbol" w:char="F062"/>
            </w:r>
            <w:r w:rsidRPr="006C6609">
              <w:rPr>
                <w:rFonts w:ascii="Calibri" w:hAnsi="Calibri"/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1D189F" w:rsidRPr="005021D3" w14:paraId="08BE9DB4" w14:textId="77777777" w:rsidTr="001D189F">
        <w:trPr>
          <w:trHeight w:val="329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FA4F42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sex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BF5E4F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F91E12D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-4.15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786B71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3.08</w:t>
            </w:r>
          </w:p>
        </w:tc>
      </w:tr>
      <w:tr w:rsidR="001D189F" w:rsidRPr="005021D3" w14:paraId="03CD47D0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13B4B917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ASES</w:t>
            </w:r>
          </w:p>
        </w:tc>
        <w:tc>
          <w:tcPr>
            <w:tcW w:w="1618" w:type="dxa"/>
            <w:shd w:val="clear" w:color="auto" w:fill="auto"/>
            <w:noWrap/>
          </w:tcPr>
          <w:p w14:paraId="172D71C3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-2.20</w:t>
            </w:r>
          </w:p>
        </w:tc>
        <w:tc>
          <w:tcPr>
            <w:tcW w:w="1779" w:type="dxa"/>
            <w:shd w:val="clear" w:color="auto" w:fill="auto"/>
            <w:noWrap/>
          </w:tcPr>
          <w:p w14:paraId="4572077A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283" w:type="dxa"/>
            <w:shd w:val="clear" w:color="auto" w:fill="auto"/>
            <w:noWrap/>
          </w:tcPr>
          <w:p w14:paraId="4295B1A8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1.01</w:t>
            </w:r>
          </w:p>
        </w:tc>
      </w:tr>
      <w:tr w:rsidR="001D189F" w:rsidRPr="005021D3" w14:paraId="444F2A63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75489881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study</w:t>
            </w:r>
            <w:proofErr w:type="gramEnd"/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wave</w:t>
            </w:r>
          </w:p>
        </w:tc>
        <w:tc>
          <w:tcPr>
            <w:tcW w:w="1618" w:type="dxa"/>
            <w:shd w:val="clear" w:color="auto" w:fill="auto"/>
            <w:noWrap/>
          </w:tcPr>
          <w:p w14:paraId="7D0F7190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1779" w:type="dxa"/>
            <w:shd w:val="clear" w:color="auto" w:fill="auto"/>
            <w:noWrap/>
          </w:tcPr>
          <w:p w14:paraId="5484A64F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283" w:type="dxa"/>
            <w:shd w:val="clear" w:color="auto" w:fill="auto"/>
            <w:noWrap/>
          </w:tcPr>
          <w:p w14:paraId="7FED0E6B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-1.28</w:t>
            </w:r>
          </w:p>
        </w:tc>
      </w:tr>
      <w:tr w:rsidR="001D189F" w:rsidRPr="005021D3" w14:paraId="68EDB313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2C19FA33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Extraversion</w:t>
            </w:r>
          </w:p>
        </w:tc>
        <w:tc>
          <w:tcPr>
            <w:tcW w:w="1618" w:type="dxa"/>
            <w:shd w:val="clear" w:color="auto" w:fill="auto"/>
            <w:noWrap/>
          </w:tcPr>
          <w:p w14:paraId="7BA02F05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-1.28</w:t>
            </w:r>
          </w:p>
        </w:tc>
        <w:tc>
          <w:tcPr>
            <w:tcW w:w="1779" w:type="dxa"/>
            <w:shd w:val="clear" w:color="auto" w:fill="auto"/>
            <w:noWrap/>
          </w:tcPr>
          <w:p w14:paraId="4B38D15F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283" w:type="dxa"/>
            <w:shd w:val="clear" w:color="auto" w:fill="auto"/>
            <w:noWrap/>
          </w:tcPr>
          <w:p w14:paraId="5DC4FB68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-0.86</w:t>
            </w:r>
          </w:p>
        </w:tc>
      </w:tr>
      <w:tr w:rsidR="001D189F" w:rsidRPr="005021D3" w14:paraId="696663F5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01FBC822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Agreeableness</w:t>
            </w:r>
          </w:p>
        </w:tc>
        <w:tc>
          <w:tcPr>
            <w:tcW w:w="1618" w:type="dxa"/>
            <w:shd w:val="clear" w:color="auto" w:fill="auto"/>
            <w:noWrap/>
          </w:tcPr>
          <w:p w14:paraId="333966DE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779" w:type="dxa"/>
            <w:shd w:val="clear" w:color="auto" w:fill="auto"/>
            <w:noWrap/>
          </w:tcPr>
          <w:p w14:paraId="3C2C1410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1283" w:type="dxa"/>
            <w:shd w:val="clear" w:color="auto" w:fill="auto"/>
            <w:noWrap/>
          </w:tcPr>
          <w:p w14:paraId="020A8A40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-0.75</w:t>
            </w:r>
          </w:p>
        </w:tc>
      </w:tr>
      <w:tr w:rsidR="001D189F" w:rsidRPr="005021D3" w14:paraId="273ACF66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18159C61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Conscientiousness</w:t>
            </w:r>
          </w:p>
        </w:tc>
        <w:tc>
          <w:tcPr>
            <w:tcW w:w="1618" w:type="dxa"/>
            <w:shd w:val="clear" w:color="auto" w:fill="auto"/>
            <w:noWrap/>
          </w:tcPr>
          <w:p w14:paraId="101CEEB6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-0.53</w:t>
            </w:r>
          </w:p>
        </w:tc>
        <w:tc>
          <w:tcPr>
            <w:tcW w:w="1779" w:type="dxa"/>
            <w:shd w:val="clear" w:color="auto" w:fill="auto"/>
            <w:noWrap/>
          </w:tcPr>
          <w:p w14:paraId="40FE7BCE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283" w:type="dxa"/>
            <w:shd w:val="clear" w:color="auto" w:fill="auto"/>
            <w:noWrap/>
          </w:tcPr>
          <w:p w14:paraId="7DE076CF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-1.54</w:t>
            </w:r>
          </w:p>
        </w:tc>
      </w:tr>
      <w:tr w:rsidR="001D189F" w:rsidRPr="005021D3" w14:paraId="223A5758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16333A9F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Neuroticism</w:t>
            </w:r>
          </w:p>
        </w:tc>
        <w:tc>
          <w:tcPr>
            <w:tcW w:w="1618" w:type="dxa"/>
            <w:shd w:val="clear" w:color="auto" w:fill="auto"/>
            <w:noWrap/>
          </w:tcPr>
          <w:p w14:paraId="465CB2F0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-1.26</w:t>
            </w:r>
          </w:p>
        </w:tc>
        <w:tc>
          <w:tcPr>
            <w:tcW w:w="1779" w:type="dxa"/>
            <w:shd w:val="clear" w:color="auto" w:fill="auto"/>
            <w:noWrap/>
          </w:tcPr>
          <w:p w14:paraId="6D497E79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-3.23</w:t>
            </w:r>
          </w:p>
        </w:tc>
        <w:tc>
          <w:tcPr>
            <w:tcW w:w="1283" w:type="dxa"/>
            <w:shd w:val="clear" w:color="auto" w:fill="auto"/>
            <w:noWrap/>
          </w:tcPr>
          <w:p w14:paraId="3785C744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0.05</w:t>
            </w:r>
          </w:p>
        </w:tc>
      </w:tr>
      <w:tr w:rsidR="001D189F" w:rsidRPr="005021D3" w14:paraId="1D3F8072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33358411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Openness</w:t>
            </w:r>
          </w:p>
        </w:tc>
        <w:tc>
          <w:tcPr>
            <w:tcW w:w="1618" w:type="dxa"/>
            <w:shd w:val="clear" w:color="auto" w:fill="auto"/>
            <w:noWrap/>
          </w:tcPr>
          <w:p w14:paraId="27184363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1779" w:type="dxa"/>
            <w:shd w:val="clear" w:color="auto" w:fill="auto"/>
            <w:noWrap/>
          </w:tcPr>
          <w:p w14:paraId="68DE042E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83" w:type="dxa"/>
            <w:shd w:val="clear" w:color="auto" w:fill="auto"/>
            <w:noWrap/>
          </w:tcPr>
          <w:p w14:paraId="28534309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0.78</w:t>
            </w:r>
          </w:p>
        </w:tc>
      </w:tr>
      <w:tr w:rsidR="001D189F" w:rsidRPr="005021D3" w14:paraId="1A1BAA00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282F5687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Sensation Seeking</w:t>
            </w:r>
          </w:p>
        </w:tc>
        <w:tc>
          <w:tcPr>
            <w:tcW w:w="1618" w:type="dxa"/>
            <w:shd w:val="clear" w:color="auto" w:fill="auto"/>
            <w:noWrap/>
          </w:tcPr>
          <w:p w14:paraId="3B174CF7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-0.55</w:t>
            </w:r>
          </w:p>
        </w:tc>
        <w:tc>
          <w:tcPr>
            <w:tcW w:w="1779" w:type="dxa"/>
            <w:shd w:val="clear" w:color="auto" w:fill="auto"/>
            <w:noWrap/>
          </w:tcPr>
          <w:p w14:paraId="07F063FE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283" w:type="dxa"/>
            <w:shd w:val="clear" w:color="auto" w:fill="auto"/>
            <w:noWrap/>
          </w:tcPr>
          <w:p w14:paraId="2C38CCF5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0.08</w:t>
            </w:r>
          </w:p>
        </w:tc>
      </w:tr>
      <w:tr w:rsidR="001D189F" w:rsidRPr="005021D3" w14:paraId="6F8BAA87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3255710E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Positive Affect Week 0</w:t>
            </w:r>
          </w:p>
        </w:tc>
        <w:tc>
          <w:tcPr>
            <w:tcW w:w="1618" w:type="dxa"/>
            <w:shd w:val="clear" w:color="auto" w:fill="auto"/>
            <w:noWrap/>
          </w:tcPr>
          <w:p w14:paraId="12DF02A0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-2.55</w:t>
            </w:r>
          </w:p>
        </w:tc>
        <w:tc>
          <w:tcPr>
            <w:tcW w:w="1779" w:type="dxa"/>
            <w:shd w:val="clear" w:color="auto" w:fill="auto"/>
            <w:noWrap/>
          </w:tcPr>
          <w:p w14:paraId="1074741E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noWrap/>
          </w:tcPr>
          <w:p w14:paraId="5E975B05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1D189F" w:rsidRPr="005021D3" w14:paraId="10FB5167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5C19E378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Positive Affect Week 3</w:t>
            </w:r>
          </w:p>
        </w:tc>
        <w:tc>
          <w:tcPr>
            <w:tcW w:w="1618" w:type="dxa"/>
            <w:shd w:val="clear" w:color="auto" w:fill="auto"/>
            <w:noWrap/>
          </w:tcPr>
          <w:p w14:paraId="6838581F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14:paraId="54997BD2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-4.85</w:t>
            </w:r>
          </w:p>
        </w:tc>
        <w:tc>
          <w:tcPr>
            <w:tcW w:w="1283" w:type="dxa"/>
            <w:shd w:val="clear" w:color="auto" w:fill="auto"/>
            <w:noWrap/>
          </w:tcPr>
          <w:p w14:paraId="1F3009F9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D189F" w:rsidRPr="005021D3" w14:paraId="56266690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146E9BE3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Gratitude week 3</w:t>
            </w:r>
          </w:p>
        </w:tc>
        <w:tc>
          <w:tcPr>
            <w:tcW w:w="1618" w:type="dxa"/>
            <w:shd w:val="clear" w:color="auto" w:fill="auto"/>
            <w:noWrap/>
          </w:tcPr>
          <w:p w14:paraId="725F012B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14:paraId="41BCC72E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-1.07</w:t>
            </w:r>
          </w:p>
        </w:tc>
        <w:tc>
          <w:tcPr>
            <w:tcW w:w="1283" w:type="dxa"/>
            <w:shd w:val="clear" w:color="auto" w:fill="auto"/>
            <w:noWrap/>
          </w:tcPr>
          <w:p w14:paraId="02321398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1D189F" w:rsidRPr="005021D3" w14:paraId="3E1A49F6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</w:tcPr>
          <w:p w14:paraId="1A3992EF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Prosociality</w:t>
            </w:r>
            <w:proofErr w:type="spellEnd"/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week 3</w:t>
            </w:r>
          </w:p>
        </w:tc>
        <w:tc>
          <w:tcPr>
            <w:tcW w:w="1618" w:type="dxa"/>
            <w:shd w:val="clear" w:color="auto" w:fill="auto"/>
            <w:noWrap/>
          </w:tcPr>
          <w:p w14:paraId="2DC6A587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14:paraId="38C9098E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83" w:type="dxa"/>
            <w:shd w:val="clear" w:color="auto" w:fill="auto"/>
            <w:noWrap/>
          </w:tcPr>
          <w:p w14:paraId="13805A71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1D189F" w:rsidRPr="005021D3" w14:paraId="0C41600D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119442F4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Hedonic Adaptation (Control)</w:t>
            </w:r>
          </w:p>
        </w:tc>
        <w:tc>
          <w:tcPr>
            <w:tcW w:w="1618" w:type="dxa"/>
            <w:shd w:val="clear" w:color="auto" w:fill="auto"/>
            <w:noWrap/>
          </w:tcPr>
          <w:p w14:paraId="7FD94348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-2.97</w:t>
            </w:r>
          </w:p>
        </w:tc>
        <w:tc>
          <w:tcPr>
            <w:tcW w:w="1779" w:type="dxa"/>
            <w:shd w:val="clear" w:color="auto" w:fill="auto"/>
            <w:noWrap/>
          </w:tcPr>
          <w:p w14:paraId="4CF72DA5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noWrap/>
          </w:tcPr>
          <w:p w14:paraId="419F02F6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D189F" w:rsidRPr="005021D3" w14:paraId="68A0D57E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430E8D8B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Hedonic Adaptation (Intervention)</w:t>
            </w:r>
          </w:p>
        </w:tc>
        <w:tc>
          <w:tcPr>
            <w:tcW w:w="1618" w:type="dxa"/>
            <w:shd w:val="clear" w:color="auto" w:fill="auto"/>
            <w:noWrap/>
          </w:tcPr>
          <w:p w14:paraId="2058D787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14:paraId="0B511B35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-2.01</w:t>
            </w:r>
          </w:p>
        </w:tc>
        <w:tc>
          <w:tcPr>
            <w:tcW w:w="1283" w:type="dxa"/>
            <w:shd w:val="clear" w:color="auto" w:fill="auto"/>
            <w:noWrap/>
          </w:tcPr>
          <w:p w14:paraId="418D6678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1D189F" w:rsidRPr="005021D3" w14:paraId="79C2B3ED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7D2B430C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Fit to control tasks</w:t>
            </w:r>
          </w:p>
        </w:tc>
        <w:tc>
          <w:tcPr>
            <w:tcW w:w="1618" w:type="dxa"/>
            <w:shd w:val="clear" w:color="auto" w:fill="auto"/>
            <w:noWrap/>
          </w:tcPr>
          <w:p w14:paraId="7FB8225C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779" w:type="dxa"/>
            <w:shd w:val="clear" w:color="auto" w:fill="auto"/>
            <w:noWrap/>
          </w:tcPr>
          <w:p w14:paraId="560B1F21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noWrap/>
          </w:tcPr>
          <w:p w14:paraId="03B60AA3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D189F" w:rsidRPr="005021D3" w14:paraId="2F8D0281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3D7D8B73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Fit to intervention tasks</w:t>
            </w:r>
          </w:p>
        </w:tc>
        <w:tc>
          <w:tcPr>
            <w:tcW w:w="1618" w:type="dxa"/>
            <w:shd w:val="clear" w:color="auto" w:fill="auto"/>
            <w:noWrap/>
          </w:tcPr>
          <w:p w14:paraId="145B9A77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14:paraId="194178FC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283" w:type="dxa"/>
            <w:shd w:val="clear" w:color="auto" w:fill="auto"/>
            <w:noWrap/>
          </w:tcPr>
          <w:p w14:paraId="7FCB2666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1D189F" w:rsidRPr="005021D3" w14:paraId="47863EC3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4FA5D49F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Motivation to becoming happier</w:t>
            </w:r>
          </w:p>
        </w:tc>
        <w:tc>
          <w:tcPr>
            <w:tcW w:w="1618" w:type="dxa"/>
            <w:shd w:val="clear" w:color="auto" w:fill="auto"/>
            <w:noWrap/>
          </w:tcPr>
          <w:p w14:paraId="27DAB5B9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1779" w:type="dxa"/>
            <w:shd w:val="clear" w:color="auto" w:fill="auto"/>
            <w:noWrap/>
          </w:tcPr>
          <w:p w14:paraId="0C7A4B82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83" w:type="dxa"/>
            <w:shd w:val="clear" w:color="auto" w:fill="auto"/>
            <w:noWrap/>
          </w:tcPr>
          <w:p w14:paraId="4AAF70C6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-1.11</w:t>
            </w:r>
          </w:p>
        </w:tc>
      </w:tr>
      <w:tr w:rsidR="001D189F" w:rsidRPr="005021D3" w14:paraId="24EDC529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042288B9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Shared gratitude letter</w:t>
            </w:r>
          </w:p>
        </w:tc>
        <w:tc>
          <w:tcPr>
            <w:tcW w:w="1618" w:type="dxa"/>
            <w:shd w:val="clear" w:color="auto" w:fill="auto"/>
            <w:noWrap/>
          </w:tcPr>
          <w:p w14:paraId="3BE3D86E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14:paraId="2EF2C8C8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-2.18</w:t>
            </w:r>
          </w:p>
        </w:tc>
        <w:tc>
          <w:tcPr>
            <w:tcW w:w="1283" w:type="dxa"/>
            <w:shd w:val="clear" w:color="auto" w:fill="auto"/>
            <w:noWrap/>
          </w:tcPr>
          <w:p w14:paraId="330D6BCF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-1.50</w:t>
            </w:r>
          </w:p>
        </w:tc>
      </w:tr>
      <w:tr w:rsidR="001D189F" w:rsidRPr="005021D3" w14:paraId="37C31060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50B16B05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Self Reported Effort (Control)</w:t>
            </w:r>
          </w:p>
        </w:tc>
        <w:tc>
          <w:tcPr>
            <w:tcW w:w="1618" w:type="dxa"/>
            <w:shd w:val="clear" w:color="auto" w:fill="auto"/>
            <w:noWrap/>
          </w:tcPr>
          <w:p w14:paraId="41637057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1779" w:type="dxa"/>
            <w:shd w:val="clear" w:color="auto" w:fill="auto"/>
            <w:noWrap/>
          </w:tcPr>
          <w:p w14:paraId="1ED98510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noWrap/>
          </w:tcPr>
          <w:p w14:paraId="19D266EB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1D189F" w:rsidRPr="005021D3" w14:paraId="3587C286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515805E5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Self Reported Effort (Intervention)</w:t>
            </w:r>
          </w:p>
        </w:tc>
        <w:tc>
          <w:tcPr>
            <w:tcW w:w="1618" w:type="dxa"/>
            <w:shd w:val="clear" w:color="auto" w:fill="auto"/>
            <w:noWrap/>
          </w:tcPr>
          <w:p w14:paraId="38E705EC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14:paraId="11DAFF83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283" w:type="dxa"/>
            <w:shd w:val="clear" w:color="auto" w:fill="auto"/>
            <w:noWrap/>
          </w:tcPr>
          <w:p w14:paraId="1988F0BA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1D189F" w:rsidRPr="005021D3" w14:paraId="42A482C5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343E55F0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Task Effort (Control)</w:t>
            </w:r>
          </w:p>
        </w:tc>
        <w:tc>
          <w:tcPr>
            <w:tcW w:w="1618" w:type="dxa"/>
            <w:shd w:val="clear" w:color="auto" w:fill="auto"/>
            <w:noWrap/>
          </w:tcPr>
          <w:p w14:paraId="5673A80F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1779" w:type="dxa"/>
            <w:shd w:val="clear" w:color="auto" w:fill="auto"/>
            <w:noWrap/>
          </w:tcPr>
          <w:p w14:paraId="2E03396B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noWrap/>
          </w:tcPr>
          <w:p w14:paraId="4CBE7BE9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1D189F" w:rsidRPr="005021D3" w14:paraId="002F3FB8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3C399356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Task Effort (Intervention)</w:t>
            </w:r>
          </w:p>
        </w:tc>
        <w:tc>
          <w:tcPr>
            <w:tcW w:w="1618" w:type="dxa"/>
            <w:shd w:val="clear" w:color="auto" w:fill="auto"/>
            <w:noWrap/>
          </w:tcPr>
          <w:p w14:paraId="07D626EF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14:paraId="3DA04663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283" w:type="dxa"/>
            <w:shd w:val="clear" w:color="auto" w:fill="auto"/>
            <w:noWrap/>
          </w:tcPr>
          <w:p w14:paraId="48B91A35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1D189F" w:rsidRPr="005021D3" w14:paraId="731294D3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2FAC2EDE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Continuation of gratitude letters</w:t>
            </w:r>
          </w:p>
        </w:tc>
        <w:tc>
          <w:tcPr>
            <w:tcW w:w="1618" w:type="dxa"/>
            <w:shd w:val="clear" w:color="auto" w:fill="auto"/>
            <w:noWrap/>
          </w:tcPr>
          <w:p w14:paraId="7B8EB6E4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14:paraId="2D0B328E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noWrap/>
          </w:tcPr>
          <w:p w14:paraId="219F3074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0.42</w:t>
            </w:r>
          </w:p>
        </w:tc>
      </w:tr>
      <w:tr w:rsidR="001D189F" w:rsidRPr="005021D3" w14:paraId="5B690E7D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  <w:hideMark/>
          </w:tcPr>
          <w:p w14:paraId="2AE455D2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Continuation of acts of kindness</w:t>
            </w:r>
          </w:p>
        </w:tc>
        <w:tc>
          <w:tcPr>
            <w:tcW w:w="1618" w:type="dxa"/>
            <w:shd w:val="clear" w:color="auto" w:fill="auto"/>
            <w:noWrap/>
          </w:tcPr>
          <w:p w14:paraId="14BD13D0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14:paraId="34ADC0B8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noWrap/>
          </w:tcPr>
          <w:p w14:paraId="08C7287E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0.42</w:t>
            </w:r>
          </w:p>
        </w:tc>
      </w:tr>
      <w:tr w:rsidR="001D189F" w:rsidRPr="005021D3" w14:paraId="19F86C8F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</w:tcPr>
          <w:p w14:paraId="685DAB66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Activities completed (Control)</w:t>
            </w:r>
          </w:p>
        </w:tc>
        <w:tc>
          <w:tcPr>
            <w:tcW w:w="1618" w:type="dxa"/>
            <w:shd w:val="clear" w:color="auto" w:fill="auto"/>
            <w:noWrap/>
          </w:tcPr>
          <w:p w14:paraId="6C8547A9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-0.68</w:t>
            </w:r>
          </w:p>
        </w:tc>
        <w:tc>
          <w:tcPr>
            <w:tcW w:w="1779" w:type="dxa"/>
            <w:shd w:val="clear" w:color="auto" w:fill="auto"/>
            <w:noWrap/>
          </w:tcPr>
          <w:p w14:paraId="501B15E8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noWrap/>
          </w:tcPr>
          <w:p w14:paraId="3A243455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1D189F" w:rsidRPr="005021D3" w14:paraId="10154C09" w14:textId="77777777" w:rsidTr="001D189F">
        <w:trPr>
          <w:trHeight w:val="329"/>
        </w:trPr>
        <w:tc>
          <w:tcPr>
            <w:tcW w:w="4320" w:type="dxa"/>
            <w:shd w:val="clear" w:color="auto" w:fill="auto"/>
            <w:noWrap/>
          </w:tcPr>
          <w:p w14:paraId="6A696EF5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Activities completed (Intervention)</w:t>
            </w:r>
          </w:p>
        </w:tc>
        <w:tc>
          <w:tcPr>
            <w:tcW w:w="1618" w:type="dxa"/>
            <w:shd w:val="clear" w:color="auto" w:fill="auto"/>
            <w:noWrap/>
          </w:tcPr>
          <w:p w14:paraId="69D29201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noWrap/>
          </w:tcPr>
          <w:p w14:paraId="4E382ADF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6C6609">
              <w:rPr>
                <w:rFonts w:ascii="Calibri" w:eastAsia="Times New Roman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283" w:type="dxa"/>
            <w:shd w:val="clear" w:color="auto" w:fill="auto"/>
            <w:noWrap/>
          </w:tcPr>
          <w:p w14:paraId="5BD1862D" w14:textId="77777777" w:rsidR="001D189F" w:rsidRPr="006C6609" w:rsidRDefault="001D189F" w:rsidP="001D189F">
            <w:pPr>
              <w:spacing w:line="36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34659F3E" w14:textId="5EF0A169" w:rsidR="000619B0" w:rsidRPr="00425D0F" w:rsidRDefault="001D189F" w:rsidP="00425D0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20A43">
        <w:rPr>
          <w:rFonts w:ascii="Calibri" w:hAnsi="Calibri"/>
          <w:i/>
          <w:sz w:val="22"/>
          <w:szCs w:val="22"/>
        </w:rPr>
        <w:t>Note</w:t>
      </w:r>
      <w:r>
        <w:rPr>
          <w:rFonts w:ascii="Calibri" w:hAnsi="Calibri"/>
          <w:sz w:val="22"/>
          <w:szCs w:val="22"/>
        </w:rPr>
        <w:t>.</w:t>
      </w:r>
      <w:r w:rsidRPr="006C6609">
        <w:rPr>
          <w:rFonts w:ascii="Calibri" w:hAnsi="Calibri"/>
          <w:sz w:val="22"/>
          <w:szCs w:val="22"/>
        </w:rPr>
        <w:t xml:space="preserve"> Empirical Bayes residuals from the basic model were regressed on individual predictors (</w:t>
      </w:r>
      <w:proofErr w:type="spellStart"/>
      <w:r w:rsidRPr="006C6609">
        <w:rPr>
          <w:rFonts w:ascii="Calibri" w:hAnsi="Calibri"/>
          <w:sz w:val="22"/>
          <w:szCs w:val="22"/>
        </w:rPr>
        <w:t>univariate</w:t>
      </w:r>
      <w:proofErr w:type="spellEnd"/>
      <w:r w:rsidRPr="006C6609">
        <w:rPr>
          <w:rFonts w:ascii="Calibri" w:hAnsi="Calibri"/>
          <w:sz w:val="22"/>
          <w:szCs w:val="22"/>
        </w:rPr>
        <w:t>). Numbers in bold indicate t-values&gt;1, used as a criteria for inclusion in the interaction model</w:t>
      </w:r>
      <w:r w:rsidR="00425D0F">
        <w:rPr>
          <w:rFonts w:ascii="Calibri" w:hAnsi="Calibri"/>
          <w:sz w:val="22"/>
          <w:szCs w:val="22"/>
        </w:rPr>
        <w:t>, showing 26 interaction effects should be added</w:t>
      </w:r>
      <w:r w:rsidRPr="006C6609">
        <w:rPr>
          <w:rFonts w:ascii="Calibri" w:hAnsi="Calibri"/>
          <w:sz w:val="22"/>
          <w:szCs w:val="22"/>
        </w:rPr>
        <w:t xml:space="preserve"> (</w:t>
      </w:r>
      <w:proofErr w:type="spellStart"/>
      <w:r w:rsidRPr="006C6609">
        <w:rPr>
          <w:rFonts w:ascii="Calibri" w:hAnsi="Calibri"/>
          <w:sz w:val="22"/>
          <w:szCs w:val="22"/>
        </w:rPr>
        <w:t>Raudenbush</w:t>
      </w:r>
      <w:proofErr w:type="spellEnd"/>
      <w:r w:rsidRPr="006C6609">
        <w:rPr>
          <w:rFonts w:ascii="Calibri" w:hAnsi="Calibri"/>
          <w:sz w:val="22"/>
          <w:szCs w:val="22"/>
        </w:rPr>
        <w:t xml:space="preserve"> &amp; </w:t>
      </w:r>
      <w:proofErr w:type="spellStart"/>
      <w:r w:rsidRPr="006C6609">
        <w:rPr>
          <w:rFonts w:ascii="Calibri" w:hAnsi="Calibri"/>
          <w:sz w:val="22"/>
          <w:szCs w:val="22"/>
        </w:rPr>
        <w:t>Bryk</w:t>
      </w:r>
      <w:proofErr w:type="spellEnd"/>
      <w:r w:rsidRPr="006C6609">
        <w:rPr>
          <w:rFonts w:ascii="Calibri" w:hAnsi="Calibri"/>
          <w:sz w:val="22"/>
          <w:szCs w:val="22"/>
        </w:rPr>
        <w:t>, 2002)</w:t>
      </w:r>
      <w:r w:rsidR="00425D0F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sectPr w:rsidR="000619B0" w:rsidRPr="00425D0F" w:rsidSect="001B400A">
      <w:headerReference w:type="default" r:id="rId8"/>
      <w:pgSz w:w="11900" w:h="16840"/>
      <w:pgMar w:top="1440" w:right="794" w:bottom="14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05AB6" w14:textId="77777777" w:rsidR="001D189F" w:rsidRDefault="001D189F" w:rsidP="001B400A">
      <w:r>
        <w:separator/>
      </w:r>
    </w:p>
  </w:endnote>
  <w:endnote w:type="continuationSeparator" w:id="0">
    <w:p w14:paraId="3E04BD10" w14:textId="77777777" w:rsidR="001D189F" w:rsidRDefault="001D189F" w:rsidP="001B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5B8F" w14:textId="77777777" w:rsidR="001D189F" w:rsidRDefault="001D189F" w:rsidP="001B400A">
      <w:r>
        <w:separator/>
      </w:r>
    </w:p>
  </w:footnote>
  <w:footnote w:type="continuationSeparator" w:id="0">
    <w:p w14:paraId="432816DE" w14:textId="77777777" w:rsidR="001D189F" w:rsidRDefault="001D189F" w:rsidP="001B4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ECD75" w14:textId="72CDDCEF" w:rsidR="001D189F" w:rsidRPr="001B400A" w:rsidRDefault="001D189F">
    <w:pPr>
      <w:pStyle w:val="Header"/>
      <w:rPr>
        <w:sz w:val="20"/>
        <w:szCs w:val="20"/>
        <w:lang w:val="en-GB"/>
      </w:rPr>
    </w:pPr>
    <w:r w:rsidRPr="00AC6065">
      <w:rPr>
        <w:sz w:val="20"/>
        <w:szCs w:val="20"/>
        <w:lang w:val="en-GB"/>
      </w:rPr>
      <w:t>Moderators of Wellbeing Interventions: Why Do Some People Respond More Positively Than Others?</w:t>
    </w:r>
    <w:r>
      <w:rPr>
        <w:sz w:val="20"/>
        <w:szCs w:val="20"/>
        <w:lang w:val="en-GB"/>
      </w:rPr>
      <w:t xml:space="preserve"> S9 Table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423"/>
    <w:multiLevelType w:val="hybridMultilevel"/>
    <w:tmpl w:val="2CEA8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0A"/>
    <w:rsid w:val="00057BA2"/>
    <w:rsid w:val="000619B0"/>
    <w:rsid w:val="00065E71"/>
    <w:rsid w:val="00100E80"/>
    <w:rsid w:val="001B400A"/>
    <w:rsid w:val="001D189F"/>
    <w:rsid w:val="002C076E"/>
    <w:rsid w:val="00425D0F"/>
    <w:rsid w:val="004452B0"/>
    <w:rsid w:val="00460273"/>
    <w:rsid w:val="00473B5B"/>
    <w:rsid w:val="0064363F"/>
    <w:rsid w:val="00655F3A"/>
    <w:rsid w:val="006F1D82"/>
    <w:rsid w:val="00995492"/>
    <w:rsid w:val="00D3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32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0A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00A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0A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4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0A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46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0A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00A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0A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4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0A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46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Wang</dc:creator>
  <cp:keywords/>
  <dc:description/>
  <cp:lastModifiedBy>Adele Wang</cp:lastModifiedBy>
  <cp:revision>2</cp:revision>
  <dcterms:created xsi:type="dcterms:W3CDTF">2017-10-26T08:28:00Z</dcterms:created>
  <dcterms:modified xsi:type="dcterms:W3CDTF">2017-10-26T08:28:00Z</dcterms:modified>
</cp:coreProperties>
</file>