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7709F" w14:textId="77777777" w:rsidR="00460273" w:rsidRPr="005D49DA" w:rsidRDefault="00460273" w:rsidP="0046027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S7</w:t>
      </w:r>
      <w:r w:rsidRPr="005D49DA">
        <w:rPr>
          <w:rFonts w:ascii="Calibri" w:hAnsi="Calibri"/>
          <w:sz w:val="22"/>
          <w:szCs w:val="22"/>
        </w:rPr>
        <w:t xml:space="preserve"> Table. </w:t>
      </w:r>
      <w:r>
        <w:rPr>
          <w:rFonts w:ascii="Calibri" w:hAnsi="Calibri"/>
          <w:sz w:val="22"/>
          <w:szCs w:val="22"/>
        </w:rPr>
        <w:t>Fit statistics for wellbeing outcome models</w:t>
      </w:r>
    </w:p>
    <w:tbl>
      <w:tblPr>
        <w:tblW w:w="1059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460"/>
        <w:gridCol w:w="1070"/>
        <w:gridCol w:w="1080"/>
        <w:gridCol w:w="1080"/>
        <w:gridCol w:w="810"/>
        <w:gridCol w:w="1493"/>
        <w:gridCol w:w="1372"/>
      </w:tblGrid>
      <w:tr w:rsidR="00460273" w:rsidRPr="005D49DA" w14:paraId="2CAB8148" w14:textId="77777777" w:rsidTr="00011C15">
        <w:trPr>
          <w:trHeight w:val="300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AB87B93" w14:textId="77777777" w:rsidR="00460273" w:rsidRPr="005D49DA" w:rsidRDefault="00460273" w:rsidP="00011C15">
            <w:pPr>
              <w:spacing w:line="360" w:lineRule="auto"/>
              <w:rPr>
                <w:rFonts w:ascii="Calibri" w:hAnsi="Calibri" w:cstheme="minorBidi"/>
                <w:sz w:val="22"/>
                <w:szCs w:val="22"/>
                <w:lang w:val="en-GB" w:eastAsia="en-GB"/>
              </w:rPr>
            </w:pPr>
            <w:r w:rsidRPr="005D49DA">
              <w:rPr>
                <w:rFonts w:ascii="Calibri" w:hAnsi="Calibri" w:cstheme="minorBidi"/>
                <w:sz w:val="22"/>
                <w:szCs w:val="22"/>
                <w:lang w:val="en-GB" w:eastAsia="en-GB"/>
              </w:rPr>
              <w:t>Model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2697AE3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df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9C310E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AIC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12B0B8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123307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logLik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3C3F26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4F8A11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L.Ratio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70925B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p</w:t>
            </w:r>
            <w:proofErr w:type="gramEnd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-value</w:t>
            </w:r>
          </w:p>
        </w:tc>
      </w:tr>
      <w:tr w:rsidR="00460273" w:rsidRPr="005D49DA" w14:paraId="02F4DB54" w14:textId="77777777" w:rsidTr="00011C15">
        <w:trPr>
          <w:trHeight w:val="600"/>
        </w:trPr>
        <w:tc>
          <w:tcPr>
            <w:tcW w:w="32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8B60ED" w14:textId="77777777" w:rsidR="00460273" w:rsidRPr="005D49DA" w:rsidRDefault="00460273" w:rsidP="00011C1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123FA9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210EE3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7261.60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44E1CD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7273.33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9725F4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-3628.80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97C920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0B8F0A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7B583C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NA</w:t>
            </w:r>
          </w:p>
        </w:tc>
      </w:tr>
      <w:tr w:rsidR="00460273" w:rsidRPr="005D49DA" w14:paraId="439FFC3F" w14:textId="77777777" w:rsidTr="00011C15">
        <w:trPr>
          <w:trHeight w:val="900"/>
        </w:trPr>
        <w:tc>
          <w:tcPr>
            <w:tcW w:w="3233" w:type="dxa"/>
            <w:shd w:val="clear" w:color="auto" w:fill="auto"/>
            <w:noWrap/>
            <w:hideMark/>
          </w:tcPr>
          <w:p w14:paraId="068EDDB7" w14:textId="77777777" w:rsidR="00460273" w:rsidRPr="005D49DA" w:rsidRDefault="00460273" w:rsidP="00011C1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Random Intercept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1DC71CD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71069868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4482.58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511C1A9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4500.18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53F339B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-2238.29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4AB9886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vs</w:t>
            </w:r>
            <w:proofErr w:type="spellEnd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56073700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2781.02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6DD5F189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  <w:tr w:rsidR="00460273" w:rsidRPr="005D49DA" w14:paraId="799CFE13" w14:textId="77777777" w:rsidTr="00011C15">
        <w:trPr>
          <w:trHeight w:val="900"/>
        </w:trPr>
        <w:tc>
          <w:tcPr>
            <w:tcW w:w="3233" w:type="dxa"/>
            <w:shd w:val="clear" w:color="auto" w:fill="auto"/>
            <w:noWrap/>
            <w:hideMark/>
          </w:tcPr>
          <w:p w14:paraId="6B9CD0E1" w14:textId="77777777" w:rsidR="00460273" w:rsidRPr="005D49DA" w:rsidRDefault="00460273" w:rsidP="00011C1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Random Intercept, 3 level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– repeated measures nested in twins nested in families 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A063954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5BD23371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4435.75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A0C4D7E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4459.22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505B3A4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-2213.88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6C95E64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vs</w:t>
            </w:r>
            <w:proofErr w:type="spellEnd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6636E490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48.83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62EB5807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2.79e</w:t>
            </w: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-12</w:t>
            </w:r>
          </w:p>
        </w:tc>
      </w:tr>
      <w:tr w:rsidR="00460273" w:rsidRPr="005D49DA" w14:paraId="68B5A49F" w14:textId="77777777" w:rsidTr="00011C15">
        <w:trPr>
          <w:trHeight w:val="1200"/>
        </w:trPr>
        <w:tc>
          <w:tcPr>
            <w:tcW w:w="3233" w:type="dxa"/>
            <w:shd w:val="clear" w:color="auto" w:fill="auto"/>
            <w:noWrap/>
            <w:hideMark/>
          </w:tcPr>
          <w:p w14:paraId="16CC1092" w14:textId="77777777" w:rsidR="00460273" w:rsidRPr="005D49DA" w:rsidRDefault="00460273" w:rsidP="00011C1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Random intercept and fixed s</w:t>
            </w: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lope predicted by time, 3 levels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DA479A5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19DB8928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4379.65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62991AF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4408.99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3C6AB5C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-2184.83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7A8B886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vs</w:t>
            </w:r>
            <w:proofErr w:type="spellEnd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6EBBA6D2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58.10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2FFBC4B2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2.50e</w:t>
            </w: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-14</w:t>
            </w:r>
          </w:p>
        </w:tc>
      </w:tr>
      <w:tr w:rsidR="00460273" w:rsidRPr="005D49DA" w14:paraId="6C2CC2D8" w14:textId="77777777" w:rsidTr="00011C15">
        <w:trPr>
          <w:trHeight w:val="1200"/>
        </w:trPr>
        <w:tc>
          <w:tcPr>
            <w:tcW w:w="3233" w:type="dxa"/>
            <w:shd w:val="clear" w:color="auto" w:fill="auto"/>
            <w:noWrap/>
            <w:hideMark/>
          </w:tcPr>
          <w:p w14:paraId="1B795E4D" w14:textId="77777777" w:rsidR="00460273" w:rsidRPr="005D49DA" w:rsidRDefault="00460273" w:rsidP="00011C1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Random intercept and</w:t>
            </w: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3 slope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 (piecewise)</w:t>
            </w: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predicted by 3 time phases, 3 levels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A237117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5CB62CE9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4376.28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3E5D144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4417.35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29A09C0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-2181.14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A74E1BE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vs</w:t>
            </w:r>
            <w:proofErr w:type="spellEnd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51050B71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7.37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4994CA96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2.51e</w:t>
            </w: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-02</w:t>
            </w:r>
          </w:p>
        </w:tc>
      </w:tr>
      <w:tr w:rsidR="00460273" w:rsidRPr="005D49DA" w14:paraId="3E0EE47F" w14:textId="77777777" w:rsidTr="00011C15">
        <w:trPr>
          <w:trHeight w:val="1200"/>
        </w:trPr>
        <w:tc>
          <w:tcPr>
            <w:tcW w:w="3233" w:type="dxa"/>
            <w:shd w:val="clear" w:color="auto" w:fill="auto"/>
            <w:noWrap/>
            <w:hideMark/>
          </w:tcPr>
          <w:p w14:paraId="0C3BB6F5" w14:textId="77777777" w:rsidR="00460273" w:rsidRPr="005D49DA" w:rsidRDefault="00460273" w:rsidP="00011C1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Random intercept and </w:t>
            </w: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3 random slopes predicted by 3 time phases, 3 levels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9E68A6D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4C5964FE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4315.29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C84459C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4461.97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96F2347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-2132.65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7A917B5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vs</w:t>
            </w:r>
            <w:proofErr w:type="spellEnd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0CFF6E72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96.99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3E3CD046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7.84e</w:t>
            </w: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-13</w:t>
            </w:r>
          </w:p>
        </w:tc>
      </w:tr>
      <w:tr w:rsidR="00460273" w:rsidRPr="005D49DA" w14:paraId="6A1B2412" w14:textId="77777777" w:rsidTr="00011C15">
        <w:trPr>
          <w:trHeight w:val="1200"/>
        </w:trPr>
        <w:tc>
          <w:tcPr>
            <w:tcW w:w="3233" w:type="dxa"/>
            <w:shd w:val="clear" w:color="auto" w:fill="auto"/>
            <w:noWrap/>
          </w:tcPr>
          <w:p w14:paraId="5C60B886" w14:textId="77777777" w:rsidR="00460273" w:rsidRPr="005D49DA" w:rsidRDefault="00460273" w:rsidP="00011C1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Interaction model: individual slopes predicted by potential moderators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3 levels</w:t>
            </w:r>
          </w:p>
        </w:tc>
        <w:tc>
          <w:tcPr>
            <w:tcW w:w="460" w:type="dxa"/>
            <w:shd w:val="clear" w:color="auto" w:fill="auto"/>
            <w:noWrap/>
          </w:tcPr>
          <w:p w14:paraId="0593C519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70" w:type="dxa"/>
            <w:shd w:val="clear" w:color="auto" w:fill="auto"/>
            <w:noWrap/>
          </w:tcPr>
          <w:p w14:paraId="10FD1073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3611.36</w:t>
            </w:r>
          </w:p>
        </w:tc>
        <w:tc>
          <w:tcPr>
            <w:tcW w:w="1080" w:type="dxa"/>
            <w:shd w:val="clear" w:color="auto" w:fill="auto"/>
            <w:noWrap/>
          </w:tcPr>
          <w:p w14:paraId="576CC060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3969.25</w:t>
            </w:r>
          </w:p>
        </w:tc>
        <w:tc>
          <w:tcPr>
            <w:tcW w:w="1080" w:type="dxa"/>
            <w:shd w:val="clear" w:color="auto" w:fill="auto"/>
            <w:noWrap/>
          </w:tcPr>
          <w:p w14:paraId="021D1059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-1744.68</w:t>
            </w:r>
          </w:p>
        </w:tc>
        <w:tc>
          <w:tcPr>
            <w:tcW w:w="810" w:type="dxa"/>
            <w:shd w:val="clear" w:color="auto" w:fill="auto"/>
            <w:noWrap/>
          </w:tcPr>
          <w:p w14:paraId="3008E845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vs</w:t>
            </w:r>
            <w:proofErr w:type="spellEnd"/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493" w:type="dxa"/>
            <w:shd w:val="clear" w:color="auto" w:fill="auto"/>
            <w:noWrap/>
          </w:tcPr>
          <w:p w14:paraId="60C372E9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775.93</w:t>
            </w:r>
          </w:p>
        </w:tc>
        <w:tc>
          <w:tcPr>
            <w:tcW w:w="1372" w:type="dxa"/>
            <w:shd w:val="clear" w:color="auto" w:fill="auto"/>
            <w:noWrap/>
          </w:tcPr>
          <w:p w14:paraId="451C4F4D" w14:textId="77777777" w:rsidR="00460273" w:rsidRPr="005D49DA" w:rsidRDefault="00460273" w:rsidP="00011C15">
            <w:pPr>
              <w:spacing w:line="36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49DA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</w:tbl>
    <w:p w14:paraId="2E43C458" w14:textId="77777777" w:rsidR="00460273" w:rsidRDefault="00460273" w:rsidP="0046027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N= </w:t>
      </w:r>
      <w:r w:rsidRPr="005D49DA">
        <w:rPr>
          <w:rFonts w:ascii="Calibri" w:hAnsi="Calibri"/>
          <w:sz w:val="22"/>
          <w:szCs w:val="22"/>
        </w:rPr>
        <w:t>654 twins in 360 families, 2610 observations</w:t>
      </w:r>
      <w:r>
        <w:rPr>
          <w:rFonts w:ascii="Calibri" w:hAnsi="Calibri"/>
          <w:sz w:val="22"/>
          <w:szCs w:val="22"/>
        </w:rPr>
        <w:t xml:space="preserve"> for all models. </w:t>
      </w:r>
    </w:p>
    <w:p w14:paraId="2CB087CA" w14:textId="351572CC" w:rsidR="00460273" w:rsidRPr="006C6609" w:rsidRDefault="00460273" w:rsidP="00460273">
      <w:pPr>
        <w:spacing w:line="360" w:lineRule="auto"/>
        <w:jc w:val="both"/>
        <w:rPr>
          <w:rFonts w:ascii="Calibri" w:hAnsi="Calibri"/>
        </w:rPr>
      </w:pPr>
      <w:r w:rsidRPr="00B3323C">
        <w:rPr>
          <w:rFonts w:ascii="Calibri" w:hAnsi="Calibri"/>
          <w:i/>
          <w:sz w:val="22"/>
          <w:szCs w:val="22"/>
        </w:rPr>
        <w:t>Note.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 w:rsidRPr="005D49DA">
        <w:rPr>
          <w:rFonts w:ascii="Calibri" w:hAnsi="Calibri"/>
          <w:sz w:val="22"/>
          <w:szCs w:val="22"/>
        </w:rPr>
        <w:t>Table comparing</w:t>
      </w:r>
      <w:r>
        <w:rPr>
          <w:rFonts w:ascii="Calibri" w:hAnsi="Calibri"/>
          <w:sz w:val="22"/>
          <w:szCs w:val="22"/>
        </w:rPr>
        <w:t xml:space="preserve"> the fit statistics of the fitted models for wellbeing as an outcome of intervention response.</w:t>
      </w:r>
      <w:proofErr w:type="gramEnd"/>
      <w:r>
        <w:rPr>
          <w:rFonts w:ascii="Calibri" w:hAnsi="Calibri"/>
          <w:sz w:val="22"/>
          <w:szCs w:val="22"/>
        </w:rPr>
        <w:t xml:space="preserve"> Models are built up from a simple intercept model to a full 3 level interaction model. Only </w:t>
      </w:r>
      <w:r>
        <w:rPr>
          <w:rFonts w:ascii="Calibri" w:hAnsi="Calibri"/>
          <w:sz w:val="22"/>
          <w:szCs w:val="22"/>
        </w:rPr>
        <w:t>cases that have complete data for all predictors</w:t>
      </w:r>
      <w:r>
        <w:rPr>
          <w:rFonts w:ascii="Calibri" w:hAnsi="Calibri"/>
          <w:sz w:val="22"/>
          <w:szCs w:val="22"/>
        </w:rPr>
        <w:t xml:space="preserve"> used in the final interaction model are used in all models. Results show that each model is a significantly better fit for the data than the previous.</w:t>
      </w:r>
      <w:bookmarkStart w:id="0" w:name="_GoBack"/>
      <w:bookmarkEnd w:id="0"/>
      <w:r w:rsidRPr="006C6609">
        <w:rPr>
          <w:rFonts w:ascii="Calibri" w:hAnsi="Calibri"/>
        </w:rPr>
        <w:t xml:space="preserve"> </w:t>
      </w:r>
    </w:p>
    <w:p w14:paraId="060C65C8" w14:textId="2FFB1499" w:rsidR="00473B5B" w:rsidRPr="00460273" w:rsidRDefault="00473B5B" w:rsidP="00460273"/>
    <w:sectPr w:rsidR="00473B5B" w:rsidRPr="00460273" w:rsidSect="001B400A">
      <w:headerReference w:type="default" r:id="rId8"/>
      <w:pgSz w:w="11900" w:h="16840"/>
      <w:pgMar w:top="1440" w:right="794" w:bottom="14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05AB6" w14:textId="77777777" w:rsidR="001B400A" w:rsidRDefault="001B400A" w:rsidP="001B400A">
      <w:r>
        <w:separator/>
      </w:r>
    </w:p>
  </w:endnote>
  <w:endnote w:type="continuationSeparator" w:id="0">
    <w:p w14:paraId="3E04BD10" w14:textId="77777777" w:rsidR="001B400A" w:rsidRDefault="001B400A" w:rsidP="001B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95B8F" w14:textId="77777777" w:rsidR="001B400A" w:rsidRDefault="001B400A" w:rsidP="001B400A">
      <w:r>
        <w:separator/>
      </w:r>
    </w:p>
  </w:footnote>
  <w:footnote w:type="continuationSeparator" w:id="0">
    <w:p w14:paraId="432816DE" w14:textId="77777777" w:rsidR="001B400A" w:rsidRDefault="001B400A" w:rsidP="001B40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ECD75" w14:textId="51CE5AF1" w:rsidR="001B400A" w:rsidRPr="001B400A" w:rsidRDefault="001B400A">
    <w:pPr>
      <w:pStyle w:val="Header"/>
      <w:rPr>
        <w:sz w:val="20"/>
        <w:szCs w:val="20"/>
        <w:lang w:val="en-GB"/>
      </w:rPr>
    </w:pPr>
    <w:r w:rsidRPr="00AC6065">
      <w:rPr>
        <w:sz w:val="20"/>
        <w:szCs w:val="20"/>
        <w:lang w:val="en-GB"/>
      </w:rPr>
      <w:t>Moderators of Wellbeing Interventions: Why Do Some People Respond More Positively Than Others?</w:t>
    </w:r>
    <w:r w:rsidR="0064363F">
      <w:rPr>
        <w:sz w:val="20"/>
        <w:szCs w:val="20"/>
        <w:lang w:val="en-GB"/>
      </w:rPr>
      <w:t xml:space="preserve"> S7</w:t>
    </w:r>
    <w:r>
      <w:rPr>
        <w:sz w:val="20"/>
        <w:szCs w:val="20"/>
        <w:lang w:val="en-GB"/>
      </w:rPr>
      <w:t xml:space="preserve"> Table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423"/>
    <w:multiLevelType w:val="hybridMultilevel"/>
    <w:tmpl w:val="2CEA8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0A"/>
    <w:rsid w:val="00057BA2"/>
    <w:rsid w:val="00065E71"/>
    <w:rsid w:val="00100E80"/>
    <w:rsid w:val="001B400A"/>
    <w:rsid w:val="002C076E"/>
    <w:rsid w:val="004452B0"/>
    <w:rsid w:val="00460273"/>
    <w:rsid w:val="00473B5B"/>
    <w:rsid w:val="0064363F"/>
    <w:rsid w:val="00655F3A"/>
    <w:rsid w:val="006F1D82"/>
    <w:rsid w:val="00D3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32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0A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00A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00A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40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0A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460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0A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00A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00A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40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0A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46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Wang</dc:creator>
  <cp:keywords/>
  <dc:description/>
  <cp:lastModifiedBy>Adele Wang</cp:lastModifiedBy>
  <cp:revision>3</cp:revision>
  <dcterms:created xsi:type="dcterms:W3CDTF">2017-10-26T08:24:00Z</dcterms:created>
  <dcterms:modified xsi:type="dcterms:W3CDTF">2017-10-26T08:25:00Z</dcterms:modified>
</cp:coreProperties>
</file>