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6A" w:rsidRPr="00BD106A" w:rsidRDefault="00BD106A" w:rsidP="00BD1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pt-BR"/>
        </w:rPr>
      </w:pPr>
      <w:r w:rsidRPr="00BD106A">
        <w:rPr>
          <w:rFonts w:ascii="Times New Roman" w:hAnsi="Times New Roman"/>
          <w:b/>
          <w:sz w:val="24"/>
          <w:szCs w:val="24"/>
          <w:lang w:val="en-US" w:eastAsia="pt-BR"/>
        </w:rPr>
        <w:t>S2 Figure.</w:t>
      </w:r>
      <w:r w:rsidRPr="00BD106A">
        <w:rPr>
          <w:rFonts w:ascii="Times New Roman" w:hAnsi="Times New Roman"/>
          <w:sz w:val="24"/>
          <w:szCs w:val="24"/>
          <w:lang w:val="en-US" w:eastAsia="pt-BR"/>
        </w:rPr>
        <w:t xml:space="preserve"> Disease symptoms observed in the TSH1188 (resistant) and Catongo (susceptible) </w:t>
      </w:r>
      <w:r w:rsidR="005F2FF6">
        <w:rPr>
          <w:rFonts w:ascii="Times New Roman" w:hAnsi="Times New Roman"/>
          <w:sz w:val="24"/>
          <w:szCs w:val="24"/>
          <w:lang w:val="en-US" w:eastAsia="pt-BR"/>
        </w:rPr>
        <w:t>inoculated</w:t>
      </w:r>
      <w:r w:rsidRPr="00BD106A">
        <w:rPr>
          <w:rFonts w:ascii="Times New Roman" w:hAnsi="Times New Roman"/>
          <w:sz w:val="24"/>
          <w:szCs w:val="24"/>
          <w:lang w:val="en-US" w:eastAsia="pt-BR"/>
        </w:rPr>
        <w:t xml:space="preserve"> and non-</w:t>
      </w:r>
      <w:r w:rsidR="005F2FF6">
        <w:rPr>
          <w:rFonts w:ascii="Times New Roman" w:hAnsi="Times New Roman"/>
          <w:sz w:val="24"/>
          <w:szCs w:val="24"/>
          <w:lang w:val="en-US" w:eastAsia="pt-BR"/>
        </w:rPr>
        <w:t>inoculated</w:t>
      </w:r>
      <w:r w:rsidRPr="00BD106A">
        <w:rPr>
          <w:rFonts w:ascii="Times New Roman" w:hAnsi="Times New Roman"/>
          <w:sz w:val="24"/>
          <w:szCs w:val="24"/>
          <w:lang w:val="en-US" w:eastAsia="pt-BR"/>
        </w:rPr>
        <w:t xml:space="preserve"> plants. White arrow: swelling of the stem; black arrow: ramification (green broom)</w:t>
      </w:r>
      <w:r w:rsidR="005F2FF6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bookmarkStart w:id="0" w:name="_GoBack"/>
      <w:bookmarkEnd w:id="0"/>
    </w:p>
    <w:p w:rsidR="002C1A84" w:rsidRDefault="005F2FF6">
      <w:r>
        <w:rPr>
          <w:noProof/>
          <w:lang w:val="fr-FR" w:eastAsia="fr-FR"/>
        </w:rPr>
        <w:drawing>
          <wp:inline distT="0" distB="0" distL="0" distR="0" wp14:anchorId="44C0F28E">
            <wp:extent cx="5219700" cy="81457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14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A"/>
    <w:rsid w:val="002946E3"/>
    <w:rsid w:val="002C1A84"/>
    <w:rsid w:val="00305875"/>
    <w:rsid w:val="005F2FF6"/>
    <w:rsid w:val="008C286D"/>
    <w:rsid w:val="00B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6A"/>
    <w:rPr>
      <w:rFonts w:ascii="Calibri" w:eastAsia="Calibri" w:hAnsi="Calibri" w:cs="Times New Roman"/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06A"/>
    <w:rPr>
      <w:rFonts w:ascii="Tahoma" w:eastAsia="Calibri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6A"/>
    <w:rPr>
      <w:rFonts w:ascii="Calibri" w:eastAsia="Calibri" w:hAnsi="Calibri" w:cs="Times New Roman"/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06A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>CIRAD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2</cp:revision>
  <dcterms:created xsi:type="dcterms:W3CDTF">2017-09-22T18:10:00Z</dcterms:created>
  <dcterms:modified xsi:type="dcterms:W3CDTF">2017-09-25T11:07:00Z</dcterms:modified>
</cp:coreProperties>
</file>