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E10A7" w14:textId="3AE1C647" w:rsidR="007234E0" w:rsidRPr="00F9293B" w:rsidRDefault="004616FA" w:rsidP="00F9293B">
      <w:pPr>
        <w:pStyle w:val="Heading1"/>
        <w:spacing w:before="0" w:line="240" w:lineRule="auto"/>
      </w:pPr>
      <w:bookmarkStart w:id="0" w:name="_Toc329130682"/>
      <w:bookmarkStart w:id="1" w:name="_Toc332099655"/>
      <w:bookmarkStart w:id="2" w:name="_Toc468806121"/>
      <w:r w:rsidRPr="00F9293B">
        <w:t>S</w:t>
      </w:r>
      <w:r w:rsidR="00D82B49">
        <w:t>3</w:t>
      </w:r>
      <w:r w:rsidR="00F26378" w:rsidRPr="00F26378">
        <w:t xml:space="preserve"> </w:t>
      </w:r>
      <w:r w:rsidR="00AB1B62">
        <w:t>Fig</w:t>
      </w:r>
      <w:bookmarkStart w:id="3" w:name="_GoBack"/>
      <w:bookmarkEnd w:id="3"/>
      <w:r w:rsidR="00ED4B9E" w:rsidRPr="00F9293B">
        <w:t>. Geometric Mean Ratios of Baseline Fibrinogen, PAI-1, and CRP in Strong Heart Family Study (SHFS) Participants without Diabetes (Visit 3 pilot/Visit 4) in relation to Baseline Urine Arsenic Concentrations</w:t>
      </w:r>
      <w:bookmarkEnd w:id="0"/>
      <w:bookmarkEnd w:id="1"/>
      <w:bookmarkEnd w:id="2"/>
      <w:r w:rsidR="00ED4B9E" w:rsidRPr="00F9293B">
        <w:t xml:space="preserve"> </w:t>
      </w:r>
    </w:p>
    <w:p w14:paraId="38A45EFC" w14:textId="77777777" w:rsidR="008406F1" w:rsidRPr="008406F1" w:rsidRDefault="008406F1" w:rsidP="008406F1">
      <w:pPr>
        <w:rPr>
          <w:rFonts w:cs="Times New Roman"/>
          <w:iCs/>
        </w:rPr>
      </w:pPr>
    </w:p>
    <w:p w14:paraId="487A7DAE" w14:textId="7C1BF679" w:rsidR="00ED4B9E" w:rsidRPr="00467F28" w:rsidRDefault="005B38A6" w:rsidP="00467F28">
      <w:pPr>
        <w:spacing w:line="480" w:lineRule="auto"/>
        <w:rPr>
          <w:rFonts w:cs="Times New Roman"/>
        </w:rPr>
      </w:pPr>
      <w:r w:rsidRPr="00467F28">
        <w:rPr>
          <w:rFonts w:cs="Times New Roman"/>
          <w:noProof/>
        </w:rPr>
        <w:drawing>
          <wp:inline distT="0" distB="0" distL="0" distR="0" wp14:anchorId="7E35EE40" wp14:editId="45A5E584">
            <wp:extent cx="8229600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4fibrin-pai1-crp_rqs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1565E" w14:textId="7F6D2C82" w:rsidR="00ED4B9E" w:rsidRPr="00467F28" w:rsidRDefault="00ED4B9E">
      <w:pPr>
        <w:rPr>
          <w:rFonts w:cs="Times New Roman"/>
        </w:rPr>
      </w:pPr>
      <w:r w:rsidRPr="00467F28">
        <w:rPr>
          <w:rFonts w:cs="Times New Roman"/>
        </w:rPr>
        <w:t>Lines represent the geometric mean ratio (GMR) of plasma fibrinogen, PAI-1, or CRP, by log-transformed urine arsenic concentrations, with the 10th percentile of arsenic (2.2 µg/g creatinine) as the reference. Shaded regions represent the upper and lower boundaries of the 95</w:t>
      </w:r>
      <w:r w:rsidRPr="00467F28">
        <w:rPr>
          <w:rFonts w:cs="Times New Roman"/>
          <w:vertAlign w:val="superscript"/>
        </w:rPr>
        <w:t>th</w:t>
      </w:r>
      <w:r w:rsidRPr="00467F28">
        <w:rPr>
          <w:rFonts w:cs="Times New Roman"/>
        </w:rPr>
        <w:t xml:space="preserve"> confidence limits of the GMR. GMR estimated from linear mixed models with a random intercept for family to account for potential correlation within families. Arsenic was modeled using restricted quadratic splines of log-transformed urine arsenic (knots at the 10</w:t>
      </w:r>
      <w:r w:rsidRPr="00467F28">
        <w:rPr>
          <w:rFonts w:cs="Times New Roman"/>
          <w:vertAlign w:val="superscript"/>
        </w:rPr>
        <w:t>th</w:t>
      </w:r>
      <w:r w:rsidRPr="00467F28">
        <w:rPr>
          <w:rFonts w:cs="Times New Roman"/>
        </w:rPr>
        <w:t>, 50</w:t>
      </w:r>
      <w:r w:rsidRPr="00467F28">
        <w:rPr>
          <w:rFonts w:cs="Times New Roman"/>
          <w:vertAlign w:val="superscript"/>
        </w:rPr>
        <w:t>th</w:t>
      </w:r>
      <w:r w:rsidRPr="00467F28">
        <w:rPr>
          <w:rFonts w:cs="Times New Roman"/>
        </w:rPr>
        <w:t>, 90</w:t>
      </w:r>
      <w:r w:rsidRPr="00467F28">
        <w:rPr>
          <w:rFonts w:cs="Times New Roman"/>
          <w:vertAlign w:val="superscript"/>
        </w:rPr>
        <w:t xml:space="preserve">th </w:t>
      </w:r>
      <w:r w:rsidRPr="00467F28">
        <w:rPr>
          <w:rFonts w:cs="Times New Roman"/>
        </w:rPr>
        <w:t>percentiles; 2.2, 4.3, and 11.6 µg/g creatinine, respectively). Models were fully adjusted for all potential confounders in Model 2 (age, sex, education (no, some, or finished high school), smoking (never, former, current), alcohol drinking (never, former, current), BMI (kg/m</w:t>
      </w:r>
      <w:r w:rsidRPr="00467F28">
        <w:rPr>
          <w:rFonts w:cs="Times New Roman"/>
          <w:vertAlign w:val="superscript"/>
        </w:rPr>
        <w:t>2</w:t>
      </w:r>
      <w:r w:rsidRPr="00467F28">
        <w:rPr>
          <w:rFonts w:cs="Times New Roman"/>
        </w:rPr>
        <w:t>), LDL cholesterol (mg/dL), hypertension (yes/no), and eGFR (</w:t>
      </w:r>
      <w:r w:rsidRPr="00467F28">
        <w:rPr>
          <w:rFonts w:eastAsia="Times New Roman" w:cs="Times New Roman"/>
          <w:color w:val="000000"/>
        </w:rPr>
        <w:t>mL/min/1.73 m</w:t>
      </w:r>
      <w:r w:rsidRPr="00467F28">
        <w:rPr>
          <w:rFonts w:eastAsia="Times New Roman" w:cs="Times New Roman"/>
          <w:color w:val="000000"/>
          <w:vertAlign w:val="superscript"/>
        </w:rPr>
        <w:t>2</w:t>
      </w:r>
      <w:r w:rsidRPr="00467F28">
        <w:rPr>
          <w:rFonts w:eastAsia="Times New Roman" w:cs="Times New Roman"/>
          <w:color w:val="000000"/>
        </w:rPr>
        <w:t xml:space="preserve">), </w:t>
      </w:r>
      <w:r w:rsidRPr="00467F28">
        <w:rPr>
          <w:rFonts w:cs="Times New Roman"/>
        </w:rPr>
        <w:t xml:space="preserve">and study center (AZ, OK, ND/SD). </w:t>
      </w:r>
    </w:p>
    <w:p w14:paraId="490B0809" w14:textId="77777777" w:rsidR="0050173B" w:rsidRPr="00467F28" w:rsidRDefault="0050173B" w:rsidP="00467F28">
      <w:pPr>
        <w:spacing w:line="480" w:lineRule="auto"/>
        <w:rPr>
          <w:rFonts w:cs="Times New Roman"/>
        </w:rPr>
      </w:pPr>
    </w:p>
    <w:sectPr w:rsidR="0050173B" w:rsidRPr="00467F28" w:rsidSect="00467F28">
      <w:footerReference w:type="even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54BA6" w14:textId="77777777" w:rsidR="00F66C46" w:rsidRDefault="00F66C46">
      <w:r>
        <w:separator/>
      </w:r>
    </w:p>
  </w:endnote>
  <w:endnote w:type="continuationSeparator" w:id="0">
    <w:p w14:paraId="75CE71D6" w14:textId="77777777" w:rsidR="00F66C46" w:rsidRDefault="00F6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8291C" w14:textId="2DD529A0" w:rsidR="005C3DEF" w:rsidRDefault="00F66C46" w:rsidP="00E609B9">
    <w:pPr>
      <w:pStyle w:val="Footer"/>
      <w:ind w:right="360"/>
    </w:pPr>
    <w:sdt>
      <w:sdtPr>
        <w:id w:val="-1346158827"/>
        <w:placeholder>
          <w:docPart w:val="86B388E66837974F9FE44CA4D276824B"/>
        </w:placeholder>
        <w:temporary/>
        <w:showingPlcHdr/>
      </w:sdtPr>
      <w:sdtEndPr/>
      <w:sdtContent>
        <w:r w:rsidR="005C3DEF">
          <w:t>[Type text]</w:t>
        </w:r>
      </w:sdtContent>
    </w:sdt>
    <w:r w:rsidR="005C3DEF">
      <w:ptab w:relativeTo="margin" w:alignment="center" w:leader="none"/>
    </w:r>
    <w:sdt>
      <w:sdtPr>
        <w:id w:val="1810591624"/>
        <w:placeholder>
          <w:docPart w:val="D4452AD0CCA1954EAD138A83340A8DB6"/>
        </w:placeholder>
        <w:temporary/>
        <w:showingPlcHdr/>
      </w:sdtPr>
      <w:sdtEndPr/>
      <w:sdtContent>
        <w:r w:rsidR="005C3DEF">
          <w:t>[Type text]</w:t>
        </w:r>
      </w:sdtContent>
    </w:sdt>
    <w:r w:rsidR="005C3DEF">
      <w:ptab w:relativeTo="margin" w:alignment="right" w:leader="none"/>
    </w:r>
    <w:sdt>
      <w:sdtPr>
        <w:id w:val="15598446"/>
        <w:placeholder>
          <w:docPart w:val="823C921C8C2A524883392AEA53C08A78"/>
        </w:placeholder>
        <w:temporary/>
        <w:showingPlcHdr/>
      </w:sdtPr>
      <w:sdtEndPr/>
      <w:sdtContent>
        <w:r w:rsidR="005C3DEF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81DA8" w14:textId="1197671C" w:rsidR="005C3DEF" w:rsidRDefault="005C3D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1C7B9" w14:textId="77777777" w:rsidR="00F66C46" w:rsidRDefault="00F66C46">
      <w:r>
        <w:separator/>
      </w:r>
    </w:p>
  </w:footnote>
  <w:footnote w:type="continuationSeparator" w:id="0">
    <w:p w14:paraId="14E0FCB9" w14:textId="77777777" w:rsidR="00F66C46" w:rsidRDefault="00F66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32FA2"/>
    <w:multiLevelType w:val="hybridMultilevel"/>
    <w:tmpl w:val="37A4F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A5A27"/>
    <w:multiLevelType w:val="hybridMultilevel"/>
    <w:tmpl w:val="3B4E6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21396"/>
    <w:multiLevelType w:val="hybridMultilevel"/>
    <w:tmpl w:val="4E26980A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">
    <w:nsid w:val="3CE14F35"/>
    <w:multiLevelType w:val="hybridMultilevel"/>
    <w:tmpl w:val="F118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521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7722A51"/>
    <w:multiLevelType w:val="hybridMultilevel"/>
    <w:tmpl w:val="5CB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7630F"/>
    <w:multiLevelType w:val="multilevel"/>
    <w:tmpl w:val="0FCA0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640C6EC6"/>
    <w:multiLevelType w:val="hybridMultilevel"/>
    <w:tmpl w:val="F1F4C12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7CC970A3"/>
    <w:multiLevelType w:val="hybridMultilevel"/>
    <w:tmpl w:val="E3C8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E"/>
    <w:rsid w:val="00001412"/>
    <w:rsid w:val="00002C80"/>
    <w:rsid w:val="0001262E"/>
    <w:rsid w:val="00035536"/>
    <w:rsid w:val="000749F9"/>
    <w:rsid w:val="00087D82"/>
    <w:rsid w:val="000A5820"/>
    <w:rsid w:val="000D1E54"/>
    <w:rsid w:val="000D388B"/>
    <w:rsid w:val="000F13FB"/>
    <w:rsid w:val="000F216A"/>
    <w:rsid w:val="000F2782"/>
    <w:rsid w:val="001056F1"/>
    <w:rsid w:val="00147B72"/>
    <w:rsid w:val="0015419E"/>
    <w:rsid w:val="00161C49"/>
    <w:rsid w:val="00164A3E"/>
    <w:rsid w:val="00183B39"/>
    <w:rsid w:val="00194061"/>
    <w:rsid w:val="00195445"/>
    <w:rsid w:val="00195CD9"/>
    <w:rsid w:val="001A0589"/>
    <w:rsid w:val="001A0AC3"/>
    <w:rsid w:val="001B472E"/>
    <w:rsid w:val="001E23AB"/>
    <w:rsid w:val="001E4B5B"/>
    <w:rsid w:val="001F0BBB"/>
    <w:rsid w:val="001F3186"/>
    <w:rsid w:val="00201664"/>
    <w:rsid w:val="00211632"/>
    <w:rsid w:val="002226DC"/>
    <w:rsid w:val="00255F8F"/>
    <w:rsid w:val="00256B99"/>
    <w:rsid w:val="002571AC"/>
    <w:rsid w:val="00262C7C"/>
    <w:rsid w:val="00263198"/>
    <w:rsid w:val="002748EC"/>
    <w:rsid w:val="002A0B01"/>
    <w:rsid w:val="002B1502"/>
    <w:rsid w:val="002B1ED0"/>
    <w:rsid w:val="002E51AB"/>
    <w:rsid w:val="0030260B"/>
    <w:rsid w:val="00307AFF"/>
    <w:rsid w:val="00315B4A"/>
    <w:rsid w:val="00316987"/>
    <w:rsid w:val="00344F0E"/>
    <w:rsid w:val="00357DDC"/>
    <w:rsid w:val="00361930"/>
    <w:rsid w:val="00367761"/>
    <w:rsid w:val="003B2417"/>
    <w:rsid w:val="003D330C"/>
    <w:rsid w:val="00401AE5"/>
    <w:rsid w:val="00406B01"/>
    <w:rsid w:val="004138F4"/>
    <w:rsid w:val="00415A40"/>
    <w:rsid w:val="00416689"/>
    <w:rsid w:val="0041731A"/>
    <w:rsid w:val="00421A9D"/>
    <w:rsid w:val="0043477A"/>
    <w:rsid w:val="0043694D"/>
    <w:rsid w:val="004421D9"/>
    <w:rsid w:val="00447C86"/>
    <w:rsid w:val="004616FA"/>
    <w:rsid w:val="004643B5"/>
    <w:rsid w:val="00467F28"/>
    <w:rsid w:val="00473DEF"/>
    <w:rsid w:val="00473FF4"/>
    <w:rsid w:val="004B0133"/>
    <w:rsid w:val="004C4836"/>
    <w:rsid w:val="004D628D"/>
    <w:rsid w:val="004D62FB"/>
    <w:rsid w:val="004E0D09"/>
    <w:rsid w:val="004F2F3E"/>
    <w:rsid w:val="004F6657"/>
    <w:rsid w:val="0050173B"/>
    <w:rsid w:val="00507C3B"/>
    <w:rsid w:val="0052566A"/>
    <w:rsid w:val="00545512"/>
    <w:rsid w:val="00553FD5"/>
    <w:rsid w:val="0057095F"/>
    <w:rsid w:val="0057721E"/>
    <w:rsid w:val="005A5052"/>
    <w:rsid w:val="005B38A6"/>
    <w:rsid w:val="005C2C3E"/>
    <w:rsid w:val="005C3DEF"/>
    <w:rsid w:val="005D0612"/>
    <w:rsid w:val="005E230E"/>
    <w:rsid w:val="005F7BA8"/>
    <w:rsid w:val="0061295C"/>
    <w:rsid w:val="006409AE"/>
    <w:rsid w:val="006579EF"/>
    <w:rsid w:val="006804DC"/>
    <w:rsid w:val="00690C62"/>
    <w:rsid w:val="00696C0F"/>
    <w:rsid w:val="006A43B4"/>
    <w:rsid w:val="006A5618"/>
    <w:rsid w:val="006A6A2C"/>
    <w:rsid w:val="006B0A7B"/>
    <w:rsid w:val="006C1252"/>
    <w:rsid w:val="006C450A"/>
    <w:rsid w:val="006D2909"/>
    <w:rsid w:val="006F35E7"/>
    <w:rsid w:val="006F3EED"/>
    <w:rsid w:val="007203BD"/>
    <w:rsid w:val="007234E0"/>
    <w:rsid w:val="00725F64"/>
    <w:rsid w:val="00730336"/>
    <w:rsid w:val="00762415"/>
    <w:rsid w:val="007761F1"/>
    <w:rsid w:val="00776BBE"/>
    <w:rsid w:val="007910E5"/>
    <w:rsid w:val="0079345F"/>
    <w:rsid w:val="00793977"/>
    <w:rsid w:val="007B3F9C"/>
    <w:rsid w:val="007B62E4"/>
    <w:rsid w:val="007D7001"/>
    <w:rsid w:val="008055D8"/>
    <w:rsid w:val="00824A67"/>
    <w:rsid w:val="008276CA"/>
    <w:rsid w:val="00837A51"/>
    <w:rsid w:val="0084015E"/>
    <w:rsid w:val="008406F1"/>
    <w:rsid w:val="00840D82"/>
    <w:rsid w:val="00842606"/>
    <w:rsid w:val="00853041"/>
    <w:rsid w:val="00854F49"/>
    <w:rsid w:val="00883A65"/>
    <w:rsid w:val="00893DE5"/>
    <w:rsid w:val="008A6897"/>
    <w:rsid w:val="008B50CB"/>
    <w:rsid w:val="008C5DC8"/>
    <w:rsid w:val="008D63B0"/>
    <w:rsid w:val="008F1416"/>
    <w:rsid w:val="008F50F6"/>
    <w:rsid w:val="00900A79"/>
    <w:rsid w:val="00902FAD"/>
    <w:rsid w:val="00903B95"/>
    <w:rsid w:val="00915AAB"/>
    <w:rsid w:val="009164CA"/>
    <w:rsid w:val="009224E3"/>
    <w:rsid w:val="00924236"/>
    <w:rsid w:val="0093373F"/>
    <w:rsid w:val="00934F8F"/>
    <w:rsid w:val="009401EB"/>
    <w:rsid w:val="00942ECB"/>
    <w:rsid w:val="009645C2"/>
    <w:rsid w:val="009650A1"/>
    <w:rsid w:val="00972544"/>
    <w:rsid w:val="009742B7"/>
    <w:rsid w:val="0097510E"/>
    <w:rsid w:val="00981979"/>
    <w:rsid w:val="009A01C0"/>
    <w:rsid w:val="009B271B"/>
    <w:rsid w:val="009C06CD"/>
    <w:rsid w:val="009C411F"/>
    <w:rsid w:val="009D0D72"/>
    <w:rsid w:val="00A00299"/>
    <w:rsid w:val="00A27A69"/>
    <w:rsid w:val="00A337C2"/>
    <w:rsid w:val="00A37F1E"/>
    <w:rsid w:val="00A51084"/>
    <w:rsid w:val="00A522BA"/>
    <w:rsid w:val="00A5488D"/>
    <w:rsid w:val="00A87C12"/>
    <w:rsid w:val="00AB1B62"/>
    <w:rsid w:val="00AD2F97"/>
    <w:rsid w:val="00AD742D"/>
    <w:rsid w:val="00AE5497"/>
    <w:rsid w:val="00B00F0F"/>
    <w:rsid w:val="00B13264"/>
    <w:rsid w:val="00B162C3"/>
    <w:rsid w:val="00B20B63"/>
    <w:rsid w:val="00B33381"/>
    <w:rsid w:val="00B35DB9"/>
    <w:rsid w:val="00B37F13"/>
    <w:rsid w:val="00B76FB0"/>
    <w:rsid w:val="00BB5224"/>
    <w:rsid w:val="00C06EDA"/>
    <w:rsid w:val="00C21744"/>
    <w:rsid w:val="00C312A8"/>
    <w:rsid w:val="00C40127"/>
    <w:rsid w:val="00C46D2E"/>
    <w:rsid w:val="00C95928"/>
    <w:rsid w:val="00CA2E77"/>
    <w:rsid w:val="00CB1772"/>
    <w:rsid w:val="00CD01AC"/>
    <w:rsid w:val="00CF2E4C"/>
    <w:rsid w:val="00D03DA5"/>
    <w:rsid w:val="00D1284A"/>
    <w:rsid w:val="00D349D4"/>
    <w:rsid w:val="00D430A2"/>
    <w:rsid w:val="00D54F2B"/>
    <w:rsid w:val="00D61B96"/>
    <w:rsid w:val="00D63161"/>
    <w:rsid w:val="00D71280"/>
    <w:rsid w:val="00D82B49"/>
    <w:rsid w:val="00D9276D"/>
    <w:rsid w:val="00DB7080"/>
    <w:rsid w:val="00DC7FB6"/>
    <w:rsid w:val="00DE7732"/>
    <w:rsid w:val="00DF5CF7"/>
    <w:rsid w:val="00E1289B"/>
    <w:rsid w:val="00E45763"/>
    <w:rsid w:val="00E46C69"/>
    <w:rsid w:val="00E609B9"/>
    <w:rsid w:val="00E64370"/>
    <w:rsid w:val="00EA0573"/>
    <w:rsid w:val="00ED4B9E"/>
    <w:rsid w:val="00EE0AEB"/>
    <w:rsid w:val="00EE4690"/>
    <w:rsid w:val="00F04A4D"/>
    <w:rsid w:val="00F12C80"/>
    <w:rsid w:val="00F26298"/>
    <w:rsid w:val="00F26378"/>
    <w:rsid w:val="00F4015E"/>
    <w:rsid w:val="00F545BE"/>
    <w:rsid w:val="00F663AB"/>
    <w:rsid w:val="00F66C46"/>
    <w:rsid w:val="00F7794B"/>
    <w:rsid w:val="00F80644"/>
    <w:rsid w:val="00F91515"/>
    <w:rsid w:val="00F9293B"/>
    <w:rsid w:val="00F96F48"/>
    <w:rsid w:val="00FA02F8"/>
    <w:rsid w:val="00FC18A3"/>
    <w:rsid w:val="00FD561F"/>
    <w:rsid w:val="00FF264A"/>
    <w:rsid w:val="00FF3E47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BBF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4B9E"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B9E"/>
    <w:pPr>
      <w:keepNext/>
      <w:keepLines/>
      <w:spacing w:before="480" w:line="480" w:lineRule="auto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B9E"/>
    <w:pPr>
      <w:keepNext/>
      <w:keepLines/>
      <w:spacing w:before="120" w:after="120" w:line="480" w:lineRule="auto"/>
      <w:outlineLvl w:val="1"/>
    </w:pPr>
    <w:rPr>
      <w:rFonts w:eastAsiaTheme="majorEastAsia"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1252"/>
    <w:pPr>
      <w:keepNext/>
      <w:keepLines/>
      <w:spacing w:before="120" w:after="120" w:line="48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C1252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E4690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B1502"/>
    <w:pPr>
      <w:keepNext/>
      <w:keepLines/>
      <w:outlineLvl w:val="5"/>
    </w:pPr>
    <w:rPr>
      <w:rFonts w:eastAsiaTheme="majorEastAsia" w:cs="Times New Roman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B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B95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C1252"/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316987"/>
    <w:pPr>
      <w:spacing w:before="120"/>
      <w:ind w:left="1008" w:hanging="1008"/>
    </w:pPr>
  </w:style>
  <w:style w:type="paragraph" w:styleId="TOC2">
    <w:name w:val="toc 2"/>
    <w:basedOn w:val="Normal"/>
    <w:next w:val="Normal"/>
    <w:autoRedefine/>
    <w:uiPriority w:val="39"/>
    <w:unhideWhenUsed/>
    <w:rsid w:val="006C1252"/>
    <w:pPr>
      <w:ind w:left="240"/>
    </w:pPr>
    <w:rPr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C1252"/>
    <w:pPr>
      <w:ind w:left="480"/>
    </w:pPr>
    <w:rPr>
      <w:szCs w:val="22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6C1252"/>
  </w:style>
  <w:style w:type="paragraph" w:styleId="Caption">
    <w:name w:val="caption"/>
    <w:basedOn w:val="Normal"/>
    <w:next w:val="Normal"/>
    <w:autoRedefine/>
    <w:uiPriority w:val="35"/>
    <w:unhideWhenUsed/>
    <w:qFormat/>
    <w:rsid w:val="006C1252"/>
    <w:pPr>
      <w:spacing w:after="200"/>
    </w:pPr>
    <w:rPr>
      <w:b/>
      <w:bCs/>
      <w:szCs w:val="18"/>
    </w:rPr>
  </w:style>
  <w:style w:type="paragraph" w:customStyle="1" w:styleId="ListofAppendices">
    <w:name w:val="List of Appendices"/>
    <w:basedOn w:val="TOC1"/>
    <w:link w:val="ListofAppendicesChar"/>
    <w:autoRedefine/>
    <w:qFormat/>
    <w:rsid w:val="006C1252"/>
  </w:style>
  <w:style w:type="character" w:customStyle="1" w:styleId="ListofAppendicesChar">
    <w:name w:val="List of Appendices Char"/>
    <w:basedOn w:val="DefaultParagraphFont"/>
    <w:link w:val="ListofAppendices"/>
    <w:rsid w:val="006C1252"/>
    <w:rPr>
      <w:b/>
    </w:rPr>
  </w:style>
  <w:style w:type="paragraph" w:styleId="TOC4">
    <w:name w:val="toc 4"/>
    <w:basedOn w:val="Normal"/>
    <w:next w:val="Normal"/>
    <w:autoRedefine/>
    <w:uiPriority w:val="39"/>
    <w:unhideWhenUsed/>
    <w:rsid w:val="006C1252"/>
    <w:rPr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C1252"/>
    <w:rPr>
      <w:rFonts w:eastAsiaTheme="majorEastAsia" w:cstheme="majorBidi"/>
      <w:b/>
      <w:bCs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E4690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B1502"/>
    <w:rPr>
      <w:rFonts w:eastAsiaTheme="majorEastAsia"/>
      <w:i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4B9E"/>
    <w:rPr>
      <w:rFonts w:eastAsiaTheme="majorEastAsia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4B9E"/>
    <w:rPr>
      <w:rFonts w:eastAsiaTheme="majorEastAsia"/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ED4B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D4B9E"/>
  </w:style>
  <w:style w:type="character" w:customStyle="1" w:styleId="CommentTextChar">
    <w:name w:val="Comment Text Char"/>
    <w:basedOn w:val="DefaultParagraphFont"/>
    <w:link w:val="CommentText"/>
    <w:uiPriority w:val="99"/>
    <w:rsid w:val="00ED4B9E"/>
    <w:rPr>
      <w:rFonts w:cstheme="minorBidi"/>
    </w:rPr>
  </w:style>
  <w:style w:type="paragraph" w:styleId="ListParagraph">
    <w:name w:val="List Paragraph"/>
    <w:basedOn w:val="Normal"/>
    <w:uiPriority w:val="34"/>
    <w:qFormat/>
    <w:rsid w:val="00ED4B9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4B9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9E"/>
    <w:rPr>
      <w:rFonts w:cstheme="minorBidi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rsid w:val="00ED4B9E"/>
    <w:pPr>
      <w:jc w:val="center"/>
    </w:pPr>
    <w:rPr>
      <w:rFonts w:cs="Times New Roman"/>
    </w:rPr>
  </w:style>
  <w:style w:type="paragraph" w:customStyle="1" w:styleId="EndNoteBibliography">
    <w:name w:val="EndNote Bibliography"/>
    <w:basedOn w:val="Normal"/>
    <w:rsid w:val="00ED4B9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D4B9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D4B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B9E"/>
    <w:rPr>
      <w:rFonts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ED4B9E"/>
  </w:style>
  <w:style w:type="paragraph" w:styleId="Header">
    <w:name w:val="header"/>
    <w:basedOn w:val="Normal"/>
    <w:link w:val="HeaderChar"/>
    <w:uiPriority w:val="99"/>
    <w:unhideWhenUsed/>
    <w:rsid w:val="00ED4B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B9E"/>
    <w:rPr>
      <w:rFonts w:cstheme="minorBidi"/>
    </w:rPr>
  </w:style>
  <w:style w:type="character" w:customStyle="1" w:styleId="apple-converted-space">
    <w:name w:val="apple-converted-space"/>
    <w:basedOn w:val="DefaultParagraphFont"/>
    <w:rsid w:val="00ED4B9E"/>
  </w:style>
  <w:style w:type="table" w:styleId="TableGrid">
    <w:name w:val="Table Grid"/>
    <w:basedOn w:val="TableNormal"/>
    <w:uiPriority w:val="59"/>
    <w:rsid w:val="00ED4B9E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D4B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Revision">
    <w:name w:val="Revision"/>
    <w:hidden/>
    <w:uiPriority w:val="99"/>
    <w:semiHidden/>
    <w:rsid w:val="00ED4B9E"/>
    <w:rPr>
      <w:rFonts w:asciiTheme="minorHAnsi" w:hAnsiTheme="minorHAnsi" w:cstheme="minorBidi"/>
    </w:rPr>
  </w:style>
  <w:style w:type="paragraph" w:styleId="NoSpacing">
    <w:name w:val="No Spacing"/>
    <w:uiPriority w:val="1"/>
    <w:qFormat/>
    <w:rsid w:val="00ED4B9E"/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ED4B9E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ED4B9E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ED4B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4B9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4B9E"/>
    <w:rPr>
      <w:rFonts w:ascii="Lucida Grande" w:hAnsi="Lucida Grande" w:cs="Lucida Grande"/>
    </w:rPr>
  </w:style>
  <w:style w:type="character" w:styleId="PlaceholderText">
    <w:name w:val="Placeholder Text"/>
    <w:basedOn w:val="DefaultParagraphFont"/>
    <w:uiPriority w:val="99"/>
    <w:semiHidden/>
    <w:rsid w:val="00ED4B9E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ED4B9E"/>
    <w:pPr>
      <w:spacing w:line="276" w:lineRule="auto"/>
      <w:outlineLvl w:val="9"/>
    </w:pPr>
    <w:rPr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ED4B9E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D4B9E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D4B9E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D4B9E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D4B9E"/>
    <w:pPr>
      <w:ind w:left="1920"/>
    </w:pPr>
    <w:rPr>
      <w:sz w:val="20"/>
      <w:szCs w:val="20"/>
    </w:rPr>
  </w:style>
  <w:style w:type="character" w:customStyle="1" w:styleId="TOC1Char">
    <w:name w:val="TOC 1 Char"/>
    <w:basedOn w:val="DefaultParagraphFont"/>
    <w:link w:val="TOC1"/>
    <w:uiPriority w:val="39"/>
    <w:rsid w:val="00316987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B388E66837974F9FE44CA4D2768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16082-C125-7E4E-8853-53D8825C1A3A}"/>
      </w:docPartPr>
      <w:docPartBody>
        <w:p w:rsidR="0066120D" w:rsidRDefault="0066120D" w:rsidP="0066120D">
          <w:pPr>
            <w:pStyle w:val="86B388E66837974F9FE44CA4D276824B"/>
          </w:pPr>
          <w:r>
            <w:t>[Type text]</w:t>
          </w:r>
        </w:p>
      </w:docPartBody>
    </w:docPart>
    <w:docPart>
      <w:docPartPr>
        <w:name w:val="D4452AD0CCA1954EAD138A83340A8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32AD-9B8C-5A43-A04A-DA69EFED1131}"/>
      </w:docPartPr>
      <w:docPartBody>
        <w:p w:rsidR="0066120D" w:rsidRDefault="0066120D" w:rsidP="0066120D">
          <w:pPr>
            <w:pStyle w:val="D4452AD0CCA1954EAD138A83340A8DB6"/>
          </w:pPr>
          <w:r>
            <w:t>[Type text]</w:t>
          </w:r>
        </w:p>
      </w:docPartBody>
    </w:docPart>
    <w:docPart>
      <w:docPartPr>
        <w:name w:val="823C921C8C2A524883392AEA53C08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66EDD-CC33-774C-B1CE-83D29743A505}"/>
      </w:docPartPr>
      <w:docPartBody>
        <w:p w:rsidR="0066120D" w:rsidRDefault="0066120D" w:rsidP="0066120D">
          <w:pPr>
            <w:pStyle w:val="823C921C8C2A524883392AEA53C08A7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0D"/>
    <w:rsid w:val="000356BD"/>
    <w:rsid w:val="00040043"/>
    <w:rsid w:val="002D29FA"/>
    <w:rsid w:val="003E12D7"/>
    <w:rsid w:val="00414116"/>
    <w:rsid w:val="004A239C"/>
    <w:rsid w:val="004D4DA7"/>
    <w:rsid w:val="0066120D"/>
    <w:rsid w:val="00B0701B"/>
    <w:rsid w:val="00CA1258"/>
    <w:rsid w:val="00E26400"/>
    <w:rsid w:val="00F1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B388E66837974F9FE44CA4D276824B">
    <w:name w:val="86B388E66837974F9FE44CA4D276824B"/>
    <w:rsid w:val="0066120D"/>
  </w:style>
  <w:style w:type="paragraph" w:customStyle="1" w:styleId="D4452AD0CCA1954EAD138A83340A8DB6">
    <w:name w:val="D4452AD0CCA1954EAD138A83340A8DB6"/>
    <w:rsid w:val="0066120D"/>
  </w:style>
  <w:style w:type="paragraph" w:customStyle="1" w:styleId="823C921C8C2A524883392AEA53C08A78">
    <w:name w:val="823C921C8C2A524883392AEA53C08A78"/>
    <w:rsid w:val="0066120D"/>
  </w:style>
  <w:style w:type="paragraph" w:customStyle="1" w:styleId="9B2E45E48B0FE643B2BDA277645326A2">
    <w:name w:val="9B2E45E48B0FE643B2BDA277645326A2"/>
    <w:rsid w:val="0066120D"/>
  </w:style>
  <w:style w:type="paragraph" w:customStyle="1" w:styleId="042C3FBE18457A4BB96FE64BD05FDD13">
    <w:name w:val="042C3FBE18457A4BB96FE64BD05FDD13"/>
    <w:rsid w:val="0066120D"/>
  </w:style>
  <w:style w:type="paragraph" w:customStyle="1" w:styleId="26384152F92B1D4BA8C362CF931B937A">
    <w:name w:val="26384152F92B1D4BA8C362CF931B937A"/>
    <w:rsid w:val="00661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721F93-52E6-634A-9CA9-2B0ACF8D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Moon</dc:creator>
  <cp:keywords/>
  <dc:description/>
  <cp:lastModifiedBy>Katherine Moon</cp:lastModifiedBy>
  <cp:revision>7</cp:revision>
  <dcterms:created xsi:type="dcterms:W3CDTF">2017-06-08T18:21:00Z</dcterms:created>
  <dcterms:modified xsi:type="dcterms:W3CDTF">2017-07-21T18:01:00Z</dcterms:modified>
</cp:coreProperties>
</file>