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BE" w:rsidRPr="00314F07" w:rsidRDefault="004A68BE" w:rsidP="004A68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07">
        <w:rPr>
          <w:rFonts w:ascii="Times New Roman" w:hAnsi="Times New Roman" w:cs="Times New Roman"/>
          <w:b/>
          <w:sz w:val="24"/>
          <w:szCs w:val="24"/>
        </w:rPr>
        <w:t>S</w:t>
      </w:r>
      <w:r w:rsidR="00F507E8">
        <w:rPr>
          <w:rFonts w:ascii="Times New Roman" w:hAnsi="Times New Roman" w:cs="Times New Roman"/>
          <w:b/>
          <w:sz w:val="24"/>
          <w:szCs w:val="24"/>
        </w:rPr>
        <w:t>1</w:t>
      </w:r>
      <w:r w:rsidRPr="00314F07">
        <w:rPr>
          <w:rFonts w:ascii="Times New Roman" w:hAnsi="Times New Roman" w:cs="Times New Roman"/>
          <w:b/>
          <w:sz w:val="24"/>
          <w:szCs w:val="24"/>
        </w:rPr>
        <w:t xml:space="preserve"> Table</w:t>
      </w:r>
      <w:bookmarkStart w:id="0" w:name="_GoBack"/>
      <w:bookmarkEnd w:id="0"/>
      <w:r w:rsidRPr="00314F07">
        <w:rPr>
          <w:rFonts w:ascii="Times New Roman" w:hAnsi="Times New Roman" w:cs="Times New Roman"/>
          <w:b/>
          <w:sz w:val="24"/>
          <w:szCs w:val="24"/>
        </w:rPr>
        <w:t xml:space="preserve"> - Primer sequences used in the </w:t>
      </w:r>
      <w:proofErr w:type="spellStart"/>
      <w:r w:rsidRPr="00314F07">
        <w:rPr>
          <w:rFonts w:ascii="Times New Roman" w:hAnsi="Times New Roman" w:cs="Times New Roman"/>
          <w:b/>
          <w:sz w:val="24"/>
          <w:szCs w:val="24"/>
        </w:rPr>
        <w:t>qRT</w:t>
      </w:r>
      <w:proofErr w:type="spellEnd"/>
      <w:r w:rsidRPr="00314F07">
        <w:rPr>
          <w:rFonts w:ascii="Times New Roman" w:hAnsi="Times New Roman" w:cs="Times New Roman"/>
          <w:b/>
          <w:sz w:val="24"/>
          <w:szCs w:val="24"/>
        </w:rPr>
        <w:t>-PCR assays.</w:t>
      </w:r>
    </w:p>
    <w:tbl>
      <w:tblPr>
        <w:tblStyle w:val="Grigliatabella5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3260"/>
        <w:gridCol w:w="3828"/>
      </w:tblGrid>
      <w:tr w:rsidR="004A68BE" w:rsidRPr="00314F07" w:rsidTr="005B251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b/>
                <w:smallCaps/>
                <w:kern w:val="0"/>
                <w:sz w:val="18"/>
                <w:szCs w:val="18"/>
              </w:rPr>
              <w:t>Locus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b/>
                <w:smallCaps/>
                <w:kern w:val="0"/>
                <w:sz w:val="18"/>
                <w:szCs w:val="18"/>
              </w:rPr>
              <w:t>Gene name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b/>
                <w:smallCaps/>
                <w:kern w:val="0"/>
                <w:sz w:val="18"/>
                <w:szCs w:val="18"/>
              </w:rPr>
              <w:t>Left primer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b/>
                <w:smallCaps/>
                <w:kern w:val="0"/>
                <w:sz w:val="18"/>
                <w:szCs w:val="18"/>
              </w:rPr>
              <w:t>Right primer</w:t>
            </w:r>
          </w:p>
        </w:tc>
      </w:tr>
      <w:tr w:rsidR="004A68BE" w:rsidRPr="00314F07" w:rsidTr="005B2516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  <w:t>C5-Methyltransferases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>Ccrd_v1.0_010519</w:t>
            </w: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CcMET1-like</w:t>
            </w: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GCATTCATTTGGGCAGCCTC</w:t>
            </w: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AGTTCTGGACCGGCAAAGAC</w:t>
            </w: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>Ccrd_v1.0_007368</w:t>
            </w: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CcCMT3-like1</w:t>
            </w: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CCCCACGCACAAGTTTTCAG</w:t>
            </w: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TTCAGTTCCAGCGGCCTATG</w:t>
            </w: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>Ccrd_v1.0_002059</w:t>
            </w: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CcCMT2-like1</w:t>
            </w: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CCCGGGCATTGTTGTTGATG</w:t>
            </w: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TCATCCCCACCATAACCGTGC</w:t>
            </w: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>Ccrd_v1.0_001283</w:t>
            </w: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CcCMT3-like2</w:t>
            </w: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CTGATCTTCCTCCTGTGCCG</w:t>
            </w: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TTGACCGGATGCTGAGAACC</w:t>
            </w: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>Ccrd_v1.0_006352</w:t>
            </w: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CcCMT2-like2</w:t>
            </w: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TTGGCTCTGACACTGCACTC</w:t>
            </w: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CGATTTTCCATGCGCCAGAC</w:t>
            </w: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>Ccrd_v1.0_001941</w:t>
            </w: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CcCMT3-like3</w:t>
            </w: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ATGCAGCTGTTACCGAGACC</w:t>
            </w: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AGCAAAGCCCCGTAGACATC</w:t>
            </w: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>Ccrd_v1.0_016019</w:t>
            </w: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CcDRM2-like1</w:t>
            </w: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CATTCTTCAGGGGTGGTGGG</w:t>
            </w: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TCCGCCAAAAGAGTCGATCC</w:t>
            </w: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>Ccrd_v1.0_005163</w:t>
            </w: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CcDRM2-like2</w:t>
            </w: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ATGTCCTGGTGCCTCGATTG</w:t>
            </w: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TTTCGTTTCCAGGCCTCGAG</w:t>
            </w: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>Ccrd_v1.0_019228</w:t>
            </w: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CcDRM2-like3</w:t>
            </w: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CGCTTCTTCCTCTTCCTCCG</w:t>
            </w: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TCGTTTATCCCATTCCGGCC</w:t>
            </w: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>Ccrd_v1.0_022006</w:t>
            </w: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CcDRM3-like1</w:t>
            </w: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GCAGTTGTGTCAGTTGAGCC</w:t>
            </w: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AATCTGCACCAACTCCCCTG</w:t>
            </w: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</w:pPr>
            <w:r w:rsidRPr="00314F0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  <w:t>Demethylases</w:t>
            </w: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Ccrd_v1.0_014789</w:t>
            </w: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CcDemethylase-like1</w:t>
            </w: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GCACTGAATCCACAAGCTGC</w:t>
            </w: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GTAGGGGCTTGGATCATCGG</w:t>
            </w: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Ccrd_v1.0_011967</w:t>
            </w: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CcDemethylase-like2</w:t>
            </w: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GAATTCCCGTCCCACCTGAG</w:t>
            </w: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CCACAGTTCCACTTCCTCCG</w:t>
            </w: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Ccrd_v1.0_011203</w:t>
            </w: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CcDemethylase-like3</w:t>
            </w: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GGCTGGTTTTGGTGAACGTG</w:t>
            </w: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CTTCCTCCTCTCGTGCACAG</w:t>
            </w: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Ccrd_v1.0_007522</w:t>
            </w: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CcDemethylase-like4</w:t>
            </w: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CTCTTGGAAGGGCTGGACAC</w:t>
            </w: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TGTGCCAGATTCTTGGGAGC</w:t>
            </w: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Ccrd_v1.0_013688</w:t>
            </w: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CcDemethylase-like5</w:t>
            </w: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GGCTGGTTTTGGTGAACGTG</w:t>
            </w: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CGCTCTGTTCACTTGCACAC</w:t>
            </w: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shd w:val="clear" w:color="auto" w:fill="FFFFFF"/>
              </w:rPr>
            </w:pPr>
            <w:r w:rsidRPr="00314F0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shd w:val="clear" w:color="auto" w:fill="FFFFFF"/>
              </w:rPr>
              <w:t>Dnmt2-like genes</w:t>
            </w: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>Ccrd_v1.0_007707</w:t>
            </w: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CcDnmt2-like1</w:t>
            </w: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CATCGGCCATTTCAGGGTAAC</w:t>
            </w: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ATACGGTTGGCATGGTGGAG</w:t>
            </w: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>Ccrd_v1.0_007710</w:t>
            </w: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CcDnmt2-like2</w:t>
            </w: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TGCCTCAGATACTTCACGCC</w:t>
            </w: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CCACTGCTGCACTCAAACTG</w:t>
            </w: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it-IT"/>
              </w:rPr>
            </w:pPr>
            <w:r w:rsidRPr="00314F0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it-IT"/>
              </w:rPr>
              <w:t>Actin gene</w:t>
            </w: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TACTTTCTACAACGAGCTTC</w:t>
            </w: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314F07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ACATGATTTGAGTCATCTTC</w:t>
            </w:r>
          </w:p>
        </w:tc>
      </w:tr>
      <w:tr w:rsidR="004A68BE" w:rsidRPr="00314F07" w:rsidTr="005B2516">
        <w:tc>
          <w:tcPr>
            <w:tcW w:w="1985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vAlign w:val="center"/>
          </w:tcPr>
          <w:p w:rsidR="004A68BE" w:rsidRPr="00314F07" w:rsidRDefault="004A68BE" w:rsidP="005B2516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8641ED" w:rsidRDefault="008641ED"/>
    <w:sectPr w:rsidR="00864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BE"/>
    <w:rsid w:val="004A68BE"/>
    <w:rsid w:val="008641ED"/>
    <w:rsid w:val="00F5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8BE"/>
    <w:pPr>
      <w:suppressAutoHyphens/>
    </w:pPr>
    <w:rPr>
      <w:rFonts w:ascii="Calibri" w:eastAsia="DejaVu Sans" w:hAnsi="Calibri" w:cs="DejaVu Sans"/>
      <w:kern w:val="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5">
    <w:name w:val="Griglia tabella5"/>
    <w:basedOn w:val="Tabellanormale"/>
    <w:next w:val="Grigliatabella"/>
    <w:uiPriority w:val="59"/>
    <w:rsid w:val="004A68BE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4A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8BE"/>
    <w:pPr>
      <w:suppressAutoHyphens/>
    </w:pPr>
    <w:rPr>
      <w:rFonts w:ascii="Calibri" w:eastAsia="DejaVu Sans" w:hAnsi="Calibri" w:cs="DejaVu Sans"/>
      <w:kern w:val="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5">
    <w:name w:val="Griglia tabella5"/>
    <w:basedOn w:val="Tabellanormale"/>
    <w:next w:val="Grigliatabella"/>
    <w:uiPriority w:val="59"/>
    <w:rsid w:val="004A68BE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4A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comino</dc:creator>
  <cp:lastModifiedBy>comino</cp:lastModifiedBy>
  <cp:revision>2</cp:revision>
  <dcterms:created xsi:type="dcterms:W3CDTF">2017-03-14T11:00:00Z</dcterms:created>
  <dcterms:modified xsi:type="dcterms:W3CDTF">2017-04-26T14:49:00Z</dcterms:modified>
</cp:coreProperties>
</file>