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6ADE" w14:textId="419BD0C5" w:rsidR="00870ADB" w:rsidRPr="009B5CB6" w:rsidRDefault="00510240" w:rsidP="00C23315">
      <w:pPr>
        <w:tabs>
          <w:tab w:val="left" w:pos="142"/>
        </w:tabs>
        <w:spacing w:after="0" w:line="480" w:lineRule="auto"/>
        <w:ind w:left="142"/>
        <w:jc w:val="left"/>
        <w:rPr>
          <w:rFonts w:ascii="Arial" w:hAnsi="Arial" w:cs="Arial"/>
          <w:bCs/>
          <w:sz w:val="24"/>
          <w:szCs w:val="24"/>
          <w:lang w:val="en-US"/>
        </w:rPr>
      </w:pPr>
      <w:r w:rsidRPr="0051024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Table</w:t>
      </w:r>
      <w:r w:rsidR="0011766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S2</w:t>
      </w:r>
      <w:r w:rsidRPr="00510240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="00870ADB" w:rsidRPr="0011766B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Multiple </w:t>
      </w:r>
      <w:r w:rsidR="00AA18DC">
        <w:rPr>
          <w:rFonts w:ascii="Arial" w:hAnsi="Arial" w:cs="Arial"/>
          <w:bCs/>
          <w:sz w:val="24"/>
          <w:szCs w:val="24"/>
          <w:lang w:val="en-US"/>
        </w:rPr>
        <w:t>logistic regression analysis</w:t>
      </w:r>
      <w:r w:rsidR="00870ADB" w:rsidRPr="0011766B">
        <w:rPr>
          <w:rFonts w:ascii="Arial" w:hAnsi="Arial" w:cs="Arial"/>
          <w:bCs/>
          <w:sz w:val="24"/>
          <w:szCs w:val="24"/>
          <w:lang w:val="en-US"/>
        </w:rPr>
        <w:t xml:space="preserve"> esti</w:t>
      </w:r>
      <w:r w:rsidR="00AA18DC">
        <w:rPr>
          <w:rFonts w:ascii="Arial" w:hAnsi="Arial" w:cs="Arial"/>
          <w:bCs/>
          <w:sz w:val="24"/>
          <w:szCs w:val="24"/>
          <w:lang w:val="en-US"/>
        </w:rPr>
        <w:t xml:space="preserve">mating adjusted odds ratios </w:t>
      </w:r>
      <w:r w:rsidR="00AA18DC" w:rsidRPr="00AA18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for the risk of serum 25(OH</w:t>
      </w:r>
      <w:proofErr w:type="gramStart"/>
      <w:r w:rsidR="00AA18DC" w:rsidRPr="00AA18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)D</w:t>
      </w:r>
      <w:proofErr w:type="gramEnd"/>
      <w:r w:rsidR="00AA18DC" w:rsidRPr="00AA18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deficiency</w:t>
      </w:r>
      <w:r w:rsidR="00AA18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870ADB" w:rsidRPr="0011766B">
        <w:rPr>
          <w:rFonts w:ascii="Arial" w:hAnsi="Arial" w:cs="Arial"/>
          <w:bCs/>
          <w:sz w:val="24"/>
          <w:szCs w:val="24"/>
          <w:lang w:val="en-US"/>
        </w:rPr>
        <w:t xml:space="preserve">(&lt;30 </w:t>
      </w:r>
      <w:proofErr w:type="spellStart"/>
      <w:r w:rsidR="00870ADB" w:rsidRPr="0011766B">
        <w:rPr>
          <w:rFonts w:ascii="Arial" w:hAnsi="Arial" w:cs="Arial"/>
          <w:bCs/>
          <w:sz w:val="24"/>
          <w:szCs w:val="24"/>
          <w:lang w:val="en-US"/>
        </w:rPr>
        <w:t>ng</w:t>
      </w:r>
      <w:proofErr w:type="spellEnd"/>
      <w:r w:rsidR="00870ADB" w:rsidRPr="0011766B">
        <w:rPr>
          <w:rFonts w:ascii="Arial" w:hAnsi="Arial" w:cs="Arial"/>
          <w:bCs/>
          <w:sz w:val="24"/>
          <w:szCs w:val="24"/>
          <w:lang w:val="en-US"/>
        </w:rPr>
        <w:t xml:space="preserve">/mL compared to ≥30ng/mL) in participants </w:t>
      </w:r>
      <w:r w:rsidR="009B5CB6" w:rsidRPr="0011766B">
        <w:rPr>
          <w:rFonts w:ascii="Arial" w:hAnsi="Arial" w:cs="Arial"/>
          <w:bCs/>
          <w:sz w:val="24"/>
          <w:szCs w:val="24"/>
          <w:lang w:val="en-US"/>
        </w:rPr>
        <w:t>≥</w:t>
      </w:r>
      <w:r w:rsidR="00870ADB" w:rsidRPr="0011766B">
        <w:rPr>
          <w:rFonts w:ascii="Arial" w:hAnsi="Arial" w:cs="Arial"/>
          <w:bCs/>
          <w:sz w:val="24"/>
          <w:szCs w:val="24"/>
          <w:lang w:val="en-US"/>
        </w:rPr>
        <w:t>50 years</w:t>
      </w:r>
      <w:r w:rsidR="009B5CB6" w:rsidRPr="0011766B">
        <w:rPr>
          <w:rFonts w:ascii="Arial" w:hAnsi="Arial" w:cs="Arial"/>
          <w:bCs/>
          <w:sz w:val="24"/>
          <w:szCs w:val="24"/>
          <w:lang w:val="en-US"/>
        </w:rPr>
        <w:t>.</w:t>
      </w:r>
    </w:p>
    <w:tbl>
      <w:tblPr>
        <w:tblStyle w:val="SombreamentoClaro1"/>
        <w:tblW w:w="9606" w:type="dxa"/>
        <w:jc w:val="center"/>
        <w:tblLook w:val="04A0" w:firstRow="1" w:lastRow="0" w:firstColumn="1" w:lastColumn="0" w:noHBand="0" w:noVBand="1"/>
      </w:tblPr>
      <w:tblGrid>
        <w:gridCol w:w="4061"/>
        <w:gridCol w:w="1599"/>
        <w:gridCol w:w="1711"/>
        <w:gridCol w:w="2235"/>
      </w:tblGrid>
      <w:tr w:rsidR="00870ADB" w:rsidRPr="00510240" w14:paraId="19A97DC1" w14:textId="77777777" w:rsidTr="0011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28EACDA" w14:textId="77777777" w:rsidR="00870ADB" w:rsidRPr="002E6A63" w:rsidRDefault="00870ADB" w:rsidP="00472EBC">
            <w:pPr>
              <w:spacing w:line="480" w:lineRule="auto"/>
              <w:ind w:left="-197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bookmarkStart w:id="0" w:name="_GoBack" w:colFirst="3" w:colLast="3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dxa"/>
            <w:hideMark/>
          </w:tcPr>
          <w:p w14:paraId="768A0EBE" w14:textId="3B08F406" w:rsidR="00870ADB" w:rsidRPr="00510240" w:rsidRDefault="00AE345A" w:rsidP="00472EB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176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870ADB" w:rsidRPr="00AE34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proofErr w:type="spellEnd"/>
          </w:p>
        </w:tc>
        <w:tc>
          <w:tcPr>
            <w:tcW w:w="0" w:type="dxa"/>
            <w:hideMark/>
          </w:tcPr>
          <w:p w14:paraId="29649047" w14:textId="77777777" w:rsidR="00870ADB" w:rsidRPr="00510240" w:rsidRDefault="00870ADB" w:rsidP="00472EB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95% CI</w:t>
            </w:r>
          </w:p>
        </w:tc>
        <w:tc>
          <w:tcPr>
            <w:tcW w:w="0" w:type="dxa"/>
            <w:hideMark/>
          </w:tcPr>
          <w:p w14:paraId="11FFB402" w14:textId="19A595D5" w:rsidR="00870ADB" w:rsidRPr="00510240" w:rsidRDefault="00870ADB" w:rsidP="00472EB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</w:t>
            </w:r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-value*</w:t>
            </w:r>
          </w:p>
        </w:tc>
      </w:tr>
      <w:bookmarkEnd w:id="0"/>
      <w:tr w:rsidR="00870ADB" w:rsidRPr="00510240" w14:paraId="4453083E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64A2477" w14:textId="77777777" w:rsidR="00870ADB" w:rsidRPr="00510240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</w:t>
            </w:r>
          </w:p>
        </w:tc>
        <w:tc>
          <w:tcPr>
            <w:tcW w:w="0" w:type="dxa"/>
            <w:vAlign w:val="center"/>
            <w:hideMark/>
          </w:tcPr>
          <w:p w14:paraId="3565AA6B" w14:textId="77777777" w:rsidR="00870ADB" w:rsidRPr="00510240" w:rsidRDefault="00870AD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0.98</w:t>
            </w:r>
          </w:p>
        </w:tc>
        <w:tc>
          <w:tcPr>
            <w:tcW w:w="0" w:type="dxa"/>
            <w:vAlign w:val="center"/>
            <w:hideMark/>
          </w:tcPr>
          <w:p w14:paraId="1847A5C3" w14:textId="77777777" w:rsidR="00870ADB" w:rsidRPr="00510240" w:rsidRDefault="00F368F1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F36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0.91-0.99</w:t>
            </w:r>
          </w:p>
        </w:tc>
        <w:tc>
          <w:tcPr>
            <w:tcW w:w="0" w:type="dxa"/>
            <w:vAlign w:val="center"/>
            <w:hideMark/>
          </w:tcPr>
          <w:p w14:paraId="0FAEE9FB" w14:textId="77777777" w:rsidR="00870ADB" w:rsidRPr="00510240" w:rsidRDefault="00F368F1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F36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0.01</w:t>
            </w:r>
            <w:r w:rsidR="00B243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**</w:t>
            </w:r>
          </w:p>
        </w:tc>
      </w:tr>
      <w:tr w:rsidR="00870ADB" w:rsidRPr="00510240" w14:paraId="0F804F43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07005FE" w14:textId="77777777" w:rsidR="00870ADB" w:rsidRPr="00510240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Gender (Female)</w:t>
            </w:r>
          </w:p>
        </w:tc>
        <w:tc>
          <w:tcPr>
            <w:tcW w:w="0" w:type="dxa"/>
            <w:vAlign w:val="center"/>
            <w:hideMark/>
          </w:tcPr>
          <w:p w14:paraId="24A2C874" w14:textId="77777777" w:rsidR="00870ADB" w:rsidRPr="00510240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0.85</w:t>
            </w:r>
          </w:p>
        </w:tc>
        <w:tc>
          <w:tcPr>
            <w:tcW w:w="0" w:type="dxa"/>
            <w:vAlign w:val="center"/>
            <w:hideMark/>
          </w:tcPr>
          <w:p w14:paraId="13F0C231" w14:textId="77777777" w:rsidR="00870ADB" w:rsidRPr="00510240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0.52-1.38</w:t>
            </w:r>
          </w:p>
        </w:tc>
        <w:tc>
          <w:tcPr>
            <w:tcW w:w="0" w:type="dxa"/>
            <w:vAlign w:val="center"/>
            <w:hideMark/>
          </w:tcPr>
          <w:p w14:paraId="1656802F" w14:textId="77777777" w:rsidR="00870ADB" w:rsidRPr="00510240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0.50</w:t>
            </w:r>
          </w:p>
        </w:tc>
      </w:tr>
      <w:tr w:rsidR="00870ADB" w:rsidRPr="002E6A63" w14:paraId="46EFB1AD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86D7C0E" w14:textId="77777777" w:rsidR="00870ADB" w:rsidRPr="00510240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Race/Ethnicity (African American)</w:t>
            </w:r>
          </w:p>
        </w:tc>
        <w:tc>
          <w:tcPr>
            <w:tcW w:w="0" w:type="dxa"/>
            <w:vAlign w:val="center"/>
            <w:hideMark/>
          </w:tcPr>
          <w:p w14:paraId="2B3D0033" w14:textId="77777777" w:rsidR="00870ADB" w:rsidRPr="00510240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1.34</w:t>
            </w:r>
          </w:p>
        </w:tc>
        <w:tc>
          <w:tcPr>
            <w:tcW w:w="0" w:type="dxa"/>
            <w:vAlign w:val="center"/>
            <w:hideMark/>
          </w:tcPr>
          <w:p w14:paraId="5E3D7992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102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.64-2.81</w:t>
            </w:r>
          </w:p>
        </w:tc>
        <w:tc>
          <w:tcPr>
            <w:tcW w:w="0" w:type="dxa"/>
            <w:vAlign w:val="center"/>
            <w:hideMark/>
          </w:tcPr>
          <w:p w14:paraId="776DB618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0.44</w:t>
            </w:r>
          </w:p>
        </w:tc>
      </w:tr>
      <w:tr w:rsidR="00870ADB" w:rsidRPr="002E6A63" w14:paraId="0EB30948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4801688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Sedentarism</w:t>
            </w:r>
            <w:proofErr w:type="spellEnd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dxa"/>
            <w:vAlign w:val="center"/>
            <w:hideMark/>
          </w:tcPr>
          <w:p w14:paraId="70ED53B1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</w:t>
            </w:r>
          </w:p>
        </w:tc>
        <w:tc>
          <w:tcPr>
            <w:tcW w:w="0" w:type="dxa"/>
            <w:vAlign w:val="center"/>
            <w:hideMark/>
          </w:tcPr>
          <w:p w14:paraId="5BB0A9E8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0.50-1.24</w:t>
            </w:r>
          </w:p>
        </w:tc>
        <w:tc>
          <w:tcPr>
            <w:tcW w:w="0" w:type="dxa"/>
            <w:vAlign w:val="center"/>
            <w:hideMark/>
          </w:tcPr>
          <w:p w14:paraId="237305D2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0.30</w:t>
            </w:r>
          </w:p>
        </w:tc>
      </w:tr>
      <w:tr w:rsidR="00870ADB" w:rsidRPr="002E6A63" w14:paraId="369D8BD6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577C748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Current</w:t>
            </w:r>
            <w:proofErr w:type="spellEnd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Smoking</w:t>
            </w:r>
          </w:p>
        </w:tc>
        <w:tc>
          <w:tcPr>
            <w:tcW w:w="0" w:type="dxa"/>
            <w:vAlign w:val="center"/>
            <w:hideMark/>
          </w:tcPr>
          <w:p w14:paraId="5F24CA81" w14:textId="77777777" w:rsidR="00870ADB" w:rsidRPr="00B2435B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243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0.37</w:t>
            </w:r>
          </w:p>
        </w:tc>
        <w:tc>
          <w:tcPr>
            <w:tcW w:w="0" w:type="dxa"/>
            <w:vAlign w:val="center"/>
            <w:hideMark/>
          </w:tcPr>
          <w:p w14:paraId="21799D4B" w14:textId="77777777" w:rsidR="00870ADB" w:rsidRPr="00B2435B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243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0.17-0.80</w:t>
            </w:r>
          </w:p>
        </w:tc>
        <w:tc>
          <w:tcPr>
            <w:tcW w:w="0" w:type="dxa"/>
            <w:vAlign w:val="center"/>
            <w:hideMark/>
          </w:tcPr>
          <w:p w14:paraId="51940556" w14:textId="77777777" w:rsidR="00870ADB" w:rsidRPr="00B2435B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243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0.01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**</w:t>
            </w:r>
          </w:p>
        </w:tc>
      </w:tr>
      <w:tr w:rsidR="00870ADB" w:rsidRPr="002E6A63" w14:paraId="0CDA1342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50A512E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Hypertension</w:t>
            </w:r>
            <w:proofErr w:type="spellEnd"/>
          </w:p>
        </w:tc>
        <w:tc>
          <w:tcPr>
            <w:tcW w:w="0" w:type="dxa"/>
            <w:vAlign w:val="center"/>
            <w:hideMark/>
          </w:tcPr>
          <w:p w14:paraId="07D933A5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1.14</w:t>
            </w:r>
          </w:p>
        </w:tc>
        <w:tc>
          <w:tcPr>
            <w:tcW w:w="0" w:type="dxa"/>
            <w:vAlign w:val="center"/>
            <w:hideMark/>
          </w:tcPr>
          <w:p w14:paraId="329F03EE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0.72-1.82</w:t>
            </w:r>
          </w:p>
        </w:tc>
        <w:tc>
          <w:tcPr>
            <w:tcW w:w="0" w:type="dxa"/>
            <w:vAlign w:val="center"/>
            <w:hideMark/>
          </w:tcPr>
          <w:p w14:paraId="196683C6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0.58</w:t>
            </w:r>
          </w:p>
        </w:tc>
      </w:tr>
      <w:tr w:rsidR="00870ADB" w:rsidRPr="002E6A63" w14:paraId="18941245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52173AA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Diabetes</w:t>
            </w:r>
          </w:p>
        </w:tc>
        <w:tc>
          <w:tcPr>
            <w:tcW w:w="0" w:type="dxa"/>
            <w:vAlign w:val="center"/>
            <w:hideMark/>
          </w:tcPr>
          <w:p w14:paraId="0F5F0C70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</w:t>
            </w:r>
            <w:r w:rsidR="00870ADB"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dxa"/>
            <w:vAlign w:val="center"/>
            <w:hideMark/>
          </w:tcPr>
          <w:p w14:paraId="4C6CE9B2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0.81-2.97</w:t>
            </w:r>
          </w:p>
        </w:tc>
        <w:tc>
          <w:tcPr>
            <w:tcW w:w="0" w:type="dxa"/>
            <w:vAlign w:val="center"/>
            <w:hideMark/>
          </w:tcPr>
          <w:p w14:paraId="094E36AC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0.18</w:t>
            </w:r>
          </w:p>
        </w:tc>
      </w:tr>
      <w:tr w:rsidR="00870ADB" w:rsidRPr="002E6A63" w14:paraId="20E6EEDC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38D93DF" w14:textId="618665E4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Obesity</w:t>
            </w:r>
            <w:proofErr w:type="spellEnd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(BMI ≥30)</w:t>
            </w:r>
          </w:p>
        </w:tc>
        <w:tc>
          <w:tcPr>
            <w:tcW w:w="0" w:type="dxa"/>
            <w:vAlign w:val="center"/>
            <w:hideMark/>
          </w:tcPr>
          <w:p w14:paraId="696E8B54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0.75</w:t>
            </w:r>
          </w:p>
        </w:tc>
        <w:tc>
          <w:tcPr>
            <w:tcW w:w="0" w:type="dxa"/>
            <w:vAlign w:val="center"/>
            <w:hideMark/>
          </w:tcPr>
          <w:p w14:paraId="50E413FE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0.45-1.23</w:t>
            </w:r>
          </w:p>
        </w:tc>
        <w:tc>
          <w:tcPr>
            <w:tcW w:w="0" w:type="dxa"/>
            <w:vAlign w:val="center"/>
            <w:hideMark/>
          </w:tcPr>
          <w:p w14:paraId="58DFE87D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0.25</w:t>
            </w:r>
          </w:p>
        </w:tc>
      </w:tr>
      <w:tr w:rsidR="00870ADB" w:rsidRPr="002E6A63" w14:paraId="74F13444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56663387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70ADB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Seasonality</w:t>
            </w:r>
            <w:proofErr w:type="spellEnd"/>
            <w:r w:rsidRPr="00870ADB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870ADB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winter</w:t>
            </w:r>
            <w:proofErr w:type="spellEnd"/>
            <w:r w:rsidRPr="00870ADB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0" w:type="dxa"/>
            <w:vAlign w:val="center"/>
            <w:hideMark/>
          </w:tcPr>
          <w:p w14:paraId="29D3B86E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0.86</w:t>
            </w:r>
          </w:p>
        </w:tc>
        <w:tc>
          <w:tcPr>
            <w:tcW w:w="0" w:type="dxa"/>
            <w:vAlign w:val="center"/>
            <w:hideMark/>
          </w:tcPr>
          <w:p w14:paraId="3A572D80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0.53-1.40</w:t>
            </w:r>
          </w:p>
        </w:tc>
        <w:tc>
          <w:tcPr>
            <w:tcW w:w="0" w:type="dxa"/>
            <w:vAlign w:val="center"/>
            <w:hideMark/>
          </w:tcPr>
          <w:p w14:paraId="3D7963AA" w14:textId="77777777" w:rsidR="00870ADB" w:rsidRPr="002E6A63" w:rsidRDefault="00B2435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0.54</w:t>
            </w:r>
          </w:p>
        </w:tc>
      </w:tr>
      <w:tr w:rsidR="00870ADB" w:rsidRPr="002E6A63" w14:paraId="197A7E9C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46F07CB" w14:textId="77777777" w:rsidR="00870ADB" w:rsidRPr="002E6A63" w:rsidRDefault="00870ADB" w:rsidP="00472EBC">
            <w:pPr>
              <w:spacing w:line="480" w:lineRule="auto"/>
              <w:jc w:val="left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Serum</w:t>
            </w:r>
            <w:proofErr w:type="spellEnd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creatinine</w:t>
            </w:r>
            <w:proofErr w:type="spellEnd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dxa"/>
            <w:vAlign w:val="center"/>
            <w:hideMark/>
          </w:tcPr>
          <w:p w14:paraId="128AD097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0.96</w:t>
            </w:r>
          </w:p>
        </w:tc>
        <w:tc>
          <w:tcPr>
            <w:tcW w:w="0" w:type="dxa"/>
            <w:vAlign w:val="center"/>
            <w:hideMark/>
          </w:tcPr>
          <w:p w14:paraId="7270DC29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0.79-1.18</w:t>
            </w:r>
          </w:p>
        </w:tc>
        <w:tc>
          <w:tcPr>
            <w:tcW w:w="0" w:type="dxa"/>
            <w:vAlign w:val="center"/>
            <w:hideMark/>
          </w:tcPr>
          <w:p w14:paraId="6EBB10A5" w14:textId="77777777" w:rsidR="00870ADB" w:rsidRPr="002E6A63" w:rsidRDefault="00B2435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0.72</w:t>
            </w:r>
          </w:p>
        </w:tc>
      </w:tr>
      <w:tr w:rsidR="00870ADB" w:rsidRPr="002E6A63" w14:paraId="34839D09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B57D31C" w14:textId="77777777" w:rsidR="00870ADB" w:rsidRPr="002E6A63" w:rsidRDefault="00870ADB" w:rsidP="00472EBC">
            <w:pPr>
              <w:keepNext/>
              <w:keepLines/>
              <w:spacing w:before="200" w:line="480" w:lineRule="auto"/>
              <w:jc w:val="left"/>
              <w:outlineLvl w:val="5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Objective short sleep duration (&lt; 6 h)</w:t>
            </w:r>
          </w:p>
        </w:tc>
        <w:tc>
          <w:tcPr>
            <w:tcW w:w="0" w:type="dxa"/>
            <w:vAlign w:val="center"/>
            <w:hideMark/>
          </w:tcPr>
          <w:p w14:paraId="434A81A2" w14:textId="77777777" w:rsidR="00870ADB" w:rsidRPr="002E6A63" w:rsidRDefault="007153F2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0" w:type="dxa"/>
            <w:vAlign w:val="center"/>
            <w:hideMark/>
          </w:tcPr>
          <w:p w14:paraId="1C5C00FD" w14:textId="77777777" w:rsidR="00870ADB" w:rsidRPr="002E6A63" w:rsidRDefault="007153F2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1.17-2.89</w:t>
            </w:r>
          </w:p>
        </w:tc>
        <w:tc>
          <w:tcPr>
            <w:tcW w:w="0" w:type="dxa"/>
            <w:vAlign w:val="center"/>
            <w:hideMark/>
          </w:tcPr>
          <w:p w14:paraId="109EBB49" w14:textId="77777777" w:rsidR="00870ADB" w:rsidRPr="002E6A63" w:rsidRDefault="00870ADB" w:rsidP="00472EB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0.01**</w:t>
            </w:r>
          </w:p>
        </w:tc>
      </w:tr>
      <w:tr w:rsidR="00870ADB" w:rsidRPr="002E6A63" w14:paraId="28F7549E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82C40FB" w14:textId="268F4998" w:rsidR="00870ADB" w:rsidRPr="002E6A63" w:rsidRDefault="00870ADB" w:rsidP="00472EBC">
            <w:pPr>
              <w:keepNext/>
              <w:keepLines/>
              <w:spacing w:before="200" w:line="480" w:lineRule="auto"/>
              <w:jc w:val="left"/>
              <w:outlineLvl w:val="5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Obstr</w:t>
            </w:r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uctive</w:t>
            </w:r>
            <w:proofErr w:type="spellEnd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sleep</w:t>
            </w:r>
            <w:proofErr w:type="spellEnd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apnea</w:t>
            </w:r>
            <w:proofErr w:type="spellEnd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categories</w:t>
            </w:r>
            <w:proofErr w:type="spellEnd"/>
            <w:r w:rsidR="00AA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0" w:type="dxa"/>
          </w:tcPr>
          <w:p w14:paraId="14C5A771" w14:textId="77777777" w:rsidR="00870ADB" w:rsidRPr="002E6A63" w:rsidRDefault="00870AD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dxa"/>
          </w:tcPr>
          <w:p w14:paraId="7DB54DBF" w14:textId="77777777" w:rsidR="00870ADB" w:rsidRPr="002E6A63" w:rsidRDefault="00870AD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dxa"/>
          </w:tcPr>
          <w:p w14:paraId="2F74A554" w14:textId="77777777" w:rsidR="00870ADB" w:rsidRPr="002E6A63" w:rsidRDefault="00870ADB" w:rsidP="00472EB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0ADB" w:rsidRPr="002E6A63" w14:paraId="28D17C28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337607B8" w14:textId="77777777" w:rsidR="00870ADB" w:rsidRPr="0011766B" w:rsidRDefault="00870ADB" w:rsidP="008C4095">
            <w:pPr>
              <w:spacing w:after="200" w:line="480" w:lineRule="auto"/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7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Mild</w:t>
            </w:r>
            <w:proofErr w:type="spellEnd"/>
          </w:p>
        </w:tc>
        <w:tc>
          <w:tcPr>
            <w:tcW w:w="0" w:type="dxa"/>
            <w:vAlign w:val="center"/>
            <w:hideMark/>
          </w:tcPr>
          <w:p w14:paraId="5212DAE9" w14:textId="77777777" w:rsidR="00870ADB" w:rsidRPr="002E6A63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0" w:type="dxa"/>
            <w:vAlign w:val="center"/>
            <w:hideMark/>
          </w:tcPr>
          <w:p w14:paraId="3864F7E8" w14:textId="77777777" w:rsidR="00870ADB" w:rsidRPr="002E6A63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0.59-2.08</w:t>
            </w:r>
          </w:p>
        </w:tc>
        <w:tc>
          <w:tcPr>
            <w:tcW w:w="0" w:type="dxa"/>
            <w:vAlign w:val="center"/>
            <w:hideMark/>
          </w:tcPr>
          <w:p w14:paraId="14876244" w14:textId="77777777" w:rsidR="00870ADB" w:rsidRPr="002E6A63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0.7</w:t>
            </w:r>
            <w:r w:rsidR="00870ADB" w:rsidRPr="002E6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870ADB" w:rsidRPr="002E6A63" w14:paraId="4E755EFD" w14:textId="77777777" w:rsidTr="0011766B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0794DFE1" w14:textId="77777777" w:rsidR="00870ADB" w:rsidRPr="0011766B" w:rsidRDefault="00870ADB" w:rsidP="008C4095">
            <w:pPr>
              <w:spacing w:after="200" w:line="480" w:lineRule="auto"/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7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0" w:type="dxa"/>
            <w:vAlign w:val="center"/>
            <w:hideMark/>
          </w:tcPr>
          <w:p w14:paraId="755D69F1" w14:textId="77777777" w:rsidR="00870ADB" w:rsidRPr="002E6A63" w:rsidRDefault="007153F2" w:rsidP="00715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dxa"/>
            <w:vAlign w:val="center"/>
            <w:hideMark/>
          </w:tcPr>
          <w:p w14:paraId="1BB62D07" w14:textId="77777777" w:rsidR="00870ADB" w:rsidRPr="002E6A63" w:rsidRDefault="007153F2" w:rsidP="00715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1.26-4.54</w:t>
            </w:r>
          </w:p>
        </w:tc>
        <w:tc>
          <w:tcPr>
            <w:tcW w:w="0" w:type="dxa"/>
            <w:vAlign w:val="center"/>
            <w:hideMark/>
          </w:tcPr>
          <w:p w14:paraId="36EA1D5E" w14:textId="77777777" w:rsidR="00870ADB" w:rsidRPr="002E6A63" w:rsidRDefault="00870ADB" w:rsidP="00715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6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&lt;0.01**</w:t>
            </w:r>
          </w:p>
        </w:tc>
      </w:tr>
      <w:tr w:rsidR="00870ADB" w:rsidRPr="002E6A63" w14:paraId="1B5012B2" w14:textId="77777777" w:rsidTr="0011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07C9E076" w14:textId="77777777" w:rsidR="00870ADB" w:rsidRPr="0011766B" w:rsidRDefault="00870ADB" w:rsidP="008C4095">
            <w:pPr>
              <w:spacing w:after="200" w:line="480" w:lineRule="auto"/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1766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Severe</w:t>
            </w:r>
            <w:proofErr w:type="spellEnd"/>
          </w:p>
        </w:tc>
        <w:tc>
          <w:tcPr>
            <w:tcW w:w="0" w:type="dxa"/>
            <w:vAlign w:val="center"/>
            <w:hideMark/>
          </w:tcPr>
          <w:p w14:paraId="66B4CC75" w14:textId="77777777" w:rsidR="00870ADB" w:rsidRPr="007153F2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153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1.94</w:t>
            </w:r>
          </w:p>
        </w:tc>
        <w:tc>
          <w:tcPr>
            <w:tcW w:w="0" w:type="dxa"/>
            <w:vAlign w:val="center"/>
            <w:hideMark/>
          </w:tcPr>
          <w:p w14:paraId="41148A2F" w14:textId="77777777" w:rsidR="00870ADB" w:rsidRPr="007153F2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153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0.97-3.86</w:t>
            </w:r>
          </w:p>
        </w:tc>
        <w:tc>
          <w:tcPr>
            <w:tcW w:w="0" w:type="dxa"/>
            <w:vAlign w:val="center"/>
            <w:hideMark/>
          </w:tcPr>
          <w:p w14:paraId="4C05F335" w14:textId="77777777" w:rsidR="00870ADB" w:rsidRPr="007153F2" w:rsidRDefault="007153F2" w:rsidP="00715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153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0.06</w:t>
            </w:r>
          </w:p>
        </w:tc>
      </w:tr>
    </w:tbl>
    <w:p w14:paraId="22462394" w14:textId="77777777" w:rsidR="00AA18DC" w:rsidRDefault="00AA18DC" w:rsidP="00870ADB">
      <w:pPr>
        <w:ind w:left="567" w:right="538"/>
        <w:rPr>
          <w:rFonts w:ascii="Arial" w:hAnsi="Arial" w:cs="Arial"/>
          <w:sz w:val="20"/>
          <w:szCs w:val="20"/>
          <w:lang w:val="en-US"/>
        </w:rPr>
      </w:pPr>
    </w:p>
    <w:p w14:paraId="4F29C8D8" w14:textId="6CD6C4C6" w:rsidR="00870ADB" w:rsidRPr="002E6A63" w:rsidRDefault="00AA18DC" w:rsidP="00870ADB">
      <w:pPr>
        <w:ind w:left="567" w:right="53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</w:t>
      </w:r>
      <w:r w:rsidR="00870ADB" w:rsidRPr="002E6A63">
        <w:rPr>
          <w:rFonts w:ascii="Arial" w:hAnsi="Arial" w:cs="Arial"/>
          <w:sz w:val="20"/>
          <w:szCs w:val="20"/>
          <w:lang w:val="en-US"/>
        </w:rPr>
        <w:t xml:space="preserve"> </w:t>
      </w:r>
      <w:r w:rsidR="00870ADB" w:rsidRPr="002E6A63">
        <w:rPr>
          <w:rFonts w:ascii="Arial" w:hAnsi="Arial" w:cs="Arial"/>
          <w:i/>
          <w:sz w:val="20"/>
          <w:szCs w:val="20"/>
          <w:lang w:val="en-US"/>
        </w:rPr>
        <w:t>P</w:t>
      </w:r>
      <w:r w:rsidR="00870ADB" w:rsidRPr="002E6A63">
        <w:rPr>
          <w:rFonts w:ascii="Arial" w:hAnsi="Arial" w:cs="Arial"/>
          <w:sz w:val="20"/>
          <w:szCs w:val="20"/>
          <w:lang w:val="en-US"/>
        </w:rPr>
        <w:t>-values</w:t>
      </w:r>
      <w:r w:rsidR="0089314C" w:rsidRPr="00C0631B">
        <w:rPr>
          <w:rFonts w:ascii="Arial" w:hAnsi="Arial" w:cs="Arial"/>
          <w:sz w:val="20"/>
          <w:szCs w:val="20"/>
          <w:lang w:val="en-US"/>
        </w:rPr>
        <w:t>&lt;</w:t>
      </w:r>
      <w:r w:rsidR="00870ADB" w:rsidRPr="002E6A63">
        <w:rPr>
          <w:rFonts w:ascii="Arial" w:hAnsi="Arial" w:cs="Arial"/>
          <w:sz w:val="20"/>
          <w:szCs w:val="20"/>
          <w:lang w:val="en-US"/>
        </w:rPr>
        <w:t>0.05 were considered significant</w:t>
      </w:r>
      <w:r w:rsidR="00472EBC" w:rsidRPr="00472E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6801773E" w14:textId="4609F91B" w:rsidR="00870ADB" w:rsidRPr="002E6A63" w:rsidRDefault="00AA18DC" w:rsidP="00870ADB">
      <w:pPr>
        <w:ind w:left="567" w:right="53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**</w:t>
      </w:r>
      <w:r w:rsidR="00870ADB" w:rsidRPr="002E6A63">
        <w:rPr>
          <w:rFonts w:ascii="Arial" w:hAnsi="Arial" w:cs="Arial"/>
          <w:sz w:val="20"/>
          <w:szCs w:val="20"/>
          <w:lang w:val="en-US"/>
        </w:rPr>
        <w:t xml:space="preserve"> No OSA status was considered as reference</w:t>
      </w:r>
    </w:p>
    <w:p w14:paraId="1B486C7A" w14:textId="0647E29C" w:rsidR="00870ADB" w:rsidRPr="00461045" w:rsidRDefault="00870ADB" w:rsidP="008C4095">
      <w:pPr>
        <w:ind w:left="567" w:right="538"/>
        <w:rPr>
          <w:rFonts w:ascii="Arial" w:hAnsi="Arial" w:cs="Arial"/>
          <w:b/>
          <w:bCs/>
          <w:sz w:val="20"/>
          <w:szCs w:val="20"/>
          <w:lang w:val="en-US"/>
        </w:rPr>
      </w:pPr>
      <w:r w:rsidRPr="002E6A63">
        <w:rPr>
          <w:rFonts w:ascii="Arial" w:hAnsi="Arial" w:cs="Arial"/>
          <w:noProof/>
          <w:sz w:val="20"/>
          <w:szCs w:val="20"/>
          <w:lang w:val="en-US"/>
        </w:rPr>
        <w:t>ORa</w:t>
      </w:r>
      <w:r w:rsidRPr="002E6A63">
        <w:rPr>
          <w:rFonts w:ascii="Arial" w:hAnsi="Arial" w:cs="Arial"/>
          <w:sz w:val="20"/>
          <w:szCs w:val="20"/>
          <w:lang w:val="en-US"/>
        </w:rPr>
        <w:t>: adjusted odds ratios; CI: confidence intervals</w:t>
      </w:r>
      <w:r w:rsidR="009B5CB6">
        <w:rPr>
          <w:rFonts w:ascii="Arial" w:hAnsi="Arial" w:cs="Arial"/>
          <w:sz w:val="20"/>
          <w:szCs w:val="20"/>
          <w:lang w:val="en-US"/>
        </w:rPr>
        <w:t>;</w:t>
      </w:r>
      <w:r w:rsidR="009B5CB6" w:rsidRPr="009B5C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B5CB6" w:rsidRPr="002E6A63">
        <w:rPr>
          <w:rFonts w:ascii="Arial" w:hAnsi="Arial" w:cs="Arial"/>
          <w:color w:val="000000" w:themeColor="text1"/>
          <w:sz w:val="20"/>
          <w:szCs w:val="20"/>
          <w:lang w:val="en-US"/>
        </w:rPr>
        <w:t>BMI: Body mass index (Kg/</w:t>
      </w:r>
      <w:r w:rsidR="001F2439">
        <w:rPr>
          <w:rFonts w:ascii="Arial" w:hAnsi="Arial" w:cs="Arial"/>
          <w:color w:val="000000" w:themeColor="text1"/>
          <w:sz w:val="20"/>
          <w:szCs w:val="20"/>
          <w:lang w:val="en-US"/>
        </w:rPr>
        <w:t>m</w:t>
      </w:r>
      <w:r w:rsidR="001F2439" w:rsidRPr="001F243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="001F2439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14:paraId="44764DD3" w14:textId="77777777" w:rsidR="00B11C46" w:rsidRPr="0011766B" w:rsidRDefault="00B11C46">
      <w:pPr>
        <w:rPr>
          <w:lang w:val="en-US"/>
        </w:rPr>
      </w:pPr>
    </w:p>
    <w:sectPr w:rsidR="00B11C46" w:rsidRPr="0011766B" w:rsidSect="00472E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36AA58" w15:done="0"/>
  <w15:commentEx w15:paraId="23EBCD75" w15:done="0"/>
  <w15:commentEx w15:paraId="2E31BF25" w15:done="0"/>
  <w15:commentEx w15:paraId="4B2E95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Hirotsu">
    <w15:presenceInfo w15:providerId="Windows Live" w15:userId="3b3e9558b7542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NDc3NzOzNDE0NDZS0lEKTi0uzszPAykwqQUAahI6qiwAAAA="/>
  </w:docVars>
  <w:rsids>
    <w:rsidRoot w:val="00870ADB"/>
    <w:rsid w:val="000E38B1"/>
    <w:rsid w:val="0011766B"/>
    <w:rsid w:val="001F2439"/>
    <w:rsid w:val="00276550"/>
    <w:rsid w:val="00304632"/>
    <w:rsid w:val="003C4DD5"/>
    <w:rsid w:val="003E65A5"/>
    <w:rsid w:val="004334B2"/>
    <w:rsid w:val="00472EBC"/>
    <w:rsid w:val="00510240"/>
    <w:rsid w:val="007033A7"/>
    <w:rsid w:val="007153F2"/>
    <w:rsid w:val="008030E2"/>
    <w:rsid w:val="00870ADB"/>
    <w:rsid w:val="0089314C"/>
    <w:rsid w:val="008C4095"/>
    <w:rsid w:val="008D79C5"/>
    <w:rsid w:val="009B5CB6"/>
    <w:rsid w:val="00AA18DC"/>
    <w:rsid w:val="00AE1B54"/>
    <w:rsid w:val="00AE345A"/>
    <w:rsid w:val="00B11C46"/>
    <w:rsid w:val="00B20AAE"/>
    <w:rsid w:val="00B2435B"/>
    <w:rsid w:val="00B75997"/>
    <w:rsid w:val="00C0631B"/>
    <w:rsid w:val="00C23315"/>
    <w:rsid w:val="00D56873"/>
    <w:rsid w:val="00EF162C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B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870ADB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870ADB"/>
    <w:pPr>
      <w:tabs>
        <w:tab w:val="left" w:pos="504"/>
      </w:tabs>
      <w:spacing w:after="240" w:line="240" w:lineRule="auto"/>
      <w:ind w:left="504" w:hanging="504"/>
    </w:pPr>
  </w:style>
  <w:style w:type="character" w:styleId="Refdecomentrio">
    <w:name w:val="annotation reference"/>
    <w:basedOn w:val="Fontepargpadro"/>
    <w:uiPriority w:val="99"/>
    <w:semiHidden/>
    <w:unhideWhenUsed/>
    <w:rsid w:val="009B5C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C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C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C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C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A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B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870ADB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870ADB"/>
    <w:pPr>
      <w:tabs>
        <w:tab w:val="left" w:pos="504"/>
      </w:tabs>
      <w:spacing w:after="240" w:line="240" w:lineRule="auto"/>
      <w:ind w:left="504" w:hanging="504"/>
    </w:pPr>
  </w:style>
  <w:style w:type="character" w:styleId="Refdecomentrio">
    <w:name w:val="annotation reference"/>
    <w:basedOn w:val="Fontepargpadro"/>
    <w:uiPriority w:val="99"/>
    <w:semiHidden/>
    <w:unhideWhenUsed/>
    <w:rsid w:val="009B5C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C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C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C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C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A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02A4-75B0-4667-82B6-2C11ABB9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2017-06-26T17:51:00Z</dcterms:created>
  <dcterms:modified xsi:type="dcterms:W3CDTF">2017-06-26T17:51:00Z</dcterms:modified>
</cp:coreProperties>
</file>