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0B1E" w14:textId="342B089B" w:rsidR="00240696" w:rsidRPr="00F50153" w:rsidRDefault="006C74BA" w:rsidP="00F50153">
      <w:pPr>
        <w:spacing w:line="360" w:lineRule="auto"/>
        <w:rPr>
          <w:rFonts w:ascii="Times New Roman" w:hAnsi="Times New Roman" w:cs="Times New Roman"/>
          <w:sz w:val="24"/>
          <w:szCs w:val="24"/>
          <w:lang w:eastAsia="en-IN" w:bidi="pa-IN"/>
        </w:rPr>
      </w:pPr>
      <w:r>
        <w:rPr>
          <w:rFonts w:ascii="Times New Roman" w:hAnsi="Times New Roman" w:cs="Times New Roman"/>
          <w:sz w:val="24"/>
          <w:szCs w:val="24"/>
          <w:lang w:eastAsia="en-IN" w:bidi="pa-IN"/>
        </w:rPr>
        <w:t>S2</w:t>
      </w:r>
      <w:r w:rsidR="00277437">
        <w:rPr>
          <w:rFonts w:ascii="Times New Roman" w:hAnsi="Times New Roman" w:cs="Times New Roman"/>
          <w:sz w:val="24"/>
          <w:szCs w:val="24"/>
          <w:lang w:eastAsia="en-IN" w:bidi="pa-IN"/>
        </w:rPr>
        <w:t xml:space="preserve"> Text</w:t>
      </w:r>
      <w:r>
        <w:rPr>
          <w:rFonts w:ascii="Times New Roman" w:hAnsi="Times New Roman" w:cs="Times New Roman"/>
          <w:sz w:val="24"/>
          <w:szCs w:val="24"/>
          <w:lang w:eastAsia="en-IN" w:bidi="pa-IN"/>
        </w:rPr>
        <w:t xml:space="preserve">: </w:t>
      </w:r>
      <w:r w:rsidR="00DA0713" w:rsidRPr="00F50153">
        <w:rPr>
          <w:rFonts w:ascii="Times New Roman" w:hAnsi="Times New Roman" w:cs="Times New Roman"/>
          <w:sz w:val="24"/>
          <w:szCs w:val="24"/>
          <w:lang w:eastAsia="en-IN" w:bidi="pa-IN"/>
        </w:rPr>
        <w:t>Meta-Analysis</w:t>
      </w:r>
      <w:r w:rsidR="00240696" w:rsidRPr="00F50153">
        <w:rPr>
          <w:rFonts w:ascii="Times New Roman" w:hAnsi="Times New Roman" w:cs="Times New Roman"/>
          <w:sz w:val="24"/>
          <w:szCs w:val="24"/>
          <w:lang w:eastAsia="en-IN" w:bidi="pa-IN"/>
        </w:rPr>
        <w:t xml:space="preserve"> Details</w:t>
      </w:r>
    </w:p>
    <w:p w14:paraId="4A8C8848" w14:textId="1400B149" w:rsidR="00DF2B83" w:rsidRDefault="00DF2B83" w:rsidP="00F906BD">
      <w:pPr>
        <w:pStyle w:val="NormalWeb"/>
        <w:numPr>
          <w:ilvl w:val="0"/>
          <w:numId w:val="6"/>
        </w:numPr>
        <w:shd w:val="clear" w:color="auto" w:fill="FFFFFF"/>
        <w:spacing w:before="210" w:after="210" w:line="455" w:lineRule="atLeast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Combining intervention arm: </w:t>
      </w:r>
      <w:r w:rsidRPr="00DF2B83">
        <w:rPr>
          <w:color w:val="000000"/>
          <w:sz w:val="26"/>
          <w:szCs w:val="26"/>
        </w:rPr>
        <w:t xml:space="preserve">For </w:t>
      </w:r>
      <w:r>
        <w:rPr>
          <w:color w:val="000000"/>
          <w:sz w:val="26"/>
          <w:szCs w:val="26"/>
        </w:rPr>
        <w:t xml:space="preserve">one trial which had 3 intervention arms, 2 of the arms were combined as the </w:t>
      </w:r>
      <w:r w:rsidRPr="00DF2B83">
        <w:rPr>
          <w:color w:val="000000"/>
          <w:sz w:val="26"/>
          <w:szCs w:val="26"/>
        </w:rPr>
        <w:t>interventions were in the same inten</w:t>
      </w:r>
      <w:r>
        <w:rPr>
          <w:color w:val="000000"/>
          <w:sz w:val="26"/>
          <w:szCs w:val="26"/>
        </w:rPr>
        <w:t>sity category</w:t>
      </w:r>
      <w:r w:rsidRPr="00DF2B83">
        <w:rPr>
          <w:color w:val="000000"/>
          <w:sz w:val="26"/>
          <w:szCs w:val="26"/>
        </w:rPr>
        <w:t>. We used the following formulae to calculate combined means and standard deviations</w:t>
      </w:r>
      <w:r>
        <w:rPr>
          <w:color w:val="000000"/>
          <w:sz w:val="26"/>
          <w:szCs w:val="26"/>
        </w:rPr>
        <w:t>.</w:t>
      </w:r>
    </w:p>
    <w:p w14:paraId="1C2F4588" w14:textId="3E262747" w:rsidR="00CB100D" w:rsidRDefault="00CB100D" w:rsidP="00F906BD">
      <w:pPr>
        <w:pStyle w:val="NormalWeb"/>
        <w:shd w:val="clear" w:color="auto" w:fill="FFFFFF"/>
        <w:spacing w:before="210" w:after="210" w:line="455" w:lineRule="atLeast"/>
        <w:ind w:left="284"/>
        <w:rPr>
          <w:color w:val="000000"/>
          <w:sz w:val="26"/>
          <w:szCs w:val="26"/>
        </w:rPr>
      </w:pPr>
      <w:r w:rsidRPr="002561CC">
        <w:rPr>
          <w:color w:val="000000"/>
          <w:sz w:val="26"/>
          <w:szCs w:val="26"/>
        </w:rPr>
        <w:t>Mean</w:t>
      </w:r>
      <w:r>
        <w:rPr>
          <w:color w:val="000000"/>
          <w:sz w:val="26"/>
          <w:szCs w:val="26"/>
        </w:rPr>
        <w:t xml:space="preserve"> </w:t>
      </w:r>
      <w:r w:rsidRPr="0094472E">
        <w:rPr>
          <w:color w:val="000000"/>
          <w:sz w:val="26"/>
          <w:szCs w:val="26"/>
        </w:rPr>
        <w:t>change from baseline (M</w:t>
      </w:r>
      <w:r w:rsidR="00AD28A1">
        <w:rPr>
          <w:color w:val="000000"/>
          <w:sz w:val="26"/>
          <w:szCs w:val="26"/>
        </w:rPr>
        <w:t xml:space="preserve"> </w:t>
      </w:r>
      <w:r w:rsidRPr="0094472E">
        <w:rPr>
          <w:color w:val="000000"/>
          <w:sz w:val="26"/>
          <w:szCs w:val="26"/>
        </w:rPr>
        <w:t>combined) for combined groups</w:t>
      </w:r>
      <w:r w:rsidR="002561CC" w:rsidRPr="002561CC">
        <w:rPr>
          <w:color w:val="000000"/>
          <w:sz w:val="26"/>
          <w:szCs w:val="26"/>
        </w:rPr>
        <w:t xml:space="preserve">: </w:t>
      </w:r>
    </w:p>
    <w:p w14:paraId="00A6E7EF" w14:textId="5C8B37F0" w:rsidR="00580207" w:rsidRPr="00F906BD" w:rsidRDefault="00580207" w:rsidP="00F906BD">
      <w:pPr>
        <w:pStyle w:val="NormalWeb"/>
        <w:shd w:val="clear" w:color="auto" w:fill="FFFFFF"/>
        <w:spacing w:before="210" w:after="210" w:line="455" w:lineRule="atLeast"/>
        <w:ind w:left="284" w:firstLine="720"/>
        <w:jc w:val="center"/>
        <w:rPr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(</w:t>
      </w:r>
      <w:r w:rsidRPr="00C759EA">
        <w:rPr>
          <w:rFonts w:asciiTheme="majorHAnsi" w:hAnsiTheme="majorHAnsi"/>
          <w:color w:val="000000"/>
          <w:sz w:val="26"/>
          <w:szCs w:val="26"/>
        </w:rPr>
        <w:t>N</w:t>
      </w:r>
      <w:r w:rsidRPr="00C759EA">
        <w:rPr>
          <w:rFonts w:asciiTheme="majorHAnsi" w:hAnsiTheme="majorHAnsi"/>
          <w:color w:val="000000"/>
          <w:sz w:val="26"/>
          <w:szCs w:val="26"/>
          <w:vertAlign w:val="subscript"/>
        </w:rPr>
        <w:t>1</w:t>
      </w:r>
      <w:r w:rsidRPr="00C759EA">
        <w:rPr>
          <w:rFonts w:asciiTheme="majorHAnsi" w:hAnsiTheme="majorHAnsi"/>
          <w:color w:val="000000"/>
          <w:sz w:val="26"/>
          <w:szCs w:val="26"/>
        </w:rPr>
        <w:t xml:space="preserve"> M</w:t>
      </w:r>
      <w:r w:rsidRPr="00C759EA">
        <w:rPr>
          <w:rFonts w:asciiTheme="majorHAnsi" w:hAnsiTheme="majorHAnsi"/>
          <w:color w:val="000000"/>
          <w:sz w:val="26"/>
          <w:szCs w:val="26"/>
          <w:vertAlign w:val="subscript"/>
        </w:rPr>
        <w:t>1</w:t>
      </w:r>
      <w:r w:rsidRPr="00C759EA">
        <w:rPr>
          <w:rFonts w:asciiTheme="majorHAnsi" w:hAnsiTheme="majorHAnsi"/>
          <w:color w:val="000000"/>
          <w:sz w:val="26"/>
          <w:szCs w:val="26"/>
        </w:rPr>
        <w:t>+N</w:t>
      </w:r>
      <w:r w:rsidRPr="00C759EA">
        <w:rPr>
          <w:rFonts w:asciiTheme="majorHAnsi" w:hAnsiTheme="majorHAnsi"/>
          <w:color w:val="000000"/>
          <w:sz w:val="26"/>
          <w:szCs w:val="26"/>
          <w:vertAlign w:val="subscript"/>
        </w:rPr>
        <w:t>2</w:t>
      </w:r>
      <w:r w:rsidRPr="00C759EA">
        <w:rPr>
          <w:rFonts w:asciiTheme="majorHAnsi" w:hAnsiTheme="majorHAnsi"/>
          <w:color w:val="000000"/>
          <w:sz w:val="26"/>
          <w:szCs w:val="26"/>
        </w:rPr>
        <w:t>M</w:t>
      </w:r>
      <w:r w:rsidRPr="00C759EA">
        <w:rPr>
          <w:rFonts w:asciiTheme="majorHAnsi" w:hAnsiTheme="majorHAnsi"/>
          <w:color w:val="000000"/>
          <w:sz w:val="26"/>
          <w:szCs w:val="26"/>
          <w:vertAlign w:val="subscript"/>
        </w:rPr>
        <w:t>2</w:t>
      </w:r>
      <w:r w:rsidRPr="003026CA">
        <w:rPr>
          <w:rFonts w:asciiTheme="majorHAnsi" w:hAnsiTheme="majorHAnsi"/>
          <w:color w:val="000000"/>
          <w:sz w:val="26"/>
          <w:szCs w:val="26"/>
        </w:rPr>
        <w:t>)</w:t>
      </w:r>
      <w:r>
        <w:rPr>
          <w:rFonts w:asciiTheme="majorHAnsi" w:hAnsiTheme="majorHAnsi"/>
          <w:color w:val="000000"/>
          <w:sz w:val="26"/>
          <w:szCs w:val="26"/>
        </w:rPr>
        <w:t>/ (</w:t>
      </w:r>
      <w:r w:rsidRPr="00C759EA">
        <w:rPr>
          <w:rFonts w:asciiTheme="majorHAnsi" w:hAnsiTheme="majorHAnsi"/>
          <w:color w:val="000000"/>
          <w:sz w:val="26"/>
          <w:szCs w:val="26"/>
        </w:rPr>
        <w:t>N</w:t>
      </w:r>
      <w:r w:rsidRPr="00C759EA">
        <w:rPr>
          <w:rFonts w:asciiTheme="majorHAnsi" w:hAnsiTheme="majorHAnsi"/>
          <w:color w:val="000000"/>
          <w:sz w:val="26"/>
          <w:szCs w:val="26"/>
          <w:vertAlign w:val="subscript"/>
        </w:rPr>
        <w:t>1</w:t>
      </w:r>
      <w:r w:rsidRPr="00C759EA">
        <w:rPr>
          <w:rFonts w:asciiTheme="majorHAnsi" w:hAnsiTheme="majorHAnsi"/>
          <w:color w:val="000000"/>
          <w:sz w:val="26"/>
          <w:szCs w:val="26"/>
        </w:rPr>
        <w:t>+N</w:t>
      </w:r>
      <w:r w:rsidRPr="00C759EA">
        <w:rPr>
          <w:rFonts w:asciiTheme="majorHAnsi" w:hAnsiTheme="majorHAnsi"/>
          <w:color w:val="000000"/>
          <w:sz w:val="26"/>
          <w:szCs w:val="26"/>
          <w:vertAlign w:val="subscript"/>
        </w:rPr>
        <w:t>2</w:t>
      </w:r>
      <w:r w:rsidRPr="003026CA">
        <w:rPr>
          <w:rFonts w:asciiTheme="majorHAnsi" w:hAnsiTheme="majorHAnsi"/>
          <w:color w:val="000000"/>
          <w:sz w:val="26"/>
          <w:szCs w:val="26"/>
        </w:rPr>
        <w:t>)</w:t>
      </w:r>
    </w:p>
    <w:p w14:paraId="726A7FDC" w14:textId="58BD9839" w:rsidR="00CB100D" w:rsidRDefault="00CB100D" w:rsidP="00F906BD">
      <w:pPr>
        <w:pStyle w:val="NormalWeb"/>
        <w:shd w:val="clear" w:color="auto" w:fill="FFFFFF"/>
        <w:spacing w:before="210" w:after="210" w:line="455" w:lineRule="atLeast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Standard devia</w:t>
      </w:r>
      <w:r w:rsidRPr="00CB100D">
        <w:rPr>
          <w:color w:val="000000"/>
          <w:sz w:val="26"/>
          <w:szCs w:val="26"/>
        </w:rPr>
        <w:t>tion of mean change from baseline (SD</w:t>
      </w:r>
      <w:r w:rsidR="00AD28A1">
        <w:rPr>
          <w:color w:val="000000"/>
          <w:sz w:val="26"/>
          <w:szCs w:val="26"/>
        </w:rPr>
        <w:t xml:space="preserve"> </w:t>
      </w:r>
      <w:r w:rsidRPr="00CB100D">
        <w:rPr>
          <w:color w:val="000000"/>
          <w:sz w:val="26"/>
          <w:szCs w:val="26"/>
        </w:rPr>
        <w:t>combined) for combining</w:t>
      </w:r>
    </w:p>
    <w:p w14:paraId="799DED9F" w14:textId="15D83C71" w:rsidR="00DF2B83" w:rsidRDefault="009C4733" w:rsidP="00F906BD">
      <w:pPr>
        <w:pStyle w:val="NormalWeb"/>
        <w:shd w:val="clear" w:color="auto" w:fill="FFFFFF"/>
        <w:spacing w:before="210" w:after="210" w:line="455" w:lineRule="atLeast"/>
        <w:ind w:left="1440" w:firstLine="72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39383CF" wp14:editId="6D345DFC">
            <wp:extent cx="3372321" cy="6192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4447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BAB1" w14:textId="355126AE" w:rsidR="00510386" w:rsidRDefault="00DF2B83" w:rsidP="000A38DE">
      <w:pPr>
        <w:pStyle w:val="NormalWeb"/>
        <w:numPr>
          <w:ilvl w:val="0"/>
          <w:numId w:val="6"/>
        </w:numPr>
        <w:shd w:val="clear" w:color="auto" w:fill="FFFFFF"/>
        <w:spacing w:before="210" w:after="210" w:line="45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We used standard calculations to convert 95%</w:t>
      </w:r>
      <w:r>
        <w:rPr>
          <w:rStyle w:val="apple-converted-space"/>
          <w:color w:val="000000"/>
          <w:sz w:val="26"/>
          <w:szCs w:val="26"/>
        </w:rPr>
        <w:t> </w:t>
      </w:r>
      <w:r w:rsidR="000A38DE">
        <w:rPr>
          <w:color w:val="000000"/>
          <w:sz w:val="26"/>
          <w:szCs w:val="26"/>
        </w:rPr>
        <w:t xml:space="preserve">Confidence Intervals to Standard Deviation. </w:t>
      </w:r>
    </w:p>
    <w:p w14:paraId="64854188" w14:textId="33620539" w:rsidR="00510386" w:rsidRDefault="00510386" w:rsidP="00510386">
      <w:pPr>
        <w:pStyle w:val="NormalWeb"/>
        <w:shd w:val="clear" w:color="auto" w:fill="FFFFFF"/>
        <w:spacing w:before="210" w:after="210" w:line="455" w:lineRule="atLeast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Formula for converting 95% CI to SD</w:t>
      </w:r>
    </w:p>
    <w:p w14:paraId="5103D524" w14:textId="5E5F5C51" w:rsidR="00B802F1" w:rsidRDefault="00510386" w:rsidP="00F906BD">
      <w:pPr>
        <w:pStyle w:val="NormalWeb"/>
        <w:shd w:val="clear" w:color="auto" w:fill="FFFFFF"/>
        <w:spacing w:before="210" w:after="210" w:line="455" w:lineRule="atLeast"/>
        <w:ind w:left="255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2C5FED2" wp14:editId="3BADCC03">
            <wp:extent cx="2562583" cy="228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4FE6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C360" w14:textId="77777777" w:rsidR="00D61DBF" w:rsidRPr="00F906BD" w:rsidRDefault="00D61DBF" w:rsidP="00F906BD">
      <w:pPr>
        <w:pStyle w:val="inlinenormal90"/>
        <w:numPr>
          <w:ilvl w:val="0"/>
          <w:numId w:val="6"/>
        </w:numPr>
        <w:spacing w:before="240" w:beforeAutospacing="0" w:after="120" w:afterAutospacing="0" w:line="360" w:lineRule="auto"/>
        <w:jc w:val="both"/>
        <w:rPr>
          <w:color w:val="000000"/>
          <w:sz w:val="26"/>
          <w:szCs w:val="26"/>
        </w:rPr>
      </w:pPr>
      <w:r w:rsidRPr="00F906BD">
        <w:rPr>
          <w:color w:val="000000"/>
          <w:sz w:val="26"/>
          <w:szCs w:val="26"/>
        </w:rPr>
        <w:t xml:space="preserve">The effect of an intervention on a continuous outcome is measured by the absolute difference between the mean outcome observed for the experimental </w:t>
      </w:r>
      <w:proofErr w:type="gramStart"/>
      <w:r w:rsidRPr="00F906BD">
        <w:rPr>
          <w:color w:val="000000"/>
          <w:sz w:val="26"/>
          <w:szCs w:val="26"/>
        </w:rPr>
        <w:t>intervention</w:t>
      </w:r>
      <w:proofErr w:type="gramEnd"/>
      <w:r w:rsidRPr="00F906BD">
        <w:rPr>
          <w:color w:val="000000"/>
          <w:sz w:val="26"/>
          <w:szCs w:val="26"/>
        </w:rPr>
        <w:t xml:space="preserve"> and control, termed the mean difference (MD). This estimates the amount by which the treatment changes the outcome on average and is expressed:</w:t>
      </w:r>
    </w:p>
    <w:p w14:paraId="7927028D" w14:textId="5638100D" w:rsidR="00D61DBF" w:rsidRDefault="00D61DBF" w:rsidP="00F906BD">
      <w:pPr>
        <w:pStyle w:val="inlinenormal90"/>
        <w:spacing w:before="240" w:beforeAutospacing="0" w:after="120" w:afterAutospacing="0"/>
        <w:ind w:left="720"/>
        <w:jc w:val="center"/>
        <w:rPr>
          <w:color w:val="000000"/>
          <w:sz w:val="26"/>
          <w:szCs w:val="26"/>
        </w:rPr>
      </w:pPr>
      <w:r w:rsidRPr="00F906BD">
        <w:rPr>
          <w:noProof/>
          <w:color w:val="000000"/>
          <w:sz w:val="26"/>
          <w:szCs w:val="26"/>
        </w:rPr>
        <w:drawing>
          <wp:inline distT="0" distB="0" distL="0" distR="0" wp14:anchorId="0684D519" wp14:editId="0F9C096C">
            <wp:extent cx="3448050" cy="1076325"/>
            <wp:effectExtent l="0" t="0" r="0" b="9525"/>
            <wp:docPr id="6" name="Picture 6" descr="C:\Users\Gursimer Jeet\Desktop\Back up 4 july 2016\PHD 2016\Meta analysis addins\1.3 UNDERTAKING THE REVIEW_files\images_ver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rsimer Jeet\Desktop\Back up 4 july 2016\PHD 2016\Meta analysis addins\1.3 UNDERTAKING THE REVIEW_files\images_ver_image03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77F5" w14:textId="77777777" w:rsidR="00D50E93" w:rsidRDefault="00D50E93" w:rsidP="00F906BD">
      <w:pPr>
        <w:pStyle w:val="inlinenormal90"/>
        <w:spacing w:before="240" w:beforeAutospacing="0" w:after="120" w:afterAutospacing="0"/>
        <w:ind w:left="720"/>
        <w:jc w:val="center"/>
        <w:rPr>
          <w:color w:val="000000"/>
          <w:sz w:val="26"/>
          <w:szCs w:val="26"/>
        </w:rPr>
      </w:pPr>
    </w:p>
    <w:p w14:paraId="7F01B49D" w14:textId="77777777" w:rsidR="00D50E93" w:rsidRDefault="00D50E93" w:rsidP="00F906BD">
      <w:pPr>
        <w:pStyle w:val="inlinenormal90"/>
        <w:spacing w:before="240" w:beforeAutospacing="0" w:after="120" w:afterAutospacing="0"/>
        <w:ind w:left="720"/>
        <w:jc w:val="center"/>
        <w:rPr>
          <w:color w:val="000000"/>
          <w:sz w:val="26"/>
          <w:szCs w:val="26"/>
        </w:rPr>
      </w:pPr>
    </w:p>
    <w:p w14:paraId="5D15D809" w14:textId="77777777" w:rsidR="00D50E93" w:rsidRDefault="00D50E93" w:rsidP="00F906BD">
      <w:pPr>
        <w:pStyle w:val="inlinenormal90"/>
        <w:spacing w:before="240" w:beforeAutospacing="0" w:after="120" w:afterAutospacing="0"/>
        <w:ind w:left="720"/>
        <w:jc w:val="center"/>
        <w:rPr>
          <w:color w:val="000000"/>
          <w:sz w:val="26"/>
          <w:szCs w:val="26"/>
        </w:rPr>
        <w:sectPr w:rsidR="00D50E93" w:rsidSect="00D50E93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7AD73A" w14:textId="269FD75D" w:rsidR="00D50E93" w:rsidRPr="00F906BD" w:rsidRDefault="00D50E93" w:rsidP="00F906BD">
      <w:pPr>
        <w:pStyle w:val="inlinenormal90"/>
        <w:spacing w:before="240" w:beforeAutospacing="0" w:after="120" w:afterAutospacing="0"/>
        <w:ind w:left="72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sectPr w:rsidR="00D50E93" w:rsidRPr="00F906BD" w:rsidSect="00D22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B9B4A" w14:textId="77777777" w:rsidR="00261F6E" w:rsidRDefault="00261F6E" w:rsidP="003C4AD0">
      <w:pPr>
        <w:spacing w:after="0" w:line="240" w:lineRule="auto"/>
      </w:pPr>
      <w:r>
        <w:separator/>
      </w:r>
    </w:p>
  </w:endnote>
  <w:endnote w:type="continuationSeparator" w:id="0">
    <w:p w14:paraId="6FE52440" w14:textId="77777777" w:rsidR="00261F6E" w:rsidRDefault="00261F6E" w:rsidP="003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84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0EE35" w14:textId="3DB0D6B8" w:rsidR="00E80E18" w:rsidRDefault="00E80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0CD28" w14:textId="77777777" w:rsidR="00E80E18" w:rsidRDefault="00E80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292DE" w14:textId="77777777" w:rsidR="00261F6E" w:rsidRDefault="00261F6E" w:rsidP="003C4AD0">
      <w:pPr>
        <w:spacing w:after="0" w:line="240" w:lineRule="auto"/>
      </w:pPr>
      <w:r>
        <w:separator/>
      </w:r>
    </w:p>
  </w:footnote>
  <w:footnote w:type="continuationSeparator" w:id="0">
    <w:p w14:paraId="33E395CA" w14:textId="77777777" w:rsidR="00261F6E" w:rsidRDefault="00261F6E" w:rsidP="003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2EF"/>
    <w:multiLevelType w:val="multilevel"/>
    <w:tmpl w:val="5B5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D47A5"/>
    <w:multiLevelType w:val="hybridMultilevel"/>
    <w:tmpl w:val="A9083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54F"/>
    <w:multiLevelType w:val="multilevel"/>
    <w:tmpl w:val="0F6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90247"/>
    <w:multiLevelType w:val="hybridMultilevel"/>
    <w:tmpl w:val="FD0C7D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1110"/>
    <w:multiLevelType w:val="hybridMultilevel"/>
    <w:tmpl w:val="964E9B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73779"/>
    <w:multiLevelType w:val="multilevel"/>
    <w:tmpl w:val="AA4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xfvzparpvzz3ep2we5xr2p2de952z5add5&quot;&gt;MERGED LIBRARY&lt;record-ids&gt;&lt;item&gt;17&lt;/item&gt;&lt;item&gt;31&lt;/item&gt;&lt;item&gt;175&lt;/item&gt;&lt;item&gt;192&lt;/item&gt;&lt;item&gt;214&lt;/item&gt;&lt;item&gt;234&lt;/item&gt;&lt;item&gt;268&lt;/item&gt;&lt;item&gt;295&lt;/item&gt;&lt;/record-ids&gt;&lt;/item&gt;&lt;item db-id=&quot;va9rf5tv3eefx3epd9dvrzvv95sf2axfwzpr&quot;&gt;NCDRFS Manual Library-Saved&lt;record-ids&gt;&lt;item&gt;52&lt;/item&gt;&lt;item&gt;60&lt;/item&gt;&lt;item&gt;61&lt;/item&gt;&lt;item&gt;62&lt;/item&gt;&lt;item&gt;68&lt;/item&gt;&lt;/record-ids&gt;&lt;/item&gt;&lt;/Libraries&gt;"/>
  </w:docVars>
  <w:rsids>
    <w:rsidRoot w:val="002E7CC1"/>
    <w:rsid w:val="00001525"/>
    <w:rsid w:val="000025AB"/>
    <w:rsid w:val="000032A3"/>
    <w:rsid w:val="0000400E"/>
    <w:rsid w:val="00006564"/>
    <w:rsid w:val="000119AE"/>
    <w:rsid w:val="00013463"/>
    <w:rsid w:val="0001573E"/>
    <w:rsid w:val="000173AB"/>
    <w:rsid w:val="0001757E"/>
    <w:rsid w:val="0002122B"/>
    <w:rsid w:val="000213A0"/>
    <w:rsid w:val="00021B15"/>
    <w:rsid w:val="00024D64"/>
    <w:rsid w:val="00031AF2"/>
    <w:rsid w:val="00035CD2"/>
    <w:rsid w:val="00036BB6"/>
    <w:rsid w:val="0004294F"/>
    <w:rsid w:val="000429DE"/>
    <w:rsid w:val="00042F50"/>
    <w:rsid w:val="00047C21"/>
    <w:rsid w:val="00052C0D"/>
    <w:rsid w:val="0005626A"/>
    <w:rsid w:val="0006018A"/>
    <w:rsid w:val="00061307"/>
    <w:rsid w:val="00061D85"/>
    <w:rsid w:val="00062112"/>
    <w:rsid w:val="00065994"/>
    <w:rsid w:val="00070155"/>
    <w:rsid w:val="0007247B"/>
    <w:rsid w:val="00072486"/>
    <w:rsid w:val="00072740"/>
    <w:rsid w:val="000728D6"/>
    <w:rsid w:val="00075508"/>
    <w:rsid w:val="00076866"/>
    <w:rsid w:val="00076E30"/>
    <w:rsid w:val="00087082"/>
    <w:rsid w:val="00091669"/>
    <w:rsid w:val="0009310D"/>
    <w:rsid w:val="00095026"/>
    <w:rsid w:val="0009668F"/>
    <w:rsid w:val="00097B78"/>
    <w:rsid w:val="000A0B97"/>
    <w:rsid w:val="000A38DE"/>
    <w:rsid w:val="000A5664"/>
    <w:rsid w:val="000B3064"/>
    <w:rsid w:val="000B53AE"/>
    <w:rsid w:val="000B666D"/>
    <w:rsid w:val="000B66F2"/>
    <w:rsid w:val="000C0DAA"/>
    <w:rsid w:val="000C4983"/>
    <w:rsid w:val="000C58B7"/>
    <w:rsid w:val="000C6CD4"/>
    <w:rsid w:val="000C7B99"/>
    <w:rsid w:val="000D23C3"/>
    <w:rsid w:val="000D4AAE"/>
    <w:rsid w:val="000E7856"/>
    <w:rsid w:val="000F0CF3"/>
    <w:rsid w:val="001018A0"/>
    <w:rsid w:val="001043EF"/>
    <w:rsid w:val="00105455"/>
    <w:rsid w:val="00110459"/>
    <w:rsid w:val="0011180A"/>
    <w:rsid w:val="00111DAE"/>
    <w:rsid w:val="001126CC"/>
    <w:rsid w:val="00112915"/>
    <w:rsid w:val="00113D24"/>
    <w:rsid w:val="00116905"/>
    <w:rsid w:val="001173E1"/>
    <w:rsid w:val="00127157"/>
    <w:rsid w:val="0013248F"/>
    <w:rsid w:val="001325C5"/>
    <w:rsid w:val="00132A2C"/>
    <w:rsid w:val="00132DAB"/>
    <w:rsid w:val="00134784"/>
    <w:rsid w:val="00135FD9"/>
    <w:rsid w:val="00144049"/>
    <w:rsid w:val="001441EF"/>
    <w:rsid w:val="001448B3"/>
    <w:rsid w:val="001463E9"/>
    <w:rsid w:val="00146A94"/>
    <w:rsid w:val="00151F68"/>
    <w:rsid w:val="00153647"/>
    <w:rsid w:val="00153EAF"/>
    <w:rsid w:val="00156C5C"/>
    <w:rsid w:val="00157699"/>
    <w:rsid w:val="0016006B"/>
    <w:rsid w:val="001607E8"/>
    <w:rsid w:val="001663FB"/>
    <w:rsid w:val="00170469"/>
    <w:rsid w:val="001705CD"/>
    <w:rsid w:val="001715AD"/>
    <w:rsid w:val="00175C5F"/>
    <w:rsid w:val="00176185"/>
    <w:rsid w:val="00182FC0"/>
    <w:rsid w:val="00183423"/>
    <w:rsid w:val="0018550B"/>
    <w:rsid w:val="00186907"/>
    <w:rsid w:val="0018710B"/>
    <w:rsid w:val="00190DAA"/>
    <w:rsid w:val="001926EC"/>
    <w:rsid w:val="001972EC"/>
    <w:rsid w:val="00197328"/>
    <w:rsid w:val="001973A1"/>
    <w:rsid w:val="001A0247"/>
    <w:rsid w:val="001A0F9B"/>
    <w:rsid w:val="001A2160"/>
    <w:rsid w:val="001A3B0B"/>
    <w:rsid w:val="001A544A"/>
    <w:rsid w:val="001A6C63"/>
    <w:rsid w:val="001A772E"/>
    <w:rsid w:val="001B36CD"/>
    <w:rsid w:val="001B3F98"/>
    <w:rsid w:val="001C076A"/>
    <w:rsid w:val="001C19A8"/>
    <w:rsid w:val="001C434C"/>
    <w:rsid w:val="001E00B8"/>
    <w:rsid w:val="001E09C2"/>
    <w:rsid w:val="001E2184"/>
    <w:rsid w:val="001E3600"/>
    <w:rsid w:val="001E7FD4"/>
    <w:rsid w:val="001F0A7A"/>
    <w:rsid w:val="001F16B2"/>
    <w:rsid w:val="001F3B88"/>
    <w:rsid w:val="001F4103"/>
    <w:rsid w:val="00203BFD"/>
    <w:rsid w:val="00210E51"/>
    <w:rsid w:val="00211A58"/>
    <w:rsid w:val="00211C5D"/>
    <w:rsid w:val="00212E4F"/>
    <w:rsid w:val="00213D42"/>
    <w:rsid w:val="00217ADF"/>
    <w:rsid w:val="002244F5"/>
    <w:rsid w:val="002255CC"/>
    <w:rsid w:val="00226832"/>
    <w:rsid w:val="0022755B"/>
    <w:rsid w:val="00231158"/>
    <w:rsid w:val="0023716D"/>
    <w:rsid w:val="00240696"/>
    <w:rsid w:val="00240B17"/>
    <w:rsid w:val="0024369D"/>
    <w:rsid w:val="00244786"/>
    <w:rsid w:val="002514FF"/>
    <w:rsid w:val="00252A26"/>
    <w:rsid w:val="002530FB"/>
    <w:rsid w:val="002561CC"/>
    <w:rsid w:val="00256A66"/>
    <w:rsid w:val="00257D0C"/>
    <w:rsid w:val="00260853"/>
    <w:rsid w:val="00261F6E"/>
    <w:rsid w:val="00262A88"/>
    <w:rsid w:val="002654C6"/>
    <w:rsid w:val="00266104"/>
    <w:rsid w:val="002719BE"/>
    <w:rsid w:val="0027537C"/>
    <w:rsid w:val="002754B9"/>
    <w:rsid w:val="00276C48"/>
    <w:rsid w:val="00277437"/>
    <w:rsid w:val="002803FA"/>
    <w:rsid w:val="00285294"/>
    <w:rsid w:val="00286C9E"/>
    <w:rsid w:val="0029344F"/>
    <w:rsid w:val="00297828"/>
    <w:rsid w:val="002979A5"/>
    <w:rsid w:val="002A0A49"/>
    <w:rsid w:val="002A0BEB"/>
    <w:rsid w:val="002A3BD5"/>
    <w:rsid w:val="002A737F"/>
    <w:rsid w:val="002C16D5"/>
    <w:rsid w:val="002C2918"/>
    <w:rsid w:val="002C30FB"/>
    <w:rsid w:val="002D1910"/>
    <w:rsid w:val="002D2DBC"/>
    <w:rsid w:val="002D4031"/>
    <w:rsid w:val="002D5071"/>
    <w:rsid w:val="002D57F8"/>
    <w:rsid w:val="002D68FB"/>
    <w:rsid w:val="002D7525"/>
    <w:rsid w:val="002E4C40"/>
    <w:rsid w:val="002E7CC1"/>
    <w:rsid w:val="002F1D5A"/>
    <w:rsid w:val="002F1EE7"/>
    <w:rsid w:val="002F4238"/>
    <w:rsid w:val="002F4FA4"/>
    <w:rsid w:val="002F6811"/>
    <w:rsid w:val="002F72FF"/>
    <w:rsid w:val="003029E4"/>
    <w:rsid w:val="003030A4"/>
    <w:rsid w:val="00307CEF"/>
    <w:rsid w:val="0031285D"/>
    <w:rsid w:val="00323AAC"/>
    <w:rsid w:val="00324DD9"/>
    <w:rsid w:val="003250C5"/>
    <w:rsid w:val="003265FA"/>
    <w:rsid w:val="003301F7"/>
    <w:rsid w:val="0033180A"/>
    <w:rsid w:val="0033263C"/>
    <w:rsid w:val="00333D37"/>
    <w:rsid w:val="00333E0A"/>
    <w:rsid w:val="00334B02"/>
    <w:rsid w:val="003377AC"/>
    <w:rsid w:val="00341023"/>
    <w:rsid w:val="00341826"/>
    <w:rsid w:val="003418F3"/>
    <w:rsid w:val="00344C05"/>
    <w:rsid w:val="003469D8"/>
    <w:rsid w:val="00350178"/>
    <w:rsid w:val="00350769"/>
    <w:rsid w:val="003507E4"/>
    <w:rsid w:val="00351790"/>
    <w:rsid w:val="00353CE6"/>
    <w:rsid w:val="00354484"/>
    <w:rsid w:val="00356302"/>
    <w:rsid w:val="00361C4C"/>
    <w:rsid w:val="00366B69"/>
    <w:rsid w:val="00367172"/>
    <w:rsid w:val="0037583C"/>
    <w:rsid w:val="00376970"/>
    <w:rsid w:val="0037697A"/>
    <w:rsid w:val="00377BEF"/>
    <w:rsid w:val="00385E2E"/>
    <w:rsid w:val="00387514"/>
    <w:rsid w:val="00391561"/>
    <w:rsid w:val="00391B11"/>
    <w:rsid w:val="00392765"/>
    <w:rsid w:val="00393972"/>
    <w:rsid w:val="00394EA3"/>
    <w:rsid w:val="00395485"/>
    <w:rsid w:val="003A0081"/>
    <w:rsid w:val="003A2C52"/>
    <w:rsid w:val="003A2F28"/>
    <w:rsid w:val="003A4AB8"/>
    <w:rsid w:val="003A4B9E"/>
    <w:rsid w:val="003A50D6"/>
    <w:rsid w:val="003B07EE"/>
    <w:rsid w:val="003B4950"/>
    <w:rsid w:val="003B4A96"/>
    <w:rsid w:val="003B56D9"/>
    <w:rsid w:val="003B690E"/>
    <w:rsid w:val="003B70AE"/>
    <w:rsid w:val="003B7F38"/>
    <w:rsid w:val="003C0E85"/>
    <w:rsid w:val="003C1120"/>
    <w:rsid w:val="003C1F49"/>
    <w:rsid w:val="003C3587"/>
    <w:rsid w:val="003C38DA"/>
    <w:rsid w:val="003C3DA4"/>
    <w:rsid w:val="003C4AD0"/>
    <w:rsid w:val="003C580D"/>
    <w:rsid w:val="003C5DF7"/>
    <w:rsid w:val="003D3C35"/>
    <w:rsid w:val="003D4003"/>
    <w:rsid w:val="003D4E79"/>
    <w:rsid w:val="003D55E5"/>
    <w:rsid w:val="003D5756"/>
    <w:rsid w:val="003D583E"/>
    <w:rsid w:val="003D7962"/>
    <w:rsid w:val="003E0CAE"/>
    <w:rsid w:val="003F008B"/>
    <w:rsid w:val="003F0342"/>
    <w:rsid w:val="003F40CE"/>
    <w:rsid w:val="004005FF"/>
    <w:rsid w:val="0040117C"/>
    <w:rsid w:val="00403C98"/>
    <w:rsid w:val="00404CC8"/>
    <w:rsid w:val="00404DDB"/>
    <w:rsid w:val="00406BB2"/>
    <w:rsid w:val="0041104B"/>
    <w:rsid w:val="0041410E"/>
    <w:rsid w:val="00415EFA"/>
    <w:rsid w:val="004201C5"/>
    <w:rsid w:val="004207B0"/>
    <w:rsid w:val="004240BB"/>
    <w:rsid w:val="0043026B"/>
    <w:rsid w:val="00431E6B"/>
    <w:rsid w:val="0043320F"/>
    <w:rsid w:val="00434723"/>
    <w:rsid w:val="0043700F"/>
    <w:rsid w:val="004406D0"/>
    <w:rsid w:val="0044168B"/>
    <w:rsid w:val="0044387E"/>
    <w:rsid w:val="00443B10"/>
    <w:rsid w:val="00443D36"/>
    <w:rsid w:val="00444788"/>
    <w:rsid w:val="00446A66"/>
    <w:rsid w:val="00446E2F"/>
    <w:rsid w:val="00447CF0"/>
    <w:rsid w:val="00453014"/>
    <w:rsid w:val="00454329"/>
    <w:rsid w:val="00463E78"/>
    <w:rsid w:val="00463EB2"/>
    <w:rsid w:val="00464AF0"/>
    <w:rsid w:val="00465050"/>
    <w:rsid w:val="00466842"/>
    <w:rsid w:val="004709C4"/>
    <w:rsid w:val="00471451"/>
    <w:rsid w:val="00471680"/>
    <w:rsid w:val="004752B4"/>
    <w:rsid w:val="00477D39"/>
    <w:rsid w:val="00480AF8"/>
    <w:rsid w:val="004821F2"/>
    <w:rsid w:val="004860C5"/>
    <w:rsid w:val="00487B53"/>
    <w:rsid w:val="00491B6C"/>
    <w:rsid w:val="00493EF6"/>
    <w:rsid w:val="00495FE9"/>
    <w:rsid w:val="004A012F"/>
    <w:rsid w:val="004A3ED9"/>
    <w:rsid w:val="004A462A"/>
    <w:rsid w:val="004A4BD0"/>
    <w:rsid w:val="004A6145"/>
    <w:rsid w:val="004B0C5E"/>
    <w:rsid w:val="004B191D"/>
    <w:rsid w:val="004B2C81"/>
    <w:rsid w:val="004B65FF"/>
    <w:rsid w:val="004C018C"/>
    <w:rsid w:val="004C153C"/>
    <w:rsid w:val="004C161A"/>
    <w:rsid w:val="004C3B7E"/>
    <w:rsid w:val="004C4815"/>
    <w:rsid w:val="004C6EE5"/>
    <w:rsid w:val="004C7059"/>
    <w:rsid w:val="004D258B"/>
    <w:rsid w:val="004D2944"/>
    <w:rsid w:val="004D2968"/>
    <w:rsid w:val="004D364E"/>
    <w:rsid w:val="004D7375"/>
    <w:rsid w:val="004E068A"/>
    <w:rsid w:val="004E4CD3"/>
    <w:rsid w:val="004E59EE"/>
    <w:rsid w:val="004E5FFA"/>
    <w:rsid w:val="004F1DA6"/>
    <w:rsid w:val="004F6976"/>
    <w:rsid w:val="004F7192"/>
    <w:rsid w:val="0050177C"/>
    <w:rsid w:val="005019A9"/>
    <w:rsid w:val="00502C2B"/>
    <w:rsid w:val="00502EEB"/>
    <w:rsid w:val="005052E0"/>
    <w:rsid w:val="00510386"/>
    <w:rsid w:val="00510DA1"/>
    <w:rsid w:val="00512CCE"/>
    <w:rsid w:val="005156C6"/>
    <w:rsid w:val="005229C7"/>
    <w:rsid w:val="00522EB6"/>
    <w:rsid w:val="0052487A"/>
    <w:rsid w:val="005252D0"/>
    <w:rsid w:val="00525C4B"/>
    <w:rsid w:val="0053345B"/>
    <w:rsid w:val="00534D2C"/>
    <w:rsid w:val="0053672D"/>
    <w:rsid w:val="00541FF1"/>
    <w:rsid w:val="0054488E"/>
    <w:rsid w:val="005448F4"/>
    <w:rsid w:val="0054655C"/>
    <w:rsid w:val="005465E1"/>
    <w:rsid w:val="00546D84"/>
    <w:rsid w:val="00552CF6"/>
    <w:rsid w:val="00553569"/>
    <w:rsid w:val="00560DA7"/>
    <w:rsid w:val="00564DA6"/>
    <w:rsid w:val="0056535C"/>
    <w:rsid w:val="0057033E"/>
    <w:rsid w:val="0057382F"/>
    <w:rsid w:val="0057537C"/>
    <w:rsid w:val="00580207"/>
    <w:rsid w:val="0058051F"/>
    <w:rsid w:val="00581C5B"/>
    <w:rsid w:val="00583528"/>
    <w:rsid w:val="00583D4F"/>
    <w:rsid w:val="00585C0E"/>
    <w:rsid w:val="00587075"/>
    <w:rsid w:val="005872FA"/>
    <w:rsid w:val="00591972"/>
    <w:rsid w:val="0059295A"/>
    <w:rsid w:val="00593CCF"/>
    <w:rsid w:val="00595E89"/>
    <w:rsid w:val="00595EB0"/>
    <w:rsid w:val="005967C1"/>
    <w:rsid w:val="005A01CE"/>
    <w:rsid w:val="005A4809"/>
    <w:rsid w:val="005A5801"/>
    <w:rsid w:val="005A687A"/>
    <w:rsid w:val="005A7EC2"/>
    <w:rsid w:val="005B1088"/>
    <w:rsid w:val="005B13C4"/>
    <w:rsid w:val="005B2888"/>
    <w:rsid w:val="005B3D24"/>
    <w:rsid w:val="005B3DA5"/>
    <w:rsid w:val="005B4185"/>
    <w:rsid w:val="005B79C3"/>
    <w:rsid w:val="005C2B1A"/>
    <w:rsid w:val="005D1522"/>
    <w:rsid w:val="005D40C0"/>
    <w:rsid w:val="005D6043"/>
    <w:rsid w:val="005D799C"/>
    <w:rsid w:val="005E16EB"/>
    <w:rsid w:val="005E1E6A"/>
    <w:rsid w:val="005E5EEE"/>
    <w:rsid w:val="005E77C4"/>
    <w:rsid w:val="005F158D"/>
    <w:rsid w:val="005F1596"/>
    <w:rsid w:val="005F3CA7"/>
    <w:rsid w:val="005F5734"/>
    <w:rsid w:val="005F62BB"/>
    <w:rsid w:val="00600372"/>
    <w:rsid w:val="00600C1A"/>
    <w:rsid w:val="00601D9D"/>
    <w:rsid w:val="00602954"/>
    <w:rsid w:val="00603454"/>
    <w:rsid w:val="0060392F"/>
    <w:rsid w:val="0060632A"/>
    <w:rsid w:val="006068B7"/>
    <w:rsid w:val="00610D1A"/>
    <w:rsid w:val="006125BB"/>
    <w:rsid w:val="00617B15"/>
    <w:rsid w:val="006201E1"/>
    <w:rsid w:val="0062139F"/>
    <w:rsid w:val="00622D9D"/>
    <w:rsid w:val="00623BA2"/>
    <w:rsid w:val="00625158"/>
    <w:rsid w:val="00635F35"/>
    <w:rsid w:val="006366BF"/>
    <w:rsid w:val="00642077"/>
    <w:rsid w:val="00644228"/>
    <w:rsid w:val="0064547C"/>
    <w:rsid w:val="00645B91"/>
    <w:rsid w:val="006535ED"/>
    <w:rsid w:val="006564C6"/>
    <w:rsid w:val="006645D2"/>
    <w:rsid w:val="00665AA8"/>
    <w:rsid w:val="006679F6"/>
    <w:rsid w:val="0067020B"/>
    <w:rsid w:val="006751D4"/>
    <w:rsid w:val="0067647E"/>
    <w:rsid w:val="006803D3"/>
    <w:rsid w:val="00680839"/>
    <w:rsid w:val="006827CB"/>
    <w:rsid w:val="006844BD"/>
    <w:rsid w:val="00687C10"/>
    <w:rsid w:val="00690563"/>
    <w:rsid w:val="00691858"/>
    <w:rsid w:val="00691FBC"/>
    <w:rsid w:val="00695358"/>
    <w:rsid w:val="006A03FF"/>
    <w:rsid w:val="006A26F3"/>
    <w:rsid w:val="006A4989"/>
    <w:rsid w:val="006B0D56"/>
    <w:rsid w:val="006B24DE"/>
    <w:rsid w:val="006B27BE"/>
    <w:rsid w:val="006C1FA2"/>
    <w:rsid w:val="006C349E"/>
    <w:rsid w:val="006C3A00"/>
    <w:rsid w:val="006C3B00"/>
    <w:rsid w:val="006C4BB8"/>
    <w:rsid w:val="006C5ED1"/>
    <w:rsid w:val="006C6576"/>
    <w:rsid w:val="006C74BA"/>
    <w:rsid w:val="006D0DE2"/>
    <w:rsid w:val="006D7F2E"/>
    <w:rsid w:val="006E52FC"/>
    <w:rsid w:val="006F2196"/>
    <w:rsid w:val="006F238B"/>
    <w:rsid w:val="006F3979"/>
    <w:rsid w:val="006F3D40"/>
    <w:rsid w:val="006F3FDB"/>
    <w:rsid w:val="006F6ABE"/>
    <w:rsid w:val="006F73D7"/>
    <w:rsid w:val="007074BF"/>
    <w:rsid w:val="00714440"/>
    <w:rsid w:val="00715CD0"/>
    <w:rsid w:val="0071625B"/>
    <w:rsid w:val="007208A7"/>
    <w:rsid w:val="007213FA"/>
    <w:rsid w:val="00722CBE"/>
    <w:rsid w:val="00722D2E"/>
    <w:rsid w:val="00726C98"/>
    <w:rsid w:val="00733B69"/>
    <w:rsid w:val="00737FE9"/>
    <w:rsid w:val="0074025B"/>
    <w:rsid w:val="00741C07"/>
    <w:rsid w:val="007457B3"/>
    <w:rsid w:val="00750050"/>
    <w:rsid w:val="00753654"/>
    <w:rsid w:val="0075393D"/>
    <w:rsid w:val="00754113"/>
    <w:rsid w:val="007576B1"/>
    <w:rsid w:val="0076046C"/>
    <w:rsid w:val="00764520"/>
    <w:rsid w:val="007645DD"/>
    <w:rsid w:val="0076506F"/>
    <w:rsid w:val="00765813"/>
    <w:rsid w:val="00772520"/>
    <w:rsid w:val="00774CAC"/>
    <w:rsid w:val="00777F6F"/>
    <w:rsid w:val="0078375E"/>
    <w:rsid w:val="0078386B"/>
    <w:rsid w:val="0078412E"/>
    <w:rsid w:val="00784B87"/>
    <w:rsid w:val="00787A02"/>
    <w:rsid w:val="0079266B"/>
    <w:rsid w:val="007947AA"/>
    <w:rsid w:val="00796CC0"/>
    <w:rsid w:val="007974B3"/>
    <w:rsid w:val="007974BC"/>
    <w:rsid w:val="007A1161"/>
    <w:rsid w:val="007A1675"/>
    <w:rsid w:val="007A2FC6"/>
    <w:rsid w:val="007A4D24"/>
    <w:rsid w:val="007A6AB8"/>
    <w:rsid w:val="007A750C"/>
    <w:rsid w:val="007B4511"/>
    <w:rsid w:val="007B622D"/>
    <w:rsid w:val="007C4863"/>
    <w:rsid w:val="007C707D"/>
    <w:rsid w:val="007D4053"/>
    <w:rsid w:val="007D5EEF"/>
    <w:rsid w:val="007D7AE9"/>
    <w:rsid w:val="007E3F67"/>
    <w:rsid w:val="007E5FAD"/>
    <w:rsid w:val="007E7E68"/>
    <w:rsid w:val="007F05DD"/>
    <w:rsid w:val="007F3A6A"/>
    <w:rsid w:val="00800AB8"/>
    <w:rsid w:val="00801A2A"/>
    <w:rsid w:val="00802640"/>
    <w:rsid w:val="00803519"/>
    <w:rsid w:val="00810F06"/>
    <w:rsid w:val="00813187"/>
    <w:rsid w:val="008139E8"/>
    <w:rsid w:val="008142AB"/>
    <w:rsid w:val="00822A77"/>
    <w:rsid w:val="00822D86"/>
    <w:rsid w:val="008242E8"/>
    <w:rsid w:val="00826179"/>
    <w:rsid w:val="008269B0"/>
    <w:rsid w:val="00826DD0"/>
    <w:rsid w:val="00827112"/>
    <w:rsid w:val="00827399"/>
    <w:rsid w:val="00833953"/>
    <w:rsid w:val="008340AD"/>
    <w:rsid w:val="00836D51"/>
    <w:rsid w:val="00841C89"/>
    <w:rsid w:val="00843653"/>
    <w:rsid w:val="00844BF9"/>
    <w:rsid w:val="00845D53"/>
    <w:rsid w:val="00846347"/>
    <w:rsid w:val="00846887"/>
    <w:rsid w:val="00846DB7"/>
    <w:rsid w:val="008472CE"/>
    <w:rsid w:val="00851CF5"/>
    <w:rsid w:val="008524F4"/>
    <w:rsid w:val="00852A0A"/>
    <w:rsid w:val="00856CBC"/>
    <w:rsid w:val="008604DA"/>
    <w:rsid w:val="00860B40"/>
    <w:rsid w:val="00860BF1"/>
    <w:rsid w:val="008613E4"/>
    <w:rsid w:val="00862B04"/>
    <w:rsid w:val="008641AA"/>
    <w:rsid w:val="00866DC3"/>
    <w:rsid w:val="00867540"/>
    <w:rsid w:val="0087481D"/>
    <w:rsid w:val="00875DAF"/>
    <w:rsid w:val="00880BE7"/>
    <w:rsid w:val="00881607"/>
    <w:rsid w:val="00881B3C"/>
    <w:rsid w:val="008923FF"/>
    <w:rsid w:val="00892752"/>
    <w:rsid w:val="00893FA7"/>
    <w:rsid w:val="00896B8B"/>
    <w:rsid w:val="008A0BC9"/>
    <w:rsid w:val="008A2ACC"/>
    <w:rsid w:val="008A5085"/>
    <w:rsid w:val="008A5ECF"/>
    <w:rsid w:val="008A6BEA"/>
    <w:rsid w:val="008B1432"/>
    <w:rsid w:val="008B2F1C"/>
    <w:rsid w:val="008C1545"/>
    <w:rsid w:val="008C3A35"/>
    <w:rsid w:val="008C79CF"/>
    <w:rsid w:val="008D1047"/>
    <w:rsid w:val="008D1A59"/>
    <w:rsid w:val="008D3A3C"/>
    <w:rsid w:val="008D67DA"/>
    <w:rsid w:val="008D7F89"/>
    <w:rsid w:val="008E04A4"/>
    <w:rsid w:val="008E339E"/>
    <w:rsid w:val="008E53F3"/>
    <w:rsid w:val="008E5C89"/>
    <w:rsid w:val="008E62FC"/>
    <w:rsid w:val="008F0E9D"/>
    <w:rsid w:val="008F1FD8"/>
    <w:rsid w:val="008F5A92"/>
    <w:rsid w:val="008F6265"/>
    <w:rsid w:val="00900FB7"/>
    <w:rsid w:val="009011F0"/>
    <w:rsid w:val="00905F3D"/>
    <w:rsid w:val="00905F5C"/>
    <w:rsid w:val="00906F55"/>
    <w:rsid w:val="0091046F"/>
    <w:rsid w:val="00910A9A"/>
    <w:rsid w:val="00911E44"/>
    <w:rsid w:val="009122B4"/>
    <w:rsid w:val="00913423"/>
    <w:rsid w:val="00915B45"/>
    <w:rsid w:val="00917A11"/>
    <w:rsid w:val="009215AF"/>
    <w:rsid w:val="00921DE2"/>
    <w:rsid w:val="00926B43"/>
    <w:rsid w:val="00935055"/>
    <w:rsid w:val="00935B00"/>
    <w:rsid w:val="00936994"/>
    <w:rsid w:val="00940163"/>
    <w:rsid w:val="00940AE1"/>
    <w:rsid w:val="00941262"/>
    <w:rsid w:val="00942573"/>
    <w:rsid w:val="0094472E"/>
    <w:rsid w:val="00944928"/>
    <w:rsid w:val="00946EF2"/>
    <w:rsid w:val="0095647A"/>
    <w:rsid w:val="00960239"/>
    <w:rsid w:val="00970FB9"/>
    <w:rsid w:val="009719A1"/>
    <w:rsid w:val="00973530"/>
    <w:rsid w:val="00974C91"/>
    <w:rsid w:val="00975C8E"/>
    <w:rsid w:val="00976110"/>
    <w:rsid w:val="00983C27"/>
    <w:rsid w:val="009845B9"/>
    <w:rsid w:val="009931A4"/>
    <w:rsid w:val="00994ECD"/>
    <w:rsid w:val="00996706"/>
    <w:rsid w:val="00997EC6"/>
    <w:rsid w:val="009A13ED"/>
    <w:rsid w:val="009A272E"/>
    <w:rsid w:val="009A336A"/>
    <w:rsid w:val="009A42E6"/>
    <w:rsid w:val="009A494B"/>
    <w:rsid w:val="009B00E6"/>
    <w:rsid w:val="009B0278"/>
    <w:rsid w:val="009B09E3"/>
    <w:rsid w:val="009B38DD"/>
    <w:rsid w:val="009C4733"/>
    <w:rsid w:val="009C4ECD"/>
    <w:rsid w:val="009C6B79"/>
    <w:rsid w:val="009C7606"/>
    <w:rsid w:val="009C78FE"/>
    <w:rsid w:val="009D38C8"/>
    <w:rsid w:val="009D46CE"/>
    <w:rsid w:val="009D57F7"/>
    <w:rsid w:val="009D6091"/>
    <w:rsid w:val="009F343F"/>
    <w:rsid w:val="00A0099F"/>
    <w:rsid w:val="00A01621"/>
    <w:rsid w:val="00A04A6A"/>
    <w:rsid w:val="00A0552A"/>
    <w:rsid w:val="00A062CC"/>
    <w:rsid w:val="00A0747A"/>
    <w:rsid w:val="00A07E5E"/>
    <w:rsid w:val="00A13D6A"/>
    <w:rsid w:val="00A143D9"/>
    <w:rsid w:val="00A15AA6"/>
    <w:rsid w:val="00A16202"/>
    <w:rsid w:val="00A20AAC"/>
    <w:rsid w:val="00A235D9"/>
    <w:rsid w:val="00A2660B"/>
    <w:rsid w:val="00A31035"/>
    <w:rsid w:val="00A4528B"/>
    <w:rsid w:val="00A455A4"/>
    <w:rsid w:val="00A52F0E"/>
    <w:rsid w:val="00A5375D"/>
    <w:rsid w:val="00A5674E"/>
    <w:rsid w:val="00A57F0C"/>
    <w:rsid w:val="00A63142"/>
    <w:rsid w:val="00A65C58"/>
    <w:rsid w:val="00A65F3D"/>
    <w:rsid w:val="00A677B7"/>
    <w:rsid w:val="00A70C94"/>
    <w:rsid w:val="00A717A4"/>
    <w:rsid w:val="00A7371B"/>
    <w:rsid w:val="00A763DF"/>
    <w:rsid w:val="00A80797"/>
    <w:rsid w:val="00A80EC1"/>
    <w:rsid w:val="00A8119E"/>
    <w:rsid w:val="00A81419"/>
    <w:rsid w:val="00A82F7A"/>
    <w:rsid w:val="00A85E66"/>
    <w:rsid w:val="00A86F9B"/>
    <w:rsid w:val="00A87BE8"/>
    <w:rsid w:val="00A90476"/>
    <w:rsid w:val="00A9285C"/>
    <w:rsid w:val="00A92A53"/>
    <w:rsid w:val="00A933B1"/>
    <w:rsid w:val="00A94F27"/>
    <w:rsid w:val="00A95903"/>
    <w:rsid w:val="00A9633A"/>
    <w:rsid w:val="00A96F36"/>
    <w:rsid w:val="00AA2141"/>
    <w:rsid w:val="00AA328D"/>
    <w:rsid w:val="00AA36D8"/>
    <w:rsid w:val="00AA4315"/>
    <w:rsid w:val="00AA728A"/>
    <w:rsid w:val="00AB1BD5"/>
    <w:rsid w:val="00AB28D9"/>
    <w:rsid w:val="00AB3F40"/>
    <w:rsid w:val="00AB4785"/>
    <w:rsid w:val="00AB50AB"/>
    <w:rsid w:val="00AB7901"/>
    <w:rsid w:val="00AC2DF3"/>
    <w:rsid w:val="00AC39B7"/>
    <w:rsid w:val="00AC7A9C"/>
    <w:rsid w:val="00AD19EC"/>
    <w:rsid w:val="00AD236F"/>
    <w:rsid w:val="00AD28A1"/>
    <w:rsid w:val="00AD2F79"/>
    <w:rsid w:val="00AD4CB7"/>
    <w:rsid w:val="00AD6B9D"/>
    <w:rsid w:val="00AE5B54"/>
    <w:rsid w:val="00AF1113"/>
    <w:rsid w:val="00AF2848"/>
    <w:rsid w:val="00AF33D0"/>
    <w:rsid w:val="00B01202"/>
    <w:rsid w:val="00B06613"/>
    <w:rsid w:val="00B10548"/>
    <w:rsid w:val="00B11993"/>
    <w:rsid w:val="00B140B7"/>
    <w:rsid w:val="00B27DAD"/>
    <w:rsid w:val="00B33232"/>
    <w:rsid w:val="00B411D1"/>
    <w:rsid w:val="00B41BC7"/>
    <w:rsid w:val="00B45CE3"/>
    <w:rsid w:val="00B47206"/>
    <w:rsid w:val="00B503D8"/>
    <w:rsid w:val="00B51C4E"/>
    <w:rsid w:val="00B5723E"/>
    <w:rsid w:val="00B651BA"/>
    <w:rsid w:val="00B65F8E"/>
    <w:rsid w:val="00B66319"/>
    <w:rsid w:val="00B713EF"/>
    <w:rsid w:val="00B7417F"/>
    <w:rsid w:val="00B75CCD"/>
    <w:rsid w:val="00B7743E"/>
    <w:rsid w:val="00B77872"/>
    <w:rsid w:val="00B77923"/>
    <w:rsid w:val="00B802F1"/>
    <w:rsid w:val="00B80C87"/>
    <w:rsid w:val="00B86383"/>
    <w:rsid w:val="00B9046F"/>
    <w:rsid w:val="00B91296"/>
    <w:rsid w:val="00B9423B"/>
    <w:rsid w:val="00BA2BA8"/>
    <w:rsid w:val="00BA3DA5"/>
    <w:rsid w:val="00BA49BE"/>
    <w:rsid w:val="00BA4C37"/>
    <w:rsid w:val="00BA4ED4"/>
    <w:rsid w:val="00BB01A7"/>
    <w:rsid w:val="00BB081D"/>
    <w:rsid w:val="00BB32FB"/>
    <w:rsid w:val="00BB4AC4"/>
    <w:rsid w:val="00BC0423"/>
    <w:rsid w:val="00BC0BCB"/>
    <w:rsid w:val="00BC11B8"/>
    <w:rsid w:val="00BC12F7"/>
    <w:rsid w:val="00BC5103"/>
    <w:rsid w:val="00BC67B4"/>
    <w:rsid w:val="00BC6F51"/>
    <w:rsid w:val="00BC7CED"/>
    <w:rsid w:val="00BD028B"/>
    <w:rsid w:val="00BD2405"/>
    <w:rsid w:val="00BD277D"/>
    <w:rsid w:val="00BD41D5"/>
    <w:rsid w:val="00BD57D1"/>
    <w:rsid w:val="00BD694E"/>
    <w:rsid w:val="00BD7CB2"/>
    <w:rsid w:val="00BE0902"/>
    <w:rsid w:val="00BE4621"/>
    <w:rsid w:val="00BE5FB9"/>
    <w:rsid w:val="00BE6438"/>
    <w:rsid w:val="00BF0AE8"/>
    <w:rsid w:val="00BF1ACC"/>
    <w:rsid w:val="00BF7EB5"/>
    <w:rsid w:val="00C0118C"/>
    <w:rsid w:val="00C03D75"/>
    <w:rsid w:val="00C069D7"/>
    <w:rsid w:val="00C10EF2"/>
    <w:rsid w:val="00C119BB"/>
    <w:rsid w:val="00C13596"/>
    <w:rsid w:val="00C13914"/>
    <w:rsid w:val="00C173DE"/>
    <w:rsid w:val="00C176F7"/>
    <w:rsid w:val="00C22677"/>
    <w:rsid w:val="00C2302F"/>
    <w:rsid w:val="00C26616"/>
    <w:rsid w:val="00C31908"/>
    <w:rsid w:val="00C35169"/>
    <w:rsid w:val="00C35A29"/>
    <w:rsid w:val="00C37FED"/>
    <w:rsid w:val="00C40493"/>
    <w:rsid w:val="00C41F8E"/>
    <w:rsid w:val="00C4274C"/>
    <w:rsid w:val="00C44060"/>
    <w:rsid w:val="00C46247"/>
    <w:rsid w:val="00C46D3F"/>
    <w:rsid w:val="00C47EC5"/>
    <w:rsid w:val="00C50C15"/>
    <w:rsid w:val="00C51848"/>
    <w:rsid w:val="00C53C1B"/>
    <w:rsid w:val="00C5439F"/>
    <w:rsid w:val="00C61E34"/>
    <w:rsid w:val="00C61E38"/>
    <w:rsid w:val="00C63119"/>
    <w:rsid w:val="00C6407A"/>
    <w:rsid w:val="00C73339"/>
    <w:rsid w:val="00C76A2D"/>
    <w:rsid w:val="00C81B37"/>
    <w:rsid w:val="00C81CA8"/>
    <w:rsid w:val="00C83657"/>
    <w:rsid w:val="00C84964"/>
    <w:rsid w:val="00C84D7F"/>
    <w:rsid w:val="00C92F63"/>
    <w:rsid w:val="00C93B3B"/>
    <w:rsid w:val="00C93C59"/>
    <w:rsid w:val="00C95DB6"/>
    <w:rsid w:val="00C969E0"/>
    <w:rsid w:val="00CA2E7E"/>
    <w:rsid w:val="00CA4103"/>
    <w:rsid w:val="00CA541D"/>
    <w:rsid w:val="00CA5813"/>
    <w:rsid w:val="00CA7DC6"/>
    <w:rsid w:val="00CB0A16"/>
    <w:rsid w:val="00CB0E8D"/>
    <w:rsid w:val="00CB100D"/>
    <w:rsid w:val="00CB20FA"/>
    <w:rsid w:val="00CB2D8F"/>
    <w:rsid w:val="00CB3569"/>
    <w:rsid w:val="00CB3B4C"/>
    <w:rsid w:val="00CB4DB2"/>
    <w:rsid w:val="00CB723A"/>
    <w:rsid w:val="00CC07B8"/>
    <w:rsid w:val="00CC5A15"/>
    <w:rsid w:val="00CC6045"/>
    <w:rsid w:val="00CC7B89"/>
    <w:rsid w:val="00CD04CF"/>
    <w:rsid w:val="00CD0F6C"/>
    <w:rsid w:val="00CD1EA9"/>
    <w:rsid w:val="00CD3BD5"/>
    <w:rsid w:val="00CD4009"/>
    <w:rsid w:val="00CD589D"/>
    <w:rsid w:val="00CD6501"/>
    <w:rsid w:val="00CE355A"/>
    <w:rsid w:val="00CE3FAE"/>
    <w:rsid w:val="00CE41D8"/>
    <w:rsid w:val="00CE6B4C"/>
    <w:rsid w:val="00CF0981"/>
    <w:rsid w:val="00CF0AB8"/>
    <w:rsid w:val="00CF0DE8"/>
    <w:rsid w:val="00CF491E"/>
    <w:rsid w:val="00CF52E3"/>
    <w:rsid w:val="00D01C2F"/>
    <w:rsid w:val="00D040BF"/>
    <w:rsid w:val="00D15636"/>
    <w:rsid w:val="00D169AC"/>
    <w:rsid w:val="00D16A72"/>
    <w:rsid w:val="00D20E43"/>
    <w:rsid w:val="00D22092"/>
    <w:rsid w:val="00D221E1"/>
    <w:rsid w:val="00D22641"/>
    <w:rsid w:val="00D245E5"/>
    <w:rsid w:val="00D24DAD"/>
    <w:rsid w:val="00D25900"/>
    <w:rsid w:val="00D26778"/>
    <w:rsid w:val="00D26F15"/>
    <w:rsid w:val="00D31915"/>
    <w:rsid w:val="00D407EF"/>
    <w:rsid w:val="00D44449"/>
    <w:rsid w:val="00D44B5B"/>
    <w:rsid w:val="00D50E93"/>
    <w:rsid w:val="00D53872"/>
    <w:rsid w:val="00D568E9"/>
    <w:rsid w:val="00D60C8A"/>
    <w:rsid w:val="00D61DBF"/>
    <w:rsid w:val="00D624DE"/>
    <w:rsid w:val="00D63C8F"/>
    <w:rsid w:val="00D64801"/>
    <w:rsid w:val="00D65FFA"/>
    <w:rsid w:val="00D749D8"/>
    <w:rsid w:val="00D80A34"/>
    <w:rsid w:val="00D80B28"/>
    <w:rsid w:val="00D83FD8"/>
    <w:rsid w:val="00D8427E"/>
    <w:rsid w:val="00D84EB0"/>
    <w:rsid w:val="00D85FD7"/>
    <w:rsid w:val="00D902C3"/>
    <w:rsid w:val="00D91BA4"/>
    <w:rsid w:val="00DA0713"/>
    <w:rsid w:val="00DA27DD"/>
    <w:rsid w:val="00DA3AB9"/>
    <w:rsid w:val="00DA7F0C"/>
    <w:rsid w:val="00DB113B"/>
    <w:rsid w:val="00DB35E6"/>
    <w:rsid w:val="00DB3A22"/>
    <w:rsid w:val="00DB46D5"/>
    <w:rsid w:val="00DB7A8E"/>
    <w:rsid w:val="00DC366A"/>
    <w:rsid w:val="00DC3AAD"/>
    <w:rsid w:val="00DC5F3A"/>
    <w:rsid w:val="00DC6D9C"/>
    <w:rsid w:val="00DC6EC4"/>
    <w:rsid w:val="00DC7A71"/>
    <w:rsid w:val="00DC7E4E"/>
    <w:rsid w:val="00DD1338"/>
    <w:rsid w:val="00DD1BD4"/>
    <w:rsid w:val="00DD3087"/>
    <w:rsid w:val="00DD62F3"/>
    <w:rsid w:val="00DE382E"/>
    <w:rsid w:val="00DE4829"/>
    <w:rsid w:val="00DE5FFC"/>
    <w:rsid w:val="00DF1753"/>
    <w:rsid w:val="00DF27FE"/>
    <w:rsid w:val="00DF2B83"/>
    <w:rsid w:val="00DF4A5A"/>
    <w:rsid w:val="00DF7AE1"/>
    <w:rsid w:val="00E00967"/>
    <w:rsid w:val="00E009B4"/>
    <w:rsid w:val="00E0733E"/>
    <w:rsid w:val="00E0749A"/>
    <w:rsid w:val="00E10100"/>
    <w:rsid w:val="00E1349D"/>
    <w:rsid w:val="00E1447D"/>
    <w:rsid w:val="00E14F71"/>
    <w:rsid w:val="00E22F26"/>
    <w:rsid w:val="00E23D8F"/>
    <w:rsid w:val="00E3153F"/>
    <w:rsid w:val="00E31FDB"/>
    <w:rsid w:val="00E32AA0"/>
    <w:rsid w:val="00E4056E"/>
    <w:rsid w:val="00E4115F"/>
    <w:rsid w:val="00E41EDD"/>
    <w:rsid w:val="00E428D2"/>
    <w:rsid w:val="00E43B13"/>
    <w:rsid w:val="00E45BC5"/>
    <w:rsid w:val="00E562FA"/>
    <w:rsid w:val="00E577E8"/>
    <w:rsid w:val="00E70293"/>
    <w:rsid w:val="00E7340A"/>
    <w:rsid w:val="00E737DE"/>
    <w:rsid w:val="00E80E18"/>
    <w:rsid w:val="00E80F16"/>
    <w:rsid w:val="00E8580B"/>
    <w:rsid w:val="00E92DD1"/>
    <w:rsid w:val="00E94D64"/>
    <w:rsid w:val="00EA334F"/>
    <w:rsid w:val="00EA49A8"/>
    <w:rsid w:val="00EA4A9A"/>
    <w:rsid w:val="00EA68F3"/>
    <w:rsid w:val="00EA79D2"/>
    <w:rsid w:val="00EB35B8"/>
    <w:rsid w:val="00EB3DEB"/>
    <w:rsid w:val="00EB3F9A"/>
    <w:rsid w:val="00EB698B"/>
    <w:rsid w:val="00EB760E"/>
    <w:rsid w:val="00EC0621"/>
    <w:rsid w:val="00EC0AC0"/>
    <w:rsid w:val="00EC4EA5"/>
    <w:rsid w:val="00EC72F1"/>
    <w:rsid w:val="00EC7B80"/>
    <w:rsid w:val="00ED155D"/>
    <w:rsid w:val="00ED2190"/>
    <w:rsid w:val="00ED4203"/>
    <w:rsid w:val="00ED60FD"/>
    <w:rsid w:val="00ED7DE7"/>
    <w:rsid w:val="00EE0EFF"/>
    <w:rsid w:val="00EE61DF"/>
    <w:rsid w:val="00EE7204"/>
    <w:rsid w:val="00EE7E89"/>
    <w:rsid w:val="00EF0D1B"/>
    <w:rsid w:val="00EF111C"/>
    <w:rsid w:val="00EF2D9C"/>
    <w:rsid w:val="00EF3A61"/>
    <w:rsid w:val="00EF6DF9"/>
    <w:rsid w:val="00F000C7"/>
    <w:rsid w:val="00F023B9"/>
    <w:rsid w:val="00F045CD"/>
    <w:rsid w:val="00F07557"/>
    <w:rsid w:val="00F10E7E"/>
    <w:rsid w:val="00F118C0"/>
    <w:rsid w:val="00F11CDD"/>
    <w:rsid w:val="00F154F9"/>
    <w:rsid w:val="00F1647B"/>
    <w:rsid w:val="00F17ADE"/>
    <w:rsid w:val="00F20A58"/>
    <w:rsid w:val="00F20A78"/>
    <w:rsid w:val="00F20CE6"/>
    <w:rsid w:val="00F31DD9"/>
    <w:rsid w:val="00F36637"/>
    <w:rsid w:val="00F3781B"/>
    <w:rsid w:val="00F4151E"/>
    <w:rsid w:val="00F433D0"/>
    <w:rsid w:val="00F46361"/>
    <w:rsid w:val="00F471E4"/>
    <w:rsid w:val="00F50153"/>
    <w:rsid w:val="00F503E0"/>
    <w:rsid w:val="00F52C05"/>
    <w:rsid w:val="00F540F1"/>
    <w:rsid w:val="00F62C99"/>
    <w:rsid w:val="00F63CBE"/>
    <w:rsid w:val="00F63D5B"/>
    <w:rsid w:val="00F64018"/>
    <w:rsid w:val="00F6587E"/>
    <w:rsid w:val="00F6742A"/>
    <w:rsid w:val="00F7237F"/>
    <w:rsid w:val="00F737FA"/>
    <w:rsid w:val="00F73FB4"/>
    <w:rsid w:val="00F76971"/>
    <w:rsid w:val="00F83C7D"/>
    <w:rsid w:val="00F85397"/>
    <w:rsid w:val="00F86A6C"/>
    <w:rsid w:val="00F8792A"/>
    <w:rsid w:val="00F8793A"/>
    <w:rsid w:val="00F87BFE"/>
    <w:rsid w:val="00F906BD"/>
    <w:rsid w:val="00F90B09"/>
    <w:rsid w:val="00F93776"/>
    <w:rsid w:val="00F9656B"/>
    <w:rsid w:val="00F97B8C"/>
    <w:rsid w:val="00FA3C1F"/>
    <w:rsid w:val="00FA7A4C"/>
    <w:rsid w:val="00FB3DE9"/>
    <w:rsid w:val="00FB6DA6"/>
    <w:rsid w:val="00FC21EC"/>
    <w:rsid w:val="00FC57DA"/>
    <w:rsid w:val="00FC707C"/>
    <w:rsid w:val="00FD2AFB"/>
    <w:rsid w:val="00FD4BD9"/>
    <w:rsid w:val="00FE5768"/>
    <w:rsid w:val="00FE58B8"/>
    <w:rsid w:val="00FE626A"/>
    <w:rsid w:val="00FF1C67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33893"/>
  <w15:chartTrackingRefBased/>
  <w15:docId w15:val="{88B2FC29-245E-4508-9DBE-62ED4FE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CC1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paragraph" w:styleId="Heading2">
    <w:name w:val="heading 2"/>
    <w:basedOn w:val="Normal"/>
    <w:link w:val="Heading2Char"/>
    <w:uiPriority w:val="9"/>
    <w:qFormat/>
    <w:rsid w:val="002E7CC1"/>
    <w:pPr>
      <w:spacing w:after="9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pa-IN"/>
    </w:rPr>
  </w:style>
  <w:style w:type="paragraph" w:styleId="Heading3">
    <w:name w:val="heading 3"/>
    <w:basedOn w:val="Normal"/>
    <w:link w:val="Heading3Char"/>
    <w:uiPriority w:val="9"/>
    <w:qFormat/>
    <w:rsid w:val="002E7CC1"/>
    <w:pPr>
      <w:spacing w:after="9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n-IN" w:bidi="pa-IN"/>
    </w:rPr>
  </w:style>
  <w:style w:type="paragraph" w:styleId="Heading4">
    <w:name w:val="heading 4"/>
    <w:basedOn w:val="Normal"/>
    <w:link w:val="Heading4Char"/>
    <w:uiPriority w:val="9"/>
    <w:qFormat/>
    <w:rsid w:val="002E7CC1"/>
    <w:pPr>
      <w:spacing w:after="90" w:line="240" w:lineRule="auto"/>
      <w:outlineLvl w:val="3"/>
    </w:pPr>
    <w:rPr>
      <w:rFonts w:ascii="Times New Roman" w:eastAsia="Times New Roman" w:hAnsi="Times New Roman" w:cs="Times New Roman"/>
      <w:sz w:val="36"/>
      <w:szCs w:val="36"/>
      <w:lang w:eastAsia="en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CC1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character" w:customStyle="1" w:styleId="Heading2Char">
    <w:name w:val="Heading 2 Char"/>
    <w:basedOn w:val="DefaultParagraphFont"/>
    <w:link w:val="Heading2"/>
    <w:uiPriority w:val="9"/>
    <w:rsid w:val="002E7CC1"/>
    <w:rPr>
      <w:rFonts w:ascii="Times New Roman" w:eastAsia="Times New Roman" w:hAnsi="Times New Roman" w:cs="Times New Roman"/>
      <w:b/>
      <w:bCs/>
      <w:sz w:val="36"/>
      <w:szCs w:val="36"/>
      <w:lang w:eastAsia="en-IN" w:bidi="pa-IN"/>
    </w:rPr>
  </w:style>
  <w:style w:type="character" w:customStyle="1" w:styleId="Heading3Char">
    <w:name w:val="Heading 3 Char"/>
    <w:basedOn w:val="DefaultParagraphFont"/>
    <w:link w:val="Heading3"/>
    <w:uiPriority w:val="9"/>
    <w:rsid w:val="002E7CC1"/>
    <w:rPr>
      <w:rFonts w:ascii="Times New Roman" w:eastAsia="Times New Roman" w:hAnsi="Times New Roman" w:cs="Times New Roman"/>
      <w:b/>
      <w:bCs/>
      <w:i/>
      <w:iCs/>
      <w:sz w:val="36"/>
      <w:szCs w:val="36"/>
      <w:lang w:eastAsia="en-IN" w:bidi="pa-IN"/>
    </w:rPr>
  </w:style>
  <w:style w:type="character" w:customStyle="1" w:styleId="Heading4Char">
    <w:name w:val="Heading 4 Char"/>
    <w:basedOn w:val="DefaultParagraphFont"/>
    <w:link w:val="Heading4"/>
    <w:uiPriority w:val="9"/>
    <w:rsid w:val="002E7CC1"/>
    <w:rPr>
      <w:rFonts w:ascii="Times New Roman" w:eastAsia="Times New Roman" w:hAnsi="Times New Roman" w:cs="Times New Roman"/>
      <w:sz w:val="36"/>
      <w:szCs w:val="36"/>
      <w:lang w:eastAsia="en-IN" w:bidi="pa-IN"/>
    </w:rPr>
  </w:style>
  <w:style w:type="paragraph" w:styleId="NormalWeb">
    <w:name w:val="Normal (Web)"/>
    <w:basedOn w:val="Normal"/>
    <w:uiPriority w:val="99"/>
    <w:unhideWhenUsed/>
    <w:rsid w:val="002E7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IN" w:bidi="pa-IN"/>
    </w:rPr>
  </w:style>
  <w:style w:type="paragraph" w:customStyle="1" w:styleId="fixedtext1">
    <w:name w:val="fixedtext1"/>
    <w:basedOn w:val="Normal"/>
    <w:rsid w:val="002E7CC1"/>
    <w:pPr>
      <w:spacing w:after="120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en-IN" w:bidi="pa-IN"/>
    </w:rPr>
  </w:style>
  <w:style w:type="character" w:customStyle="1" w:styleId="fixedtext2">
    <w:name w:val="fixedtext2"/>
    <w:basedOn w:val="DefaultParagraphFont"/>
    <w:rsid w:val="002E7CC1"/>
    <w:rPr>
      <w:color w:val="0066C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C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 w:bidi="pa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CC1"/>
    <w:rPr>
      <w:rFonts w:ascii="Arial" w:eastAsia="Times New Roman" w:hAnsi="Arial" w:cs="Arial"/>
      <w:vanish/>
      <w:sz w:val="16"/>
      <w:szCs w:val="16"/>
      <w:lang w:eastAsia="en-IN" w:bidi="pa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C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 w:bidi="pa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CC1"/>
    <w:rPr>
      <w:rFonts w:ascii="Arial" w:eastAsia="Times New Roman" w:hAnsi="Arial" w:cs="Arial"/>
      <w:vanish/>
      <w:sz w:val="16"/>
      <w:szCs w:val="16"/>
      <w:lang w:eastAsia="en-IN" w:bidi="pa-IN"/>
    </w:rPr>
  </w:style>
  <w:style w:type="character" w:customStyle="1" w:styleId="marker1">
    <w:name w:val="marker1"/>
    <w:basedOn w:val="DefaultParagraphFont"/>
    <w:rsid w:val="002E7CC1"/>
    <w:rPr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2E7CC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B3F9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3F9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3F9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3F98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881B3C"/>
  </w:style>
  <w:style w:type="character" w:customStyle="1" w:styleId="highlight">
    <w:name w:val="highlight"/>
    <w:basedOn w:val="DefaultParagraphFont"/>
    <w:rsid w:val="00881B3C"/>
  </w:style>
  <w:style w:type="paragraph" w:styleId="ListParagraph">
    <w:name w:val="List Paragraph"/>
    <w:basedOn w:val="Normal"/>
    <w:uiPriority w:val="34"/>
    <w:qFormat/>
    <w:rsid w:val="00376970"/>
    <w:pPr>
      <w:ind w:left="720"/>
      <w:contextualSpacing/>
    </w:pPr>
    <w:rPr>
      <w:lang w:bidi="pa-IN"/>
    </w:rPr>
  </w:style>
  <w:style w:type="character" w:styleId="CommentReference">
    <w:name w:val="annotation reference"/>
    <w:basedOn w:val="DefaultParagraphFont"/>
    <w:uiPriority w:val="99"/>
    <w:semiHidden/>
    <w:unhideWhenUsed/>
    <w:rsid w:val="00C81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Segoe UI" w:hAnsi="Segoe UI" w:cs="Segoe UI"/>
      <w:sz w:val="18"/>
      <w:szCs w:val="18"/>
    </w:rPr>
  </w:style>
  <w:style w:type="character" w:customStyle="1" w:styleId="ref-journal">
    <w:name w:val="ref-journal"/>
    <w:basedOn w:val="DefaultParagraphFont"/>
    <w:rsid w:val="00B802F1"/>
  </w:style>
  <w:style w:type="table" w:styleId="TableGrid">
    <w:name w:val="Table Grid"/>
    <w:basedOn w:val="TableNormal"/>
    <w:uiPriority w:val="39"/>
    <w:rsid w:val="003A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CB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41F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D0"/>
  </w:style>
  <w:style w:type="paragraph" w:styleId="Footer">
    <w:name w:val="footer"/>
    <w:basedOn w:val="Normal"/>
    <w:link w:val="FooterChar"/>
    <w:uiPriority w:val="99"/>
    <w:unhideWhenUsed/>
    <w:rsid w:val="003C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D0"/>
  </w:style>
  <w:style w:type="character" w:customStyle="1" w:styleId="term">
    <w:name w:val="term"/>
    <w:basedOn w:val="DefaultParagraphFont"/>
    <w:rsid w:val="00EA49A8"/>
  </w:style>
  <w:style w:type="character" w:styleId="Strong">
    <w:name w:val="Strong"/>
    <w:basedOn w:val="DefaultParagraphFont"/>
    <w:uiPriority w:val="22"/>
    <w:qFormat/>
    <w:rsid w:val="00EA49A8"/>
    <w:rPr>
      <w:b/>
      <w:bCs/>
    </w:rPr>
  </w:style>
  <w:style w:type="character" w:customStyle="1" w:styleId="search-number">
    <w:name w:val="search-number"/>
    <w:basedOn w:val="DefaultParagraphFont"/>
    <w:rsid w:val="00EA49A8"/>
  </w:style>
  <w:style w:type="paragraph" w:customStyle="1" w:styleId="inlinenormal90">
    <w:name w:val="inlinenormal90"/>
    <w:basedOn w:val="Normal"/>
    <w:rsid w:val="00D6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8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2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2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7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504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29344372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28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8601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72915619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33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627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7801370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45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1949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35057392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64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028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5704678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83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8401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45614009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15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442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822315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56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98DC-4A18-413D-AE03-ED25153F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Gursimer Jeet</dc:creator>
  <cp:keywords/>
  <dc:description/>
  <cp:lastModifiedBy>Gursimer Jeet</cp:lastModifiedBy>
  <cp:revision>3</cp:revision>
  <cp:lastPrinted>2016-08-27T07:45:00Z</cp:lastPrinted>
  <dcterms:created xsi:type="dcterms:W3CDTF">2017-03-16T05:28:00Z</dcterms:created>
  <dcterms:modified xsi:type="dcterms:W3CDTF">2017-03-16T05:59:00Z</dcterms:modified>
</cp:coreProperties>
</file>