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8EF" w:rsidRPr="001B22A0" w:rsidRDefault="009528EF" w:rsidP="009528EF">
      <w:pPr>
        <w:rPr>
          <w:b/>
        </w:rPr>
      </w:pPr>
      <w:bookmarkStart w:id="0" w:name="_GoBack"/>
      <w:r>
        <w:rPr>
          <w:b/>
        </w:rPr>
        <w:t>S</w:t>
      </w:r>
      <w:r w:rsidR="00E24C60">
        <w:rPr>
          <w:b/>
        </w:rPr>
        <w:t>1 Table</w:t>
      </w:r>
      <w:r w:rsidRPr="001B22A0">
        <w:rPr>
          <w:b/>
        </w:rPr>
        <w:t xml:space="preserve">: Univariate analysis of risk factors associated with </w:t>
      </w:r>
      <w:r w:rsidR="00787838">
        <w:rPr>
          <w:b/>
        </w:rPr>
        <w:t xml:space="preserve">no </w:t>
      </w:r>
      <w:r w:rsidRPr="001B22A0">
        <w:rPr>
          <w:b/>
        </w:rPr>
        <w:t>Hendra virus vaccination of horses in 2015 in Queensland, Australia</w:t>
      </w:r>
      <w:r w:rsidR="008E42B5">
        <w:rPr>
          <w:b/>
        </w:rPr>
        <w:t>.</w:t>
      </w:r>
      <w:r w:rsidRPr="001B22A0">
        <w:rPr>
          <w:b/>
        </w:rPr>
        <w:t xml:space="preserve"> </w:t>
      </w:r>
    </w:p>
    <w:tbl>
      <w:tblPr>
        <w:tblW w:w="14317" w:type="dxa"/>
        <w:tblLayout w:type="fixed"/>
        <w:tblLook w:val="04A0" w:firstRow="1" w:lastRow="0" w:firstColumn="1" w:lastColumn="0" w:noHBand="0" w:noVBand="1"/>
      </w:tblPr>
      <w:tblGrid>
        <w:gridCol w:w="3828"/>
        <w:gridCol w:w="141"/>
        <w:gridCol w:w="284"/>
        <w:gridCol w:w="142"/>
        <w:gridCol w:w="992"/>
        <w:gridCol w:w="850"/>
        <w:gridCol w:w="142"/>
        <w:gridCol w:w="709"/>
        <w:gridCol w:w="709"/>
        <w:gridCol w:w="141"/>
        <w:gridCol w:w="284"/>
        <w:gridCol w:w="142"/>
        <w:gridCol w:w="283"/>
        <w:gridCol w:w="709"/>
        <w:gridCol w:w="45"/>
        <w:gridCol w:w="380"/>
        <w:gridCol w:w="567"/>
        <w:gridCol w:w="851"/>
        <w:gridCol w:w="567"/>
        <w:gridCol w:w="283"/>
        <w:gridCol w:w="851"/>
        <w:gridCol w:w="283"/>
        <w:gridCol w:w="567"/>
        <w:gridCol w:w="567"/>
      </w:tblGrid>
      <w:tr w:rsidR="00D30470" w:rsidRPr="00163732" w:rsidTr="00DE7480">
        <w:trPr>
          <w:trHeight w:val="288"/>
          <w:tblHeader/>
        </w:trPr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D30470" w:rsidRPr="00163732" w:rsidRDefault="00D30470" w:rsidP="00E24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b/>
                <w:bCs/>
                <w:sz w:val="18"/>
                <w:lang w:eastAsia="en-AU"/>
              </w:rPr>
              <w:t>Risk factor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b/>
                <w:bCs/>
                <w:sz w:val="18"/>
                <w:lang w:eastAsia="en-AU"/>
              </w:rPr>
              <w:t>Level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lang w:eastAsia="en-AU"/>
              </w:rPr>
              <w:t xml:space="preserve">          </w:t>
            </w:r>
            <w:proofErr w:type="spellStart"/>
            <w:r w:rsidRPr="00163732">
              <w:rPr>
                <w:rFonts w:ascii="Calibri" w:eastAsia="Times New Roman" w:hAnsi="Calibri" w:cs="Times New Roman"/>
                <w:b/>
                <w:bCs/>
                <w:sz w:val="18"/>
                <w:lang w:eastAsia="en-AU"/>
              </w:rPr>
              <w:t>HeV</w:t>
            </w:r>
            <w:proofErr w:type="spellEnd"/>
            <w:r w:rsidRPr="00163732">
              <w:rPr>
                <w:rFonts w:ascii="Calibri" w:eastAsia="Times New Roman" w:hAnsi="Calibri" w:cs="Times New Roman"/>
                <w:b/>
                <w:bCs/>
                <w:sz w:val="18"/>
                <w:lang w:eastAsia="en-AU"/>
              </w:rPr>
              <w:t xml:space="preserve"> Vac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b/>
                <w:bCs/>
                <w:sz w:val="18"/>
                <w:lang w:eastAsia="en-AU"/>
              </w:rPr>
              <w:t xml:space="preserve">No </w:t>
            </w:r>
            <w:proofErr w:type="spellStart"/>
            <w:r w:rsidRPr="00163732">
              <w:rPr>
                <w:rFonts w:ascii="Calibri" w:eastAsia="Times New Roman" w:hAnsi="Calibri" w:cs="Times New Roman"/>
                <w:b/>
                <w:bCs/>
                <w:sz w:val="18"/>
                <w:lang w:eastAsia="en-AU"/>
              </w:rPr>
              <w:t>HeV</w:t>
            </w:r>
            <w:proofErr w:type="spellEnd"/>
            <w:r w:rsidRPr="00163732">
              <w:rPr>
                <w:rFonts w:ascii="Calibri" w:eastAsia="Times New Roman" w:hAnsi="Calibri" w:cs="Times New Roman"/>
                <w:b/>
                <w:bCs/>
                <w:sz w:val="18"/>
                <w:lang w:eastAsia="en-AU"/>
              </w:rPr>
              <w:t xml:space="preserve"> Vac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b/>
                <w:bCs/>
                <w:sz w:val="18"/>
                <w:lang w:eastAsia="en-AU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lang w:eastAsia="en-AU"/>
              </w:rPr>
              <w:t xml:space="preserve">  </w:t>
            </w:r>
            <w:r w:rsidRPr="00163732">
              <w:rPr>
                <w:rFonts w:ascii="Calibri" w:eastAsia="Times New Roman" w:hAnsi="Calibri" w:cs="Times New Roman"/>
                <w:b/>
                <w:bCs/>
                <w:sz w:val="18"/>
                <w:lang w:eastAsia="en-AU"/>
              </w:rPr>
              <w:t>LCI95%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b/>
                <w:bCs/>
                <w:sz w:val="18"/>
                <w:lang w:eastAsia="en-AU"/>
              </w:rPr>
              <w:t>UCI95%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b/>
                <w:bCs/>
                <w:sz w:val="18"/>
                <w:lang w:eastAsia="en-AU"/>
              </w:rPr>
              <w:t>p-value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b/>
                <w:bCs/>
                <w:sz w:val="18"/>
                <w:lang w:eastAsia="en-AU"/>
              </w:rPr>
              <w:t>Wald</w:t>
            </w:r>
            <w:r w:rsidR="00316291">
              <w:rPr>
                <w:rFonts w:ascii="Calibri" w:eastAsia="Times New Roman" w:hAnsi="Calibri" w:cs="Times New Roman"/>
                <w:b/>
                <w:bCs/>
                <w:sz w:val="18"/>
                <w:lang w:eastAsia="en-AU"/>
              </w:rPr>
              <w:t xml:space="preserve"> </w:t>
            </w:r>
            <w:r w:rsidRPr="00163732">
              <w:rPr>
                <w:rFonts w:ascii="Calibri" w:eastAsia="Times New Roman" w:hAnsi="Calibri" w:cs="Times New Roman"/>
                <w:b/>
                <w:bCs/>
                <w:sz w:val="18"/>
                <w:lang w:eastAsia="en-AU"/>
              </w:rPr>
              <w:t>p-value</w:t>
            </w:r>
          </w:p>
        </w:tc>
      </w:tr>
      <w:tr w:rsidR="00D30470" w:rsidRPr="00163732" w:rsidTr="00DE7480">
        <w:trPr>
          <w:trHeight w:val="288"/>
          <w:tblHeader/>
        </w:trPr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 xml:space="preserve">            </w:t>
            </w: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N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%</w:t>
            </w:r>
          </w:p>
        </w:tc>
        <w:tc>
          <w:tcPr>
            <w:tcW w:w="14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 xml:space="preserve">        </w:t>
            </w: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N</w:t>
            </w: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 xml:space="preserve">            %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 </w:t>
            </w:r>
          </w:p>
        </w:tc>
      </w:tr>
      <w:tr w:rsidR="00D30470" w:rsidRPr="00163732" w:rsidTr="00DE7480">
        <w:trPr>
          <w:gridAfter w:val="2"/>
          <w:wAfter w:w="1134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</w:pPr>
            <w:proofErr w:type="spellStart"/>
            <w:r w:rsidRPr="001637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  <w:t>HeV</w:t>
            </w:r>
            <w:proofErr w:type="spellEnd"/>
            <w:r w:rsidRPr="001637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  <w:t xml:space="preserve"> infection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  <w:t xml:space="preserve">and vaccination </w:t>
            </w:r>
            <w:r w:rsidRPr="001637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  <w:t>in horses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Perceived r</w:t>
            </w: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isk of </w:t>
            </w:r>
            <w:proofErr w:type="spellStart"/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HeV</w:t>
            </w:r>
            <w:proofErr w:type="spellEnd"/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 infection in horses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 (NR=</w:t>
            </w:r>
            <w:r w:rsidR="0001237C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Very high - high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88.0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12.1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&lt;</w:t>
            </w: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1                 </w:t>
            </w: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Low - very low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48.0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52.0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7.9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3.9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15.9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&lt;</w:t>
            </w: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I don't know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50.0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2.1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25.2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Perceived s</w:t>
            </w: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 xml:space="preserve">everity of </w:t>
            </w:r>
            <w:proofErr w:type="spellStart"/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HeV</w:t>
            </w:r>
            <w:proofErr w:type="spellEnd"/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 xml:space="preserve"> infection in horses</w:t>
            </w:r>
            <w:r w:rsidR="0001237C">
              <w:rPr>
                <w:rFonts w:ascii="Calibri" w:eastAsia="Times New Roman" w:hAnsi="Calibri" w:cs="Times New Roman"/>
                <w:sz w:val="18"/>
                <w:lang w:eastAsia="en-AU"/>
              </w:rPr>
              <w:t xml:space="preserve"> (NR=4)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Very severe - severe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59.1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40.9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0.027</w:t>
            </w: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Moderate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33.3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66.7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11.7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0.138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Mild to very mild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20.0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80.0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27.6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0.028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I don't know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20.0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80.0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52.2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0.118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Locality of own horses to previous </w:t>
            </w:r>
            <w:proofErr w:type="spellStart"/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HeV</w:t>
            </w:r>
            <w:proofErr w:type="spellEnd"/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 cases</w:t>
            </w:r>
            <w:r w:rsidR="0001237C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 (NR=2)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Within 10-50km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67.3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32.7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0.007</w:t>
            </w: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Within 100km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59.3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40.7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0.243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Within 500km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54.3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45.7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3.1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0.068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More than 500km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34.8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65.2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3.9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1.9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7.9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&lt;</w:t>
            </w: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I don't know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53.3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46.7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3.6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0.103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Ever had a</w:t>
            </w: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dverse reaction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to</w:t>
            </w: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 </w:t>
            </w:r>
            <w:proofErr w:type="spellStart"/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HeV</w:t>
            </w:r>
            <w:proofErr w:type="spellEnd"/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 vaccination in own horses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?</w:t>
            </w:r>
            <w:r w:rsidR="0001237C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 (NR=3)</w:t>
            </w:r>
            <w:r w:rsidR="00787838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No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89.0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11.1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&lt;</w:t>
            </w: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</w:t>
            </w: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Yes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58.4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41.6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3.1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10.7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&lt;</w:t>
            </w: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316291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 xml:space="preserve">Never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HeV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lang w:eastAsia="en-AU"/>
              </w:rPr>
              <w:t xml:space="preserve"> vaccinated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1.9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98.1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406.7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92.7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1783.8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&lt;</w:t>
            </w: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</w:pPr>
            <w:proofErr w:type="spellStart"/>
            <w:r w:rsidRPr="001637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  <w:t>HeV</w:t>
            </w:r>
            <w:proofErr w:type="spellEnd"/>
            <w:r w:rsidRPr="001637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  <w:t xml:space="preserve"> infection in humans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Perceived r</w:t>
            </w: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isk of </w:t>
            </w:r>
            <w:proofErr w:type="spellStart"/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HeV</w:t>
            </w:r>
            <w:proofErr w:type="spellEnd"/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 to people in contact with your horses</w:t>
            </w:r>
            <w:r w:rsidR="0001237C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 (NR=2)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Very high - high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66.0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34.0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Low - very low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53.8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46.2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2.7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0.037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Perceived s</w:t>
            </w: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everity of </w:t>
            </w:r>
            <w:proofErr w:type="spellStart"/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HeV</w:t>
            </w:r>
            <w:proofErr w:type="spellEnd"/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 infection in people</w:t>
            </w:r>
            <w:r w:rsidR="0001237C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 (NR=1)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Very severe - severe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58.8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41.2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787838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0.024</w:t>
            </w: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Moderate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23.1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76.9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17.6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Mild - very mild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33.3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66.7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11.6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0.143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F6" w:rsidRDefault="00C718F6" w:rsidP="00E24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</w:pPr>
          </w:p>
          <w:p w:rsidR="00C718F6" w:rsidRDefault="00C718F6" w:rsidP="00E24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</w:pPr>
          </w:p>
          <w:p w:rsidR="00C718F6" w:rsidRDefault="00C718F6" w:rsidP="00E24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</w:pPr>
          </w:p>
          <w:p w:rsidR="00C718F6" w:rsidRDefault="00C718F6" w:rsidP="00E24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</w:pPr>
          </w:p>
          <w:p w:rsidR="00C718F6" w:rsidRDefault="00C718F6" w:rsidP="00E24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</w:pPr>
          </w:p>
          <w:p w:rsidR="00C718F6" w:rsidRDefault="00C718F6" w:rsidP="00E24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</w:pPr>
          </w:p>
          <w:p w:rsidR="00D30470" w:rsidRPr="00163732" w:rsidRDefault="00D30470" w:rsidP="00E24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  <w:t xml:space="preserve">Tetanus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  <w:t>infection and vaccination in horses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Ever had a horse infected with </w:t>
            </w:r>
            <w:r w:rsidR="00EC58C4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t</w:t>
            </w: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etanus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?</w:t>
            </w:r>
            <w:r w:rsidR="0001237C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 (NR=2)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Yes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50.0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No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57.6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42.5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0.471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Perceived s</w:t>
            </w: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everity of </w:t>
            </w:r>
            <w:r w:rsidR="00EC58C4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t</w:t>
            </w: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etanus infection in unvaccinated horses</w:t>
            </w:r>
            <w:r w:rsidR="0001237C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 (NR=4)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Very severe - Severe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58.6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41.4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C718F6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0.209</w:t>
            </w: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Moderate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37.9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62.1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0.035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Mild - very mild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60.0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40.0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0.949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Not specified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50.0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10.2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0.730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Currently vaccinate for </w:t>
            </w:r>
            <w:r w:rsidR="00EC58C4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t</w:t>
            </w: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etanus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?</w:t>
            </w:r>
            <w:r w:rsidR="0001237C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 (NR=2)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Yes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59.9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40.1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C718F6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No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44.4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55.6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Ever had adverse reaction to a </w:t>
            </w:r>
            <w:r w:rsidR="00EC58C4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t</w:t>
            </w: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etanus vaccination in own horses</w:t>
            </w:r>
            <w:r w:rsidR="0001237C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 (NR=1)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Yes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61.5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38.5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C718F6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0.147</w:t>
            </w: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No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58.0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42.0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0.727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I don't vaccinate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38.5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61.5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2.6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7.8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0.099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  <w:t xml:space="preserve">Strangles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  <w:t>infection and vaccination in horses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Ever had a horse infected with </w:t>
            </w:r>
            <w:r w:rsidR="00EC58C4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s</w:t>
            </w: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trangles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?</w:t>
            </w:r>
            <w:r w:rsidR="003D7A0C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 (NR=</w:t>
            </w:r>
            <w:r w:rsidR="0001237C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2</w:t>
            </w:r>
            <w:r w:rsidR="003D7A0C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Yes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38.9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61.1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C718F6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No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58.8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41.2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0.024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Perceived s</w:t>
            </w: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everity of </w:t>
            </w:r>
            <w:r w:rsidR="00EC58C4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s</w:t>
            </w: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trangles infection in unvaccinated horses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?</w:t>
            </w:r>
            <w:r w:rsidR="003D7A0C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 (NR=</w:t>
            </w:r>
            <w:r w:rsidR="0001237C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</w:t>
            </w:r>
            <w:r w:rsidR="003D7A0C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Very severe -severe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62.0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38.0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C718F6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0.004</w:t>
            </w: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Moderate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46.1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53.9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Mild - very mild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33.3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66.7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3.3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1.3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8.4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Not specified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100.0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Currently vaccinate for </w:t>
            </w:r>
            <w:r w:rsidR="00EC58C4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s</w:t>
            </w: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trangles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?</w:t>
            </w:r>
            <w:r w:rsidR="0001237C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 (NR=6)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Yes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64.5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35.5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C718F6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No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39.5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60.5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C718F6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&lt;</w:t>
            </w:r>
            <w:r w:rsidR="00D30470"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0.00</w:t>
            </w: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Ever had adverse reaction to </w:t>
            </w:r>
            <w:r w:rsidR="00EC58C4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s</w:t>
            </w: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trangles vaccination in own horses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?</w:t>
            </w:r>
            <w:r w:rsidR="003D7A0C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 (NR=</w:t>
            </w:r>
            <w:r w:rsidR="0001237C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</w:t>
            </w:r>
            <w:r w:rsidR="003D7A0C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Yes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55.2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44.8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C718F6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0.737</w:t>
            </w: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No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57.4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42.7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I don't vaccinate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42.9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57.1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8.7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0.560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Perceived r</w:t>
            </w: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isk of </w:t>
            </w:r>
            <w:r w:rsidR="00EC58C4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s</w:t>
            </w: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trangles to horses</w:t>
            </w:r>
            <w:r w:rsidR="0001237C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 (NR=1</w:t>
            </w:r>
            <w:r w:rsidR="003D7A0C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Low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53.5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46.6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C718F6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0.042</w:t>
            </w: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High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66.0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34.0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I don't know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71.8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28.2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0.034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  <w:t>Other vaccinations by horse owners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Vaccination of</w:t>
            </w: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horse owner</w:t>
            </w: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 for common human diseases</w:t>
            </w:r>
            <w:r w:rsidR="0001237C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 (NR=3)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Yes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59.9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40.1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C718F6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No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44.4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55.6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Vaccination of horse owner’s </w:t>
            </w: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children for common human diseases</w:t>
            </w:r>
            <w:r w:rsidR="00F04EBE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 (NR=4)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Yes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53.6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46.4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C718F6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0.167</w:t>
            </w: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No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42.9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57.1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7.0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0.579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Not applicable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62.8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37.2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0.082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Vaccination of</w:t>
            </w: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horse owner’s </w:t>
            </w: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pets</w:t>
            </w:r>
            <w:r w:rsidR="00F04EBE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 (NR=6)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Yes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60.9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39.1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C718F6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DE7480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No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30.6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69.4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DE7480" w:rsidRDefault="00D3047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  <w:t>Perceived m</w:t>
            </w:r>
            <w:r w:rsidRPr="001637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  <w:t xml:space="preserve">otivations of veterinarians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  <w:t>to conduct</w:t>
            </w:r>
            <w:r w:rsidRPr="001637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  <w:t xml:space="preserve"> </w:t>
            </w:r>
            <w:proofErr w:type="spellStart"/>
            <w:r w:rsidRPr="001637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  <w:t>HeV</w:t>
            </w:r>
            <w:proofErr w:type="spellEnd"/>
            <w:r w:rsidRPr="001637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  <w:t xml:space="preserve"> vaccinatio</w:t>
            </w:r>
            <w:r w:rsidR="001070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  <w:t>n</w:t>
            </w:r>
            <w:r w:rsidR="00F04EBE">
              <w:rPr>
                <w:rFonts w:ascii="Calibri" w:eastAsia="Times New Roman" w:hAnsi="Calibri" w:cs="Times New Roman"/>
                <w:bCs/>
                <w:color w:val="000000"/>
                <w:sz w:val="18"/>
                <w:lang w:eastAsia="en-AU"/>
              </w:rPr>
              <w:t xml:space="preserve"> (NR=3)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C85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To </w:t>
            </w:r>
            <w:r w:rsidR="00C8514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make</w:t>
            </w:r>
            <w:r w:rsidR="00C85142"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 </w:t>
            </w: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money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Unimportant - low important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81.1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18.9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C718F6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C718F6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&lt;</w:t>
            </w:r>
            <w:r w:rsidR="00D30470"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</w:t>
            </w: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Neutral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67.1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32.9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0.039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Important - very important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38.1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61.9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7.0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3.8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12.8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C718F6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&lt;</w:t>
            </w:r>
            <w:r w:rsidR="00D30470"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Not Specified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67.7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32.3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2.0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0.127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To protect horses and other animals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Unimportant - low important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32.3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67.7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C718F6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C718F6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&lt;</w:t>
            </w:r>
            <w:r w:rsidR="00D30470"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</w:t>
            </w: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Neutral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20.0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80.0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0.229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Important - very important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66.4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33.6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C718F6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&lt;</w:t>
            </w:r>
            <w:r w:rsidR="00D30470"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Not Specified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45.0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55.0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To protect horse owners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Unimportant - low important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30.3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69.7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C718F6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94126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&lt;</w:t>
            </w:r>
            <w:r w:rsidR="00D30470"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</w:t>
            </w: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Neutral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17.3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82.7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0.165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Important - very important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69.9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30.2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94126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&lt;</w:t>
            </w:r>
            <w:r w:rsidR="00D30470"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Not Specified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41.4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58.6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0.365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To protect the general public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Unimportant - low important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35.0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65.0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94126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0.000</w:t>
            </w: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Neutral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22.8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77.2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Important - very important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70.3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29.7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94126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&lt;</w:t>
            </w:r>
            <w:r w:rsidR="00D30470"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Not Specified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40.0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60.0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2.1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0.669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7F" w:rsidRDefault="0010707F" w:rsidP="00DE7480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  <w:p w:rsidR="00D30470" w:rsidRPr="00163732" w:rsidRDefault="00D30470" w:rsidP="00DE7480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lastRenderedPageBreak/>
              <w:t>To protect themselves and their family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lastRenderedPageBreak/>
              <w:t>Unimportant - low important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35.7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64.3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94126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94126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&lt;</w:t>
            </w:r>
            <w:r w:rsidR="00D30470"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</w:t>
            </w: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Neutral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9.1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90.9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34.2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0.065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Important - very important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60.6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37.4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0.053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Not Specified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21.4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78.6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2.0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10.9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0.407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DE7480" w:rsidRDefault="00D30470" w:rsidP="00DE7480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  <w:t>Horse riding activities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  <w:t xml:space="preserve"> conducted by horse owner</w:t>
            </w:r>
            <w:r w:rsidR="007878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  <w:t xml:space="preserve"> </w:t>
            </w:r>
            <w:r w:rsidR="003D7A0C">
              <w:rPr>
                <w:rFonts w:ascii="Calibri" w:eastAsia="Times New Roman" w:hAnsi="Calibri" w:cs="Times New Roman"/>
                <w:bCs/>
                <w:color w:val="000000"/>
                <w:sz w:val="18"/>
                <w:lang w:eastAsia="en-AU"/>
              </w:rPr>
              <w:t>(NR=0</w:t>
            </w:r>
            <w:r w:rsidR="003D7A0C" w:rsidRPr="00DE7480">
              <w:rPr>
                <w:rFonts w:ascii="Calibri" w:eastAsia="Times New Roman" w:hAnsi="Calibri" w:cs="Times New Roman"/>
                <w:bCs/>
                <w:color w:val="000000"/>
                <w:sz w:val="18"/>
                <w:lang w:eastAsia="en-AU"/>
              </w:rPr>
              <w:t>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Carriage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No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57.3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42.7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94126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Yes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33.3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66.7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14.8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0.258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Breeding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No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61.6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38.4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94126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Yes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44.8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55.2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784AC4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Dressage/Show jumping/Eventing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No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45.4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54.6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94126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Yes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67.9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32.1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94126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&lt;</w:t>
            </w:r>
            <w:r w:rsidR="00D30470"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0.00</w:t>
            </w: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Show/Pony club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No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61.0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39.0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94126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Yes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48.4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51.6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Pleasure/Trail riding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No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60.9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39.1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94126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Yes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52.5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47.5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0.101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Western/Camp drafting/Cutting/Stockhorse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No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60.8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39.3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94126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Yes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47.8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52.3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Polo/Polocrosse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No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58.1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41.9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94126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Yes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33.3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66.7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7.6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0.046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Racing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No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57.3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42.7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94126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Yes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25.0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75.0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39.0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Endurance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No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57.5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42.5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391081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Yes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42.9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57.1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0.285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Number of activities that own horse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s</w:t>
            </w: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 perform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ing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63.8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36.2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391081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0.013</w:t>
            </w: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59.9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40.2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46.3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53.7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&gt;3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38.2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61.8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0.008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F6" w:rsidRDefault="00C718F6" w:rsidP="00E24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</w:pPr>
          </w:p>
          <w:p w:rsidR="00C718F6" w:rsidRDefault="00C718F6" w:rsidP="00E24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</w:pPr>
          </w:p>
          <w:p w:rsidR="00D30470" w:rsidRPr="00163732" w:rsidRDefault="00D30470" w:rsidP="00E24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  <w:t>Horse management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Number of horses owned and frequently handled on property</w:t>
            </w:r>
            <w:r w:rsidR="003D7A0C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 (NR=3)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79.6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20.5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391081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391081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&lt;</w:t>
            </w:r>
            <w:r w:rsidR="00D30470"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</w:t>
            </w: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2-3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64.9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35.1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0.074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&gt;3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46.5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53.5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4.5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2.0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9.8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391081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&lt;</w:t>
            </w:r>
            <w:r w:rsidR="00D30470"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Number of other horses on property (not owned)</w:t>
            </w:r>
            <w:r w:rsidR="0010707F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 (NR=6)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53.8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46.3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391081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0.116</w:t>
            </w: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 1-10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60.4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39.6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0.272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&gt;10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71.9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28.1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0.056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Frequency of own horses going to locations where they interact with other horses</w:t>
            </w:r>
            <w:r w:rsidR="003D7A0C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 (NR=</w:t>
            </w:r>
            <w:r w:rsidR="0001237C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3</w:t>
            </w:r>
            <w:r w:rsidR="003D7A0C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Daily/weekly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59.7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40.3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391081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0.126</w:t>
            </w: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Monthly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57.0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43.0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0.625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Yearly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61.4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38.6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0.846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Never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26.3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73.7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4.2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1.4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12.2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Unknown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50.0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10.8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0.698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Frequency of new horses entering own property</w:t>
            </w:r>
            <w:r w:rsidR="0001237C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 (NR=2</w:t>
            </w:r>
            <w:r w:rsidR="003D7A0C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Daily/weekly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62.5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37.5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391081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0.887</w:t>
            </w: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Monthly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57.4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42.6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0.673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Yearly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54.3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45.7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3.4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0.454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Never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57.5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42.5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3.0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0.651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Unknown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62.7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37.0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3.1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0.973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On a weekly basis, how many people interact with your horse/s?</w:t>
            </w:r>
            <w:r w:rsidR="00F04EBE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 (NR=0)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Nil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66.7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33.3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391081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0.982</w:t>
            </w: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 xml:space="preserve"> 1-5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56.8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43.3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8.4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0.629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 xml:space="preserve"> 6-10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59.3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40.7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8.9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0.738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&gt;10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53.3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46.7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12.6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0.579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Don't Know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50.0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2.0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51.6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0.676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Number of years of horse ownership</w:t>
            </w:r>
            <w:r w:rsidR="0001237C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 (NR=2)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&lt;5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73.1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26.9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391081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0.114</w:t>
            </w: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 xml:space="preserve"> 6-10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70.6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29.4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0.832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 xml:space="preserve"> 11-15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55.2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44.8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2.0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6.9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0.172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&gt;15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54.4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45.6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2.3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0.072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01237C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Unknown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lastRenderedPageBreak/>
              <w:t>Frequency of having own horses' teeth checked</w:t>
            </w:r>
            <w:r w:rsidR="0001237C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 (NR=1)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Yearly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64.1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35.9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391081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0.005</w:t>
            </w: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1-2 years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48.5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51.5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&gt;2 years or never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40.9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59.1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2.6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1.1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6.3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0.038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Don't Know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Frequency of deworming own horses</w:t>
            </w:r>
            <w:r w:rsidR="0001237C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 (NR=0)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&lt; 3months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59.4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40.6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391081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0.132</w:t>
            </w: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4-6 months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50.0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0.193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&gt; 6 months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40.9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59.1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2.1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0.096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Size of property where own horses are kept</w:t>
            </w:r>
            <w:r w:rsidR="00F04EBE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 (NR=3)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&lt; 5 acres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63.8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36.2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391081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0.032</w:t>
            </w: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 6-10 acres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62.6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37.4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11-50 acres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57.9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42.1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2.4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0.441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&gt;50 acres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44.4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55.6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2.2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1.2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4.1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391081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Unknown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100.0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  <w:t>Ownership of other animals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  <w:t xml:space="preserve"> by horse owner</w:t>
            </w:r>
            <w:r w:rsidR="003D7A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  <w:t xml:space="preserve"> </w:t>
            </w:r>
            <w:r w:rsidR="003D7A0C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(NR=2)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Cat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s</w:t>
            </w:r>
            <w:r w:rsidR="003D7A0C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Yes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59.0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41.0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391081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No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55.2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44.8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0.460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Dog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Yes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60.0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391081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No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56.7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43.3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0.747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Cattle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Yes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52.5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47.5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391081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No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57.4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42.6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0.551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Sheep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Yes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49.1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50.9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391081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No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60.1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39.9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0.052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Goats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Yes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53.6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46.4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391081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No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58.3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41.7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0.394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Alpacas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Yes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50.0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391081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No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60.2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39.8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0.061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Other grazing animals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Yes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52.2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47.8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391081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No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59.6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40.4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0.166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F6" w:rsidRDefault="00C718F6" w:rsidP="00E24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</w:pPr>
          </w:p>
          <w:p w:rsidR="00C718F6" w:rsidRDefault="00C718F6" w:rsidP="00E24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</w:pPr>
          </w:p>
          <w:p w:rsidR="00D30470" w:rsidRPr="00163732" w:rsidRDefault="00D30470" w:rsidP="00E24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  <w:t>Demographic information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  <w:t xml:space="preserve"> of horse owner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A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Age</w:t>
            </w:r>
            <w:r w:rsidR="0001237C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 (NR=3)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Under 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61.0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39.0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391081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0.167</w:t>
            </w: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 31-40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50.6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49.4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0.185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 41-50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52.3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47.7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2.6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0.237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Over&gt;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64.2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35.4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0.667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F04EBE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Unknown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Gender</w:t>
            </w:r>
            <w:r w:rsidR="0001237C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 (NR=1)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Male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60.0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391081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0.709</w:t>
            </w: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Female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57.0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43.0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3.2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0.817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F04EBE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Other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33.3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66.7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3.0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40.9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Highest level of education</w:t>
            </w:r>
            <w:r w:rsidR="00F04EBE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 xml:space="preserve"> (NR=6)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Year 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57.1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42.9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391081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Ref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before="12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0.420</w:t>
            </w: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Year 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50.6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49.4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1.3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2.9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0.519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Trade/diploma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52.8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47.2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2.6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0.663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DE748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Undergrad</w:t>
            </w:r>
            <w:r w:rsidR="00C718F6">
              <w:rPr>
                <w:rFonts w:ascii="Calibri" w:eastAsia="Times New Roman" w:hAnsi="Calibri" w:cs="Times New Roman"/>
                <w:sz w:val="18"/>
                <w:lang w:eastAsia="en-AU"/>
              </w:rPr>
              <w:t xml:space="preserve">uate </w:t>
            </w: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degree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65.9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34.1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0.364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A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sz w:val="18"/>
                <w:lang w:eastAsia="en-AU"/>
              </w:rPr>
              <w:t>Postgraduate degree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58.4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41.6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2.1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0.897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</w:p>
        </w:tc>
      </w:tr>
      <w:tr w:rsidR="00D30470" w:rsidRPr="00163732" w:rsidTr="00DE7480">
        <w:trPr>
          <w:gridAfter w:val="1"/>
          <w:wAfter w:w="567" w:type="dxa"/>
          <w:trHeight w:val="288"/>
        </w:trPr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F04EBE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lang w:eastAsia="en-AU"/>
              </w:rPr>
            </w:pPr>
            <w:r>
              <w:rPr>
                <w:rFonts w:ascii="Calibri" w:eastAsia="Times New Roman" w:hAnsi="Calibri" w:cs="Times New Roman"/>
                <w:sz w:val="18"/>
                <w:lang w:eastAsia="en-AU"/>
              </w:rPr>
              <w:t>Other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50.0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50.0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0.745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470" w:rsidRPr="00163732" w:rsidRDefault="00D30470" w:rsidP="00E24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</w:pPr>
            <w:r w:rsidRPr="00163732">
              <w:rPr>
                <w:rFonts w:ascii="Calibri" w:eastAsia="Times New Roman" w:hAnsi="Calibri" w:cs="Times New Roman"/>
                <w:color w:val="000000"/>
                <w:sz w:val="18"/>
                <w:lang w:eastAsia="en-AU"/>
              </w:rPr>
              <w:t> </w:t>
            </w:r>
          </w:p>
        </w:tc>
      </w:tr>
    </w:tbl>
    <w:p w:rsidR="009528EF" w:rsidRPr="00DE7480" w:rsidRDefault="00F04EBE" w:rsidP="009528EF">
      <w:pPr>
        <w:rPr>
          <w:sz w:val="18"/>
        </w:rPr>
      </w:pPr>
      <w:r w:rsidRPr="00DE7480">
        <w:rPr>
          <w:sz w:val="18"/>
        </w:rPr>
        <w:t>NR = No Responses</w:t>
      </w:r>
    </w:p>
    <w:p w:rsidR="00E24C60" w:rsidRDefault="00E24C60"/>
    <w:sectPr w:rsidR="00E24C60" w:rsidSect="009528EF">
      <w:pgSz w:w="16838" w:h="11906" w:orient="landscape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9B8"/>
    <w:multiLevelType w:val="hybridMultilevel"/>
    <w:tmpl w:val="26C4B980"/>
    <w:lvl w:ilvl="0" w:tplc="3A6A6F3E">
      <w:start w:val="1"/>
      <w:numFmt w:val="lowerRoman"/>
      <w:lvlText w:val="(%1)"/>
      <w:lvlJc w:val="left"/>
      <w:pPr>
        <w:ind w:left="2160" w:hanging="72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BA5C9A"/>
    <w:multiLevelType w:val="hybridMultilevel"/>
    <w:tmpl w:val="B512E2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530AA"/>
    <w:multiLevelType w:val="hybridMultilevel"/>
    <w:tmpl w:val="323210C0"/>
    <w:lvl w:ilvl="0" w:tplc="0C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255E8"/>
    <w:multiLevelType w:val="hybridMultilevel"/>
    <w:tmpl w:val="C7827ED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B53882"/>
    <w:multiLevelType w:val="hybridMultilevel"/>
    <w:tmpl w:val="7E54C576"/>
    <w:lvl w:ilvl="0" w:tplc="027EDFA6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8EA1B2F"/>
    <w:multiLevelType w:val="hybridMultilevel"/>
    <w:tmpl w:val="2D5A22B0"/>
    <w:lvl w:ilvl="0" w:tplc="0C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63363"/>
    <w:multiLevelType w:val="hybridMultilevel"/>
    <w:tmpl w:val="128E44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EF"/>
    <w:rsid w:val="0001237C"/>
    <w:rsid w:val="0010707F"/>
    <w:rsid w:val="00316291"/>
    <w:rsid w:val="00391081"/>
    <w:rsid w:val="003D7A0C"/>
    <w:rsid w:val="004071F2"/>
    <w:rsid w:val="00573324"/>
    <w:rsid w:val="00607595"/>
    <w:rsid w:val="00625206"/>
    <w:rsid w:val="00763726"/>
    <w:rsid w:val="00787838"/>
    <w:rsid w:val="008E42B5"/>
    <w:rsid w:val="00941260"/>
    <w:rsid w:val="009528EF"/>
    <w:rsid w:val="00A05CBD"/>
    <w:rsid w:val="00AF6622"/>
    <w:rsid w:val="00BD1C35"/>
    <w:rsid w:val="00BF1F76"/>
    <w:rsid w:val="00C718F6"/>
    <w:rsid w:val="00C85142"/>
    <w:rsid w:val="00D30470"/>
    <w:rsid w:val="00DE7480"/>
    <w:rsid w:val="00E24C60"/>
    <w:rsid w:val="00EA7B11"/>
    <w:rsid w:val="00EC58C4"/>
    <w:rsid w:val="00F0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FF986-67BF-4FD0-B187-C38492C4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8EF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9528EF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528E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528EF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528EF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9528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2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8EF"/>
  </w:style>
  <w:style w:type="paragraph" w:styleId="Footer">
    <w:name w:val="footer"/>
    <w:basedOn w:val="Normal"/>
    <w:link w:val="FooterChar"/>
    <w:uiPriority w:val="99"/>
    <w:unhideWhenUsed/>
    <w:rsid w:val="00952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8EF"/>
  </w:style>
  <w:style w:type="paragraph" w:styleId="CommentText">
    <w:name w:val="annotation text"/>
    <w:basedOn w:val="Normal"/>
    <w:link w:val="CommentTextChar"/>
    <w:uiPriority w:val="99"/>
    <w:unhideWhenUsed/>
    <w:rsid w:val="009528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28E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8EF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8EF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8EF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528EF"/>
  </w:style>
  <w:style w:type="character" w:customStyle="1" w:styleId="current-selection">
    <w:name w:val="current-selection"/>
    <w:basedOn w:val="DefaultParagraphFont"/>
    <w:rsid w:val="009528EF"/>
  </w:style>
  <w:style w:type="character" w:customStyle="1" w:styleId="a">
    <w:name w:val="_"/>
    <w:basedOn w:val="DefaultParagraphFont"/>
    <w:rsid w:val="0095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 Henning</dc:creator>
  <cp:keywords/>
  <dc:description/>
  <cp:lastModifiedBy>Joerg Henning</cp:lastModifiedBy>
  <cp:revision>3</cp:revision>
  <dcterms:created xsi:type="dcterms:W3CDTF">2017-06-13T01:26:00Z</dcterms:created>
  <dcterms:modified xsi:type="dcterms:W3CDTF">2017-06-13T01:39:00Z</dcterms:modified>
</cp:coreProperties>
</file>