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805"/>
        <w:tblW w:w="13608" w:type="dxa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  <w:gridCol w:w="850"/>
        <w:gridCol w:w="851"/>
        <w:gridCol w:w="850"/>
        <w:gridCol w:w="709"/>
        <w:gridCol w:w="709"/>
        <w:gridCol w:w="709"/>
        <w:gridCol w:w="713"/>
      </w:tblGrid>
      <w:tr w:rsidR="00501671" w:rsidRPr="00BA791C" w:rsidTr="00731C8D">
        <w:tc>
          <w:tcPr>
            <w:tcW w:w="1696" w:type="dxa"/>
            <w:vMerge w:val="restart"/>
          </w:tcPr>
          <w:p w:rsidR="00501671" w:rsidRPr="009A662D" w:rsidRDefault="00501671" w:rsidP="00731C8D">
            <w:pPr>
              <w:tabs>
                <w:tab w:val="left" w:pos="252"/>
                <w:tab w:val="center" w:pos="740"/>
              </w:tabs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ab/>
            </w: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Study (drug)</w:t>
            </w:r>
          </w:p>
        </w:tc>
        <w:tc>
          <w:tcPr>
            <w:tcW w:w="2835" w:type="dxa"/>
            <w:gridSpan w:val="4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Mean arterial pressure (MAP) (mmHg)</w:t>
            </w:r>
          </w:p>
        </w:tc>
        <w:tc>
          <w:tcPr>
            <w:tcW w:w="2835" w:type="dxa"/>
            <w:gridSpan w:val="4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Ankle brachial pressure index (ABPI)</w:t>
            </w:r>
          </w:p>
        </w:tc>
        <w:tc>
          <w:tcPr>
            <w:tcW w:w="3402" w:type="dxa"/>
            <w:gridSpan w:val="4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Maximum walking distance (MWD)(meters)</w:t>
            </w:r>
          </w:p>
        </w:tc>
        <w:tc>
          <w:tcPr>
            <w:tcW w:w="2840" w:type="dxa"/>
            <w:gridSpan w:val="4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Pain free walking distance (PFWD)(meters)</w:t>
            </w:r>
          </w:p>
        </w:tc>
      </w:tr>
      <w:tr w:rsidR="00501671" w:rsidRPr="00BA791C" w:rsidTr="00731C8D">
        <w:tc>
          <w:tcPr>
            <w:tcW w:w="1696" w:type="dxa"/>
            <w:vMerge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Placebo</w:t>
            </w:r>
          </w:p>
        </w:tc>
        <w:tc>
          <w:tcPr>
            <w:tcW w:w="1417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Drug</w:t>
            </w:r>
          </w:p>
        </w:tc>
        <w:tc>
          <w:tcPr>
            <w:tcW w:w="1418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Placebo</w:t>
            </w:r>
          </w:p>
        </w:tc>
        <w:tc>
          <w:tcPr>
            <w:tcW w:w="1417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drug</w:t>
            </w:r>
          </w:p>
        </w:tc>
        <w:tc>
          <w:tcPr>
            <w:tcW w:w="1701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Placebo</w:t>
            </w:r>
          </w:p>
        </w:tc>
        <w:tc>
          <w:tcPr>
            <w:tcW w:w="1701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drug</w:t>
            </w:r>
          </w:p>
        </w:tc>
        <w:tc>
          <w:tcPr>
            <w:tcW w:w="1418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Placebo</w:t>
            </w:r>
          </w:p>
        </w:tc>
        <w:tc>
          <w:tcPr>
            <w:tcW w:w="1422" w:type="dxa"/>
            <w:gridSpan w:val="2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drug</w:t>
            </w:r>
          </w:p>
        </w:tc>
      </w:tr>
      <w:tr w:rsidR="00501671" w:rsidRPr="00BA791C" w:rsidTr="00731C8D">
        <w:tc>
          <w:tcPr>
            <w:tcW w:w="1696" w:type="dxa"/>
            <w:vMerge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708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708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851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850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851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850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  <w:tc>
          <w:tcPr>
            <w:tcW w:w="709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Baseline</w:t>
            </w:r>
          </w:p>
        </w:tc>
        <w:tc>
          <w:tcPr>
            <w:tcW w:w="713" w:type="dxa"/>
          </w:tcPr>
          <w:p w:rsidR="00501671" w:rsidRPr="009A662D" w:rsidRDefault="00501671" w:rsidP="00731C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9A662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PI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Overlack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perindopril)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118.33 ± 9.22</w:t>
            </w:r>
          </w:p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114.76 ± 12.98 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119.66 ± 13.50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109.03 ± 14.35 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 ± 0.21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 ± 0.26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0.67 ± 0.20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0.75 ± 0.25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333.00 ± 227.47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369.00 ± 243.34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318.00 ± 229.50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323.00 ± 219.30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154.00 ± 58.19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165.00 ± 52.90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162.00 ± 76.49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173.00 ± 86.68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Shahin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(Ramipril) 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105.00 ± 12.37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107.00 ± 14.86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99.00 ± 10.40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90.00 ± 12.48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0.66 ± 0.16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0.68 ± 0.24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0·59 ± 0.19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 ± 0.20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142.66 ± 113.80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165.57 ± 138.38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153.33 ± 85.40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306.43 ± 117.92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tabs>
                <w:tab w:val="left" w:pos="1344"/>
              </w:tabs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96.33 ± 105.73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116.53 ± 139.03 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81.00 ± 54.73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225.09 ± 98.75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Zankl</w:t>
            </w:r>
            <w:proofErr w:type="spellEnd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telmisartan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114.26 ± 4.12</w:t>
            </w:r>
          </w:p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111.67 ± 2.75                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115.35 ± 1.37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104.42 ± 1.64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 ± 0.06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0.52 ± 0.05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0.61 ± 0.06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0.62 ± 0.05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106.66 ± 26.09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107.42 ± 24.18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134.85 ± 24.45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184.99 ± 18.96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501671" w:rsidRPr="00BA791C" w:rsidTr="00731C8D">
        <w:trPr>
          <w:trHeight w:val="812"/>
        </w:trPr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agger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(verapamil)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103.80 ± 11.51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104.10± 12.98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103.80 ± 11.51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102.50 ± 12.49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 ± 0.18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0.55 ± 0.13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0.59 ± 0.18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0.57 ± 0.13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102.60 ± 58.35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100.70 ± 42.41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102.60 ± 58.35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149.80 ± 104.71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40.10 ± 23.34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44.90 ± 20.87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40.10 ± 23.34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57.80 ± 39.61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Robert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(captopril)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127.40 ± 12.07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117.40 ± 13.41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228.22 ± 148.02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229.22 ± 143.10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145.12 ± 86.35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148.66 ± 70.43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Robert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(atenolol)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127.40 ± 12.07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118.80 ± 10.73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228.22 ± 148.02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187.64 ± 104.29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145.12 ± 86.35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124.31 ± 84.16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Robert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labetolol</w:t>
            </w:r>
            <w:proofErr w:type="spellEnd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127.40 ± 12.07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132.80± 11.18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116.00 ± 12.96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228.22 ± 148.02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155.11 ± 94.18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145.12 ± 86.35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109.07 ± 63.55</w:t>
            </w:r>
          </w:p>
        </w:tc>
      </w:tr>
      <w:tr w:rsidR="00501671" w:rsidRPr="00BA791C" w:rsidTr="00731C8D">
        <w:tc>
          <w:tcPr>
            <w:tcW w:w="1696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Robert </w:t>
            </w:r>
            <w:r w:rsidRPr="00A3562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et al</w:t>
            </w: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pindolol</w:t>
            </w:r>
            <w:proofErr w:type="spellEnd"/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127.40 ± 12.07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132.80 ± 11.18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119.10 ± 12.52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8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228.22 ± 148.02</w:t>
            </w:r>
          </w:p>
        </w:tc>
        <w:tc>
          <w:tcPr>
            <w:tcW w:w="851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231.46 ± 125.84</w:t>
            </w:r>
          </w:p>
        </w:tc>
        <w:tc>
          <w:tcPr>
            <w:tcW w:w="850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157.41 ± 89.44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145.12 ± 86.35</w:t>
            </w:r>
          </w:p>
        </w:tc>
        <w:tc>
          <w:tcPr>
            <w:tcW w:w="709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145.00 ± 88.55</w:t>
            </w:r>
          </w:p>
        </w:tc>
        <w:tc>
          <w:tcPr>
            <w:tcW w:w="713" w:type="dxa"/>
          </w:tcPr>
          <w:p w:rsidR="00501671" w:rsidRPr="00BA791C" w:rsidRDefault="00501671" w:rsidP="00731C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791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100.10 ± 68.42</w:t>
            </w:r>
          </w:p>
        </w:tc>
      </w:tr>
    </w:tbl>
    <w:p w:rsidR="007A4ED2" w:rsidRPr="007A4ED2" w:rsidRDefault="007A4ED2" w:rsidP="00501671">
      <w:p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7A4ED2">
        <w:rPr>
          <w:rFonts w:ascii="Times New Roman" w:hAnsi="Times New Roman" w:cs="Times New Roman"/>
          <w:b/>
          <w:sz w:val="36"/>
          <w:szCs w:val="36"/>
        </w:rPr>
        <w:t>Supplementary Table 1</w:t>
      </w:r>
    </w:p>
    <w:p w:rsidR="00501671" w:rsidRPr="00731C8D" w:rsidRDefault="0081071C" w:rsidP="00501671">
      <w:p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31C8D">
        <w:rPr>
          <w:rFonts w:ascii="Times New Roman" w:hAnsi="Times New Roman" w:cs="Times New Roman"/>
          <w:b/>
          <w:sz w:val="32"/>
          <w:szCs w:val="32"/>
        </w:rPr>
        <w:t>Table 1</w:t>
      </w:r>
      <w:r w:rsidR="00501671" w:rsidRPr="00731C8D">
        <w:rPr>
          <w:rFonts w:ascii="Times New Roman" w:hAnsi="Times New Roman" w:cs="Times New Roman"/>
          <w:b/>
          <w:sz w:val="32"/>
          <w:szCs w:val="32"/>
        </w:rPr>
        <w:t>: Blood pressure and measure of PAD severity reported in studies included in this meta-analysis.</w:t>
      </w:r>
    </w:p>
    <w:p w:rsidR="00501671" w:rsidRDefault="00501671" w:rsidP="00501671">
      <w:pPr>
        <w:spacing w:after="0" w:line="480" w:lineRule="auto"/>
        <w:rPr>
          <w:rFonts w:ascii="Times New Roman" w:hAnsi="Times New Roman" w:cs="Times New Roman"/>
          <w:sz w:val="18"/>
          <w:szCs w:val="18"/>
        </w:rPr>
      </w:pPr>
    </w:p>
    <w:p w:rsidR="006D1071" w:rsidRPr="00013298" w:rsidRDefault="0017673A" w:rsidP="0017673A">
      <w:pPr>
        <w:spacing w:after="0" w:line="480" w:lineRule="auto"/>
        <w:rPr>
          <w:sz w:val="24"/>
          <w:szCs w:val="24"/>
        </w:rPr>
      </w:pPr>
      <w:r w:rsidRPr="00013298">
        <w:rPr>
          <w:rFonts w:ascii="Times New Roman" w:hAnsi="Times New Roman" w:cs="Times New Roman"/>
          <w:sz w:val="24"/>
          <w:szCs w:val="24"/>
        </w:rPr>
        <w:t xml:space="preserve">Results are expressed as mean ± SD. The mathematical approach taken for obtaining these data is given in S2 table. Mean arterial pressure was defined from the following formula: MAP = [(2*DBP) + SBP] / 3. Different anti-hypertensives were used in the trials: </w:t>
      </w:r>
      <w:proofErr w:type="spellStart"/>
      <w:r w:rsidRPr="00013298">
        <w:rPr>
          <w:rFonts w:ascii="Times New Roman" w:hAnsi="Times New Roman" w:cs="Times New Roman"/>
          <w:sz w:val="24"/>
          <w:szCs w:val="24"/>
        </w:rPr>
        <w:t>Overlack</w:t>
      </w:r>
      <w:proofErr w:type="spellEnd"/>
      <w:r w:rsidRPr="00013298">
        <w:rPr>
          <w:rFonts w:ascii="Times New Roman" w:hAnsi="Times New Roman" w:cs="Times New Roman"/>
          <w:sz w:val="24"/>
          <w:szCs w:val="24"/>
        </w:rPr>
        <w:t xml:space="preserve"> trial – </w:t>
      </w:r>
      <w:r w:rsidR="00B7142A">
        <w:rPr>
          <w:rFonts w:ascii="Times New Roman" w:hAnsi="Times New Roman" w:cs="Times New Roman"/>
          <w:sz w:val="24"/>
          <w:szCs w:val="24"/>
        </w:rPr>
        <w:lastRenderedPageBreak/>
        <w:t xml:space="preserve">perindopril, </w:t>
      </w:r>
      <w:proofErr w:type="spellStart"/>
      <w:r w:rsidR="00B7142A">
        <w:rPr>
          <w:rFonts w:ascii="Times New Roman" w:hAnsi="Times New Roman" w:cs="Times New Roman"/>
          <w:sz w:val="24"/>
          <w:szCs w:val="24"/>
        </w:rPr>
        <w:t>Shahin</w:t>
      </w:r>
      <w:proofErr w:type="spellEnd"/>
      <w:r w:rsidR="00B7142A">
        <w:rPr>
          <w:rFonts w:ascii="Times New Roman" w:hAnsi="Times New Roman" w:cs="Times New Roman"/>
          <w:sz w:val="24"/>
          <w:szCs w:val="24"/>
        </w:rPr>
        <w:t xml:space="preserve"> et al – </w:t>
      </w:r>
      <w:proofErr w:type="spellStart"/>
      <w:r w:rsidR="00B7142A">
        <w:rPr>
          <w:rFonts w:ascii="Times New Roman" w:hAnsi="Times New Roman" w:cs="Times New Roman"/>
          <w:sz w:val="24"/>
          <w:szCs w:val="24"/>
        </w:rPr>
        <w:t>r</w:t>
      </w:r>
      <w:r w:rsidRPr="00013298">
        <w:rPr>
          <w:rFonts w:ascii="Times New Roman" w:hAnsi="Times New Roman" w:cs="Times New Roman"/>
          <w:sz w:val="24"/>
          <w:szCs w:val="24"/>
        </w:rPr>
        <w:t>amipril</w:t>
      </w:r>
      <w:proofErr w:type="spellEnd"/>
      <w:r w:rsidRPr="00013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298">
        <w:rPr>
          <w:rFonts w:ascii="Times New Roman" w:hAnsi="Times New Roman" w:cs="Times New Roman"/>
          <w:sz w:val="24"/>
          <w:szCs w:val="24"/>
        </w:rPr>
        <w:t>Zankl</w:t>
      </w:r>
      <w:proofErr w:type="spellEnd"/>
      <w:r w:rsidRPr="00013298">
        <w:rPr>
          <w:rFonts w:ascii="Times New Roman" w:hAnsi="Times New Roman" w:cs="Times New Roman"/>
          <w:sz w:val="24"/>
          <w:szCs w:val="24"/>
        </w:rPr>
        <w:t xml:space="preserve"> et al – </w:t>
      </w:r>
      <w:proofErr w:type="spellStart"/>
      <w:r w:rsidRPr="00013298">
        <w:rPr>
          <w:rFonts w:ascii="Times New Roman" w:hAnsi="Times New Roman" w:cs="Times New Roman"/>
          <w:sz w:val="24"/>
          <w:szCs w:val="24"/>
        </w:rPr>
        <w:t>telmisartan</w:t>
      </w:r>
      <w:proofErr w:type="spellEnd"/>
      <w:r w:rsidRPr="00013298">
        <w:rPr>
          <w:rFonts w:ascii="Times New Roman" w:hAnsi="Times New Roman" w:cs="Times New Roman"/>
          <w:sz w:val="24"/>
          <w:szCs w:val="24"/>
        </w:rPr>
        <w:t xml:space="preserve">, Bagger et al – verapamil, Robert et al – captopril, atenolol, </w:t>
      </w:r>
      <w:proofErr w:type="spellStart"/>
      <w:r w:rsidRPr="00013298">
        <w:rPr>
          <w:rFonts w:ascii="Times New Roman" w:hAnsi="Times New Roman" w:cs="Times New Roman"/>
          <w:sz w:val="24"/>
          <w:szCs w:val="24"/>
        </w:rPr>
        <w:t>labetolol</w:t>
      </w:r>
      <w:proofErr w:type="spellEnd"/>
      <w:r w:rsidRPr="0001329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298">
        <w:rPr>
          <w:rFonts w:ascii="Times New Roman" w:hAnsi="Times New Roman" w:cs="Times New Roman"/>
          <w:sz w:val="24"/>
          <w:szCs w:val="24"/>
        </w:rPr>
        <w:t>pindolol</w:t>
      </w:r>
      <w:proofErr w:type="spellEnd"/>
      <w:r w:rsidRPr="00013298">
        <w:rPr>
          <w:rFonts w:ascii="Times New Roman" w:hAnsi="Times New Roman" w:cs="Times New Roman"/>
          <w:sz w:val="24"/>
          <w:szCs w:val="24"/>
        </w:rPr>
        <w:t>. Abbreviations: DBP- diastolic blood pressure, MAP – mean arterial pressure, PI – post-intervention, and SBP – systolic blood pressure.</w:t>
      </w:r>
    </w:p>
    <w:sectPr w:rsidR="006D1071" w:rsidRPr="00013298" w:rsidSect="00501671">
      <w:foot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964" w:rsidRDefault="00191964" w:rsidP="00191964">
      <w:pPr>
        <w:spacing w:after="0" w:line="240" w:lineRule="auto"/>
      </w:pPr>
      <w:r>
        <w:separator/>
      </w:r>
    </w:p>
  </w:endnote>
  <w:endnote w:type="continuationSeparator" w:id="0">
    <w:p w:rsidR="00191964" w:rsidRDefault="00191964" w:rsidP="0019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4034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964" w:rsidRDefault="001919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1964" w:rsidRDefault="0019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964" w:rsidRDefault="00191964" w:rsidP="00191964">
      <w:pPr>
        <w:spacing w:after="0" w:line="240" w:lineRule="auto"/>
      </w:pPr>
      <w:r>
        <w:separator/>
      </w:r>
    </w:p>
  </w:footnote>
  <w:footnote w:type="continuationSeparator" w:id="0">
    <w:p w:rsidR="00191964" w:rsidRDefault="00191964" w:rsidP="00191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71"/>
    <w:rsid w:val="00013298"/>
    <w:rsid w:val="0017673A"/>
    <w:rsid w:val="00191964"/>
    <w:rsid w:val="00501671"/>
    <w:rsid w:val="006D1071"/>
    <w:rsid w:val="00731C8D"/>
    <w:rsid w:val="007A4ED2"/>
    <w:rsid w:val="0081071C"/>
    <w:rsid w:val="00B7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5CACE-847B-4793-9FAD-9BDA01EA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64"/>
  </w:style>
  <w:style w:type="paragraph" w:styleId="Footer">
    <w:name w:val="footer"/>
    <w:basedOn w:val="Normal"/>
    <w:link w:val="FooterChar"/>
    <w:uiPriority w:val="99"/>
    <w:unhideWhenUsed/>
    <w:rsid w:val="0019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Thomas Manapurathe</dc:creator>
  <cp:keywords/>
  <dc:description/>
  <cp:lastModifiedBy>Diana Thomas Manapurathe</cp:lastModifiedBy>
  <cp:revision>8</cp:revision>
  <cp:lastPrinted>2017-04-19T00:01:00Z</cp:lastPrinted>
  <dcterms:created xsi:type="dcterms:W3CDTF">2017-04-06T06:22:00Z</dcterms:created>
  <dcterms:modified xsi:type="dcterms:W3CDTF">2017-04-19T03:43:00Z</dcterms:modified>
</cp:coreProperties>
</file>