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A7FD5" w14:textId="6633FD26" w:rsidR="00150AB5" w:rsidRPr="00AA0905" w:rsidRDefault="00AA0905" w:rsidP="00150AB5">
      <w:pPr>
        <w:spacing w:before="120" w:after="120"/>
      </w:pPr>
      <w:r w:rsidRPr="00AA0905">
        <w:rPr>
          <w:b/>
        </w:rPr>
        <w:t>S</w:t>
      </w:r>
      <w:r w:rsidR="00875F49">
        <w:rPr>
          <w:b/>
        </w:rPr>
        <w:t>2</w:t>
      </w:r>
      <w:r w:rsidR="00B2444E" w:rsidRPr="00AA0905">
        <w:rPr>
          <w:b/>
        </w:rPr>
        <w:t xml:space="preserve"> Table</w:t>
      </w:r>
      <w:r w:rsidR="00150AB5" w:rsidRPr="00AA0905">
        <w:rPr>
          <w:b/>
        </w:rPr>
        <w:t>. Description of joint systems and articular surfaces</w:t>
      </w:r>
      <w:r w:rsidR="00FF4667">
        <w:rPr>
          <w:b/>
        </w:rPr>
        <w:t xml:space="preserve"> </w:t>
      </w:r>
      <w:r w:rsidR="00FF4667" w:rsidRPr="00FF4667">
        <w:t>(</w:t>
      </w:r>
      <w:r>
        <w:t>A</w:t>
      </w:r>
      <w:r w:rsidR="00150AB5" w:rsidRPr="00AA0905">
        <w:t>dopted from Larsen and Kelly, 1995:109</w:t>
      </w:r>
      <w:r w:rsidR="00FF4667">
        <w:t>)</w:t>
      </w:r>
      <w:r w:rsidRPr="00FF4667">
        <w:rPr>
          <w:b/>
        </w:rPr>
        <w:t>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118"/>
        <w:gridCol w:w="6264"/>
      </w:tblGrid>
      <w:tr w:rsidR="00B96B66" w:rsidRPr="00C763AE" w14:paraId="275523EF" w14:textId="77777777" w:rsidTr="00B96B66">
        <w:trPr>
          <w:trHeight w:val="552"/>
        </w:trPr>
        <w:tc>
          <w:tcPr>
            <w:tcW w:w="4536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C56DDE1" w14:textId="77777777" w:rsidR="00150AB5" w:rsidRPr="00AA0905" w:rsidRDefault="00150AB5" w:rsidP="00DD6910">
            <w:pPr>
              <w:rPr>
                <w:b/>
              </w:rPr>
            </w:pPr>
            <w:r w:rsidRPr="00AA0905">
              <w:rPr>
                <w:b/>
              </w:rPr>
              <w:t>Joint Systems</w:t>
            </w:r>
          </w:p>
        </w:tc>
        <w:tc>
          <w:tcPr>
            <w:tcW w:w="626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B8ACFDD" w14:textId="77777777" w:rsidR="00150AB5" w:rsidRDefault="00150AB5" w:rsidP="00DD6910">
            <w:pPr>
              <w:rPr>
                <w:b/>
              </w:rPr>
            </w:pPr>
            <w:r w:rsidRPr="00AA0905">
              <w:rPr>
                <w:b/>
              </w:rPr>
              <w:t>Articular Surfaces</w:t>
            </w:r>
          </w:p>
        </w:tc>
      </w:tr>
      <w:tr w:rsidR="00B96B66" w:rsidRPr="00C763AE" w14:paraId="78E5A065" w14:textId="77777777" w:rsidTr="00B96B66">
        <w:trPr>
          <w:trHeight w:val="552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085048B7" w14:textId="77777777" w:rsidR="00150AB5" w:rsidRDefault="00150AB5" w:rsidP="00DD6910">
            <w:r w:rsidRPr="00C763AE">
              <w:t>Upper limb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0B025380" w14:textId="77777777" w:rsidR="00150AB5" w:rsidRDefault="00150AB5" w:rsidP="00DD6910">
            <w:r w:rsidRPr="00C763AE">
              <w:t>Shoulder</w:t>
            </w:r>
          </w:p>
        </w:tc>
        <w:tc>
          <w:tcPr>
            <w:tcW w:w="6264" w:type="dxa"/>
            <w:tcBorders>
              <w:top w:val="single" w:sz="4" w:space="0" w:color="auto"/>
            </w:tcBorders>
            <w:vAlign w:val="center"/>
          </w:tcPr>
          <w:p w14:paraId="7349FFC2" w14:textId="77777777" w:rsidR="00150AB5" w:rsidRDefault="00150AB5" w:rsidP="00DD6910">
            <w:r w:rsidRPr="00C763AE">
              <w:t>Humeral head; glenoid fossa</w:t>
            </w:r>
            <w:bookmarkStart w:id="0" w:name="_GoBack"/>
            <w:bookmarkEnd w:id="0"/>
          </w:p>
        </w:tc>
      </w:tr>
      <w:tr w:rsidR="00B96B66" w:rsidRPr="00C763AE" w14:paraId="33DA7134" w14:textId="77777777" w:rsidTr="00B96B66">
        <w:trPr>
          <w:trHeight w:val="552"/>
        </w:trPr>
        <w:tc>
          <w:tcPr>
            <w:tcW w:w="1418" w:type="dxa"/>
            <w:vAlign w:val="center"/>
          </w:tcPr>
          <w:p w14:paraId="1C474AB0" w14:textId="77777777" w:rsidR="00150AB5" w:rsidRDefault="00150AB5" w:rsidP="00DD6910"/>
        </w:tc>
        <w:tc>
          <w:tcPr>
            <w:tcW w:w="3118" w:type="dxa"/>
            <w:vAlign w:val="center"/>
          </w:tcPr>
          <w:p w14:paraId="76090F7C" w14:textId="77777777" w:rsidR="00150AB5" w:rsidRDefault="00150AB5" w:rsidP="00DD6910">
            <w:r w:rsidRPr="00C763AE">
              <w:t>Elbow</w:t>
            </w:r>
          </w:p>
        </w:tc>
        <w:tc>
          <w:tcPr>
            <w:tcW w:w="6264" w:type="dxa"/>
            <w:vAlign w:val="center"/>
          </w:tcPr>
          <w:p w14:paraId="54A4082C" w14:textId="77777777" w:rsidR="00150AB5" w:rsidRDefault="00150AB5" w:rsidP="00DD6910">
            <w:r w:rsidRPr="00C763AE">
              <w:t xml:space="preserve">Distal </w:t>
            </w:r>
            <w:proofErr w:type="spellStart"/>
            <w:r w:rsidRPr="00C763AE">
              <w:t>humerus</w:t>
            </w:r>
            <w:proofErr w:type="spellEnd"/>
            <w:r w:rsidRPr="00C763AE">
              <w:t xml:space="preserve"> (</w:t>
            </w:r>
            <w:proofErr w:type="spellStart"/>
            <w:r w:rsidRPr="00C763AE">
              <w:t>capitulum</w:t>
            </w:r>
            <w:proofErr w:type="spellEnd"/>
            <w:r w:rsidRPr="00C763AE">
              <w:t xml:space="preserve">, trochlea, and coronoid fossa); </w:t>
            </w:r>
            <w:r>
              <w:t>p</w:t>
            </w:r>
            <w:r w:rsidRPr="00C763AE">
              <w:t>roximal ulna (olecranon, coronoid process and radial notch); and head of the radius</w:t>
            </w:r>
          </w:p>
        </w:tc>
      </w:tr>
      <w:tr w:rsidR="00B96B66" w:rsidRPr="00C763AE" w14:paraId="4FA20416" w14:textId="77777777" w:rsidTr="00B96B66">
        <w:trPr>
          <w:trHeight w:val="552"/>
        </w:trPr>
        <w:tc>
          <w:tcPr>
            <w:tcW w:w="1418" w:type="dxa"/>
            <w:tcBorders>
              <w:bottom w:val="nil"/>
            </w:tcBorders>
            <w:vAlign w:val="center"/>
          </w:tcPr>
          <w:p w14:paraId="5E359CF9" w14:textId="77777777" w:rsidR="00150AB5" w:rsidRDefault="00150AB5" w:rsidP="00DD6910"/>
        </w:tc>
        <w:tc>
          <w:tcPr>
            <w:tcW w:w="3118" w:type="dxa"/>
            <w:tcBorders>
              <w:bottom w:val="nil"/>
            </w:tcBorders>
            <w:vAlign w:val="center"/>
          </w:tcPr>
          <w:p w14:paraId="49D3E86E" w14:textId="77777777" w:rsidR="00150AB5" w:rsidRDefault="00150AB5" w:rsidP="00DD6910">
            <w:r w:rsidRPr="00C763AE">
              <w:t>Wrist</w:t>
            </w:r>
          </w:p>
        </w:tc>
        <w:tc>
          <w:tcPr>
            <w:tcW w:w="6264" w:type="dxa"/>
            <w:tcBorders>
              <w:bottom w:val="nil"/>
            </w:tcBorders>
            <w:vAlign w:val="center"/>
          </w:tcPr>
          <w:p w14:paraId="618893FC" w14:textId="77777777" w:rsidR="00150AB5" w:rsidRDefault="00150AB5" w:rsidP="00DD6910">
            <w:r w:rsidRPr="00C763AE">
              <w:t>Distal surface of the radius and ulnar notch; distal surface of the ulna; carpals and proximal metacarpals</w:t>
            </w:r>
          </w:p>
        </w:tc>
      </w:tr>
      <w:tr w:rsidR="00B96B66" w:rsidRPr="00C763AE" w14:paraId="3EBA5B0C" w14:textId="77777777" w:rsidTr="00B96B66">
        <w:trPr>
          <w:trHeight w:val="552"/>
        </w:trPr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14:paraId="15839C28" w14:textId="77777777" w:rsidR="00150AB5" w:rsidRDefault="00150AB5" w:rsidP="00DD6910"/>
        </w:tc>
        <w:tc>
          <w:tcPr>
            <w:tcW w:w="3118" w:type="dxa"/>
            <w:tcBorders>
              <w:top w:val="nil"/>
              <w:bottom w:val="single" w:sz="4" w:space="0" w:color="auto"/>
            </w:tcBorders>
            <w:vAlign w:val="center"/>
          </w:tcPr>
          <w:p w14:paraId="750A6E0A" w14:textId="77777777" w:rsidR="00150AB5" w:rsidRDefault="00150AB5" w:rsidP="00DD6910">
            <w:r w:rsidRPr="00C763AE">
              <w:t>Hand</w:t>
            </w:r>
          </w:p>
        </w:tc>
        <w:tc>
          <w:tcPr>
            <w:tcW w:w="6264" w:type="dxa"/>
            <w:tcBorders>
              <w:top w:val="nil"/>
              <w:bottom w:val="single" w:sz="4" w:space="0" w:color="auto"/>
            </w:tcBorders>
            <w:vAlign w:val="center"/>
          </w:tcPr>
          <w:p w14:paraId="2C2C68B9" w14:textId="77777777" w:rsidR="00150AB5" w:rsidRDefault="00150AB5" w:rsidP="00DD6910">
            <w:r w:rsidRPr="00C763AE">
              <w:t>Metacarpal heads</w:t>
            </w:r>
            <w:r>
              <w:t>;</w:t>
            </w:r>
            <w:r w:rsidRPr="00C763AE">
              <w:t xml:space="preserve"> phalanges</w:t>
            </w:r>
          </w:p>
        </w:tc>
      </w:tr>
      <w:tr w:rsidR="00B96B66" w:rsidRPr="00C763AE" w14:paraId="589A777E" w14:textId="77777777" w:rsidTr="00B96B66">
        <w:trPr>
          <w:trHeight w:val="552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0E43AD09" w14:textId="77777777" w:rsidR="00150AB5" w:rsidRDefault="00150AB5" w:rsidP="00DD6910">
            <w:r w:rsidRPr="00C763AE">
              <w:t>Lower limb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5551E54B" w14:textId="77777777" w:rsidR="00150AB5" w:rsidRDefault="00150AB5" w:rsidP="00DD6910">
            <w:r w:rsidRPr="00C763AE">
              <w:t>Hip</w:t>
            </w:r>
          </w:p>
        </w:tc>
        <w:tc>
          <w:tcPr>
            <w:tcW w:w="6264" w:type="dxa"/>
            <w:tcBorders>
              <w:top w:val="single" w:sz="4" w:space="0" w:color="auto"/>
            </w:tcBorders>
            <w:vAlign w:val="center"/>
          </w:tcPr>
          <w:p w14:paraId="41D662D6" w14:textId="77777777" w:rsidR="00150AB5" w:rsidRDefault="00150AB5" w:rsidP="00DD6910">
            <w:r w:rsidRPr="00C763AE">
              <w:t>Femoral head</w:t>
            </w:r>
            <w:r>
              <w:t>;</w:t>
            </w:r>
            <w:r w:rsidRPr="00C763AE">
              <w:t xml:space="preserve"> acetabulum</w:t>
            </w:r>
          </w:p>
        </w:tc>
      </w:tr>
      <w:tr w:rsidR="00B96B66" w:rsidRPr="00C763AE" w14:paraId="393C26F9" w14:textId="77777777" w:rsidTr="00B96B66">
        <w:trPr>
          <w:trHeight w:val="552"/>
        </w:trPr>
        <w:tc>
          <w:tcPr>
            <w:tcW w:w="1418" w:type="dxa"/>
            <w:vAlign w:val="center"/>
          </w:tcPr>
          <w:p w14:paraId="38E70F1D" w14:textId="77777777" w:rsidR="00150AB5" w:rsidRDefault="00150AB5" w:rsidP="00DD6910"/>
        </w:tc>
        <w:tc>
          <w:tcPr>
            <w:tcW w:w="3118" w:type="dxa"/>
            <w:vAlign w:val="center"/>
          </w:tcPr>
          <w:p w14:paraId="133BAC6C" w14:textId="77777777" w:rsidR="00150AB5" w:rsidRDefault="00150AB5" w:rsidP="00DD6910">
            <w:r w:rsidRPr="00C763AE">
              <w:t>Knee</w:t>
            </w:r>
          </w:p>
        </w:tc>
        <w:tc>
          <w:tcPr>
            <w:tcW w:w="6264" w:type="dxa"/>
            <w:vAlign w:val="center"/>
          </w:tcPr>
          <w:p w14:paraId="73525963" w14:textId="77777777" w:rsidR="00150AB5" w:rsidRDefault="00150AB5" w:rsidP="00DD6910">
            <w:r w:rsidRPr="00C763AE">
              <w:t>Femur distal end (lateral and medial condyles); patella; tibia proximal end (lateral and medial condyles)</w:t>
            </w:r>
          </w:p>
        </w:tc>
      </w:tr>
      <w:tr w:rsidR="00B96B66" w:rsidRPr="00C763AE" w14:paraId="22CF0D58" w14:textId="77777777" w:rsidTr="00B96B66">
        <w:trPr>
          <w:trHeight w:val="552"/>
        </w:trPr>
        <w:tc>
          <w:tcPr>
            <w:tcW w:w="1418" w:type="dxa"/>
            <w:tcBorders>
              <w:bottom w:val="nil"/>
            </w:tcBorders>
            <w:vAlign w:val="center"/>
          </w:tcPr>
          <w:p w14:paraId="53AFE99C" w14:textId="77777777" w:rsidR="00150AB5" w:rsidRDefault="00150AB5" w:rsidP="00DD6910"/>
        </w:tc>
        <w:tc>
          <w:tcPr>
            <w:tcW w:w="3118" w:type="dxa"/>
            <w:tcBorders>
              <w:bottom w:val="nil"/>
            </w:tcBorders>
            <w:vAlign w:val="center"/>
          </w:tcPr>
          <w:p w14:paraId="1EA1E6A2" w14:textId="77777777" w:rsidR="00150AB5" w:rsidRDefault="00150AB5" w:rsidP="00DD6910">
            <w:r w:rsidRPr="00C763AE">
              <w:t>Ankle</w:t>
            </w:r>
          </w:p>
        </w:tc>
        <w:tc>
          <w:tcPr>
            <w:tcW w:w="6264" w:type="dxa"/>
            <w:tcBorders>
              <w:bottom w:val="nil"/>
            </w:tcBorders>
            <w:vAlign w:val="center"/>
          </w:tcPr>
          <w:p w14:paraId="441989FA" w14:textId="77777777" w:rsidR="00150AB5" w:rsidRDefault="00150AB5" w:rsidP="00DD6910">
            <w:r w:rsidRPr="00C763AE">
              <w:t>Tibia distal end (</w:t>
            </w:r>
            <w:proofErr w:type="spellStart"/>
            <w:r w:rsidRPr="00C763AE">
              <w:t>talar</w:t>
            </w:r>
            <w:proofErr w:type="spellEnd"/>
            <w:r w:rsidRPr="00C763AE">
              <w:t xml:space="preserve"> articular surfaces); tarsals</w:t>
            </w:r>
          </w:p>
        </w:tc>
      </w:tr>
      <w:tr w:rsidR="00B96B66" w:rsidRPr="00C763AE" w14:paraId="5F045A74" w14:textId="77777777" w:rsidTr="00B96B66">
        <w:trPr>
          <w:trHeight w:val="552"/>
        </w:trPr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14:paraId="7C3FB46B" w14:textId="77777777" w:rsidR="00150AB5" w:rsidRDefault="00150AB5" w:rsidP="00DD6910"/>
        </w:tc>
        <w:tc>
          <w:tcPr>
            <w:tcW w:w="3118" w:type="dxa"/>
            <w:tcBorders>
              <w:top w:val="nil"/>
              <w:bottom w:val="single" w:sz="4" w:space="0" w:color="auto"/>
            </w:tcBorders>
            <w:vAlign w:val="center"/>
          </w:tcPr>
          <w:p w14:paraId="32F969B4" w14:textId="77777777" w:rsidR="00150AB5" w:rsidRDefault="00150AB5" w:rsidP="00DD6910">
            <w:r w:rsidRPr="00C763AE">
              <w:t>Foot</w:t>
            </w:r>
          </w:p>
        </w:tc>
        <w:tc>
          <w:tcPr>
            <w:tcW w:w="6264" w:type="dxa"/>
            <w:tcBorders>
              <w:top w:val="nil"/>
              <w:bottom w:val="single" w:sz="4" w:space="0" w:color="auto"/>
            </w:tcBorders>
            <w:vAlign w:val="center"/>
          </w:tcPr>
          <w:p w14:paraId="2558E98C" w14:textId="77777777" w:rsidR="00150AB5" w:rsidRDefault="00150AB5" w:rsidP="00DD6910">
            <w:r w:rsidRPr="00C763AE">
              <w:t>Metatarsal heads</w:t>
            </w:r>
            <w:r>
              <w:t>;</w:t>
            </w:r>
            <w:r w:rsidRPr="00C763AE">
              <w:t xml:space="preserve"> phalanges</w:t>
            </w:r>
          </w:p>
        </w:tc>
      </w:tr>
      <w:tr w:rsidR="00B96B66" w:rsidRPr="00C763AE" w14:paraId="0BD3DDF8" w14:textId="77777777" w:rsidTr="00B96B66">
        <w:trPr>
          <w:trHeight w:val="552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450EEFA1" w14:textId="77777777" w:rsidR="00150AB5" w:rsidRDefault="00150AB5" w:rsidP="00DD6910">
            <w:r w:rsidRPr="00C763AE">
              <w:t>Spine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690BC502" w14:textId="77777777" w:rsidR="00150AB5" w:rsidRDefault="00150AB5" w:rsidP="00DD6910">
            <w:r w:rsidRPr="00C763AE">
              <w:t>Schmorl’s nodes</w:t>
            </w:r>
            <w:r w:rsidRPr="00C763AE">
              <w:rPr>
                <w:rFonts w:eastAsia="Times New Roman"/>
                <w:color w:val="000000"/>
              </w:rPr>
              <w:t xml:space="preserve"> (S)</w:t>
            </w:r>
          </w:p>
        </w:tc>
        <w:tc>
          <w:tcPr>
            <w:tcW w:w="6264" w:type="dxa"/>
            <w:tcBorders>
              <w:top w:val="single" w:sz="4" w:space="0" w:color="auto"/>
            </w:tcBorders>
            <w:vAlign w:val="center"/>
          </w:tcPr>
          <w:p w14:paraId="0391CF8C" w14:textId="77777777" w:rsidR="00150AB5" w:rsidRDefault="00150AB5" w:rsidP="00DD6910">
            <w:r w:rsidRPr="00C763AE">
              <w:t>Cervical, thoracic and lumbar</w:t>
            </w:r>
            <w:r w:rsidRPr="00C763AE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Schmorl’s nodes</w:t>
            </w:r>
          </w:p>
        </w:tc>
      </w:tr>
      <w:tr w:rsidR="00B96B66" w:rsidRPr="00C763AE" w14:paraId="43730461" w14:textId="77777777" w:rsidTr="00B96B66">
        <w:trPr>
          <w:trHeight w:val="552"/>
        </w:trPr>
        <w:tc>
          <w:tcPr>
            <w:tcW w:w="1418" w:type="dxa"/>
            <w:tcBorders>
              <w:bottom w:val="nil"/>
            </w:tcBorders>
            <w:vAlign w:val="center"/>
          </w:tcPr>
          <w:p w14:paraId="59F717BC" w14:textId="77777777" w:rsidR="00150AB5" w:rsidRDefault="00150AB5" w:rsidP="00DD6910"/>
        </w:tc>
        <w:tc>
          <w:tcPr>
            <w:tcW w:w="3118" w:type="dxa"/>
            <w:tcBorders>
              <w:bottom w:val="nil"/>
            </w:tcBorders>
            <w:vAlign w:val="center"/>
          </w:tcPr>
          <w:p w14:paraId="77565A50" w14:textId="77777777" w:rsidR="00150AB5" w:rsidRDefault="00150AB5" w:rsidP="00DD6910">
            <w:r w:rsidRPr="00C763AE">
              <w:rPr>
                <w:rFonts w:eastAsia="Times New Roman"/>
                <w:color w:val="000000"/>
              </w:rPr>
              <w:t>Apophyseal Facets (</w:t>
            </w:r>
            <w:proofErr w:type="spellStart"/>
            <w:r w:rsidRPr="00C763AE">
              <w:rPr>
                <w:rFonts w:eastAsia="Times New Roman"/>
                <w:color w:val="000000"/>
              </w:rPr>
              <w:t>Ap</w:t>
            </w:r>
            <w:proofErr w:type="spellEnd"/>
            <w:r w:rsidRPr="00C763AE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6264" w:type="dxa"/>
            <w:tcBorders>
              <w:bottom w:val="nil"/>
            </w:tcBorders>
            <w:vAlign w:val="center"/>
          </w:tcPr>
          <w:p w14:paraId="46D3B928" w14:textId="77777777" w:rsidR="00150AB5" w:rsidRDefault="00150AB5" w:rsidP="00DD6910">
            <w:r w:rsidRPr="00C763AE">
              <w:t>Cervical, thoracic and lumbar superior and inferior articular facets</w:t>
            </w:r>
          </w:p>
        </w:tc>
      </w:tr>
      <w:tr w:rsidR="00B96B66" w:rsidRPr="00C763AE" w14:paraId="239E7DFB" w14:textId="77777777" w:rsidTr="00B96B66">
        <w:trPr>
          <w:trHeight w:val="552"/>
        </w:trPr>
        <w:tc>
          <w:tcPr>
            <w:tcW w:w="1418" w:type="dxa"/>
            <w:tcBorders>
              <w:top w:val="nil"/>
              <w:bottom w:val="single" w:sz="18" w:space="0" w:color="auto"/>
            </w:tcBorders>
            <w:vAlign w:val="center"/>
          </w:tcPr>
          <w:p w14:paraId="2E7BD6B4" w14:textId="77777777" w:rsidR="00150AB5" w:rsidRDefault="00150AB5" w:rsidP="00DD6910"/>
        </w:tc>
        <w:tc>
          <w:tcPr>
            <w:tcW w:w="3118" w:type="dxa"/>
            <w:tcBorders>
              <w:top w:val="nil"/>
              <w:bottom w:val="single" w:sz="18" w:space="0" w:color="auto"/>
            </w:tcBorders>
            <w:vAlign w:val="center"/>
          </w:tcPr>
          <w:p w14:paraId="5FE88C95" w14:textId="77777777" w:rsidR="00150AB5" w:rsidRDefault="00150AB5" w:rsidP="00DD6910">
            <w:r w:rsidRPr="00C763AE">
              <w:rPr>
                <w:rFonts w:eastAsia="Times New Roman"/>
                <w:color w:val="000000"/>
              </w:rPr>
              <w:t>Marginal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C763AE">
              <w:rPr>
                <w:rFonts w:eastAsia="Times New Roman"/>
                <w:color w:val="000000"/>
              </w:rPr>
              <w:t>Osteophytosis (</w:t>
            </w:r>
            <w:proofErr w:type="spellStart"/>
            <w:r w:rsidRPr="00C763AE">
              <w:rPr>
                <w:rFonts w:eastAsia="Times New Roman"/>
                <w:color w:val="000000"/>
              </w:rPr>
              <w:t>Ost</w:t>
            </w:r>
            <w:proofErr w:type="spellEnd"/>
            <w:r w:rsidRPr="00C763AE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6264" w:type="dxa"/>
            <w:tcBorders>
              <w:top w:val="nil"/>
              <w:bottom w:val="single" w:sz="18" w:space="0" w:color="auto"/>
            </w:tcBorders>
            <w:vAlign w:val="center"/>
          </w:tcPr>
          <w:p w14:paraId="77661E1F" w14:textId="77777777" w:rsidR="00150AB5" w:rsidRDefault="00150AB5" w:rsidP="00DD6910">
            <w:r w:rsidRPr="00C763AE">
              <w:t>Cervical, thoracic and lumbar vertebral body rims</w:t>
            </w:r>
          </w:p>
        </w:tc>
      </w:tr>
    </w:tbl>
    <w:p w14:paraId="1253BD42" w14:textId="77777777" w:rsidR="00150AB5" w:rsidRDefault="00150AB5" w:rsidP="00150AB5">
      <w:pPr>
        <w:widowControl w:val="0"/>
        <w:tabs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120" w:after="120"/>
        <w:ind w:firstLine="720"/>
      </w:pPr>
    </w:p>
    <w:p w14:paraId="319053DC" w14:textId="77777777" w:rsidR="00AE3284" w:rsidRDefault="00AE3284"/>
    <w:sectPr w:rsidR="00AE3284" w:rsidSect="00150AB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AB5"/>
    <w:rsid w:val="00150AB5"/>
    <w:rsid w:val="0032770C"/>
    <w:rsid w:val="005C41A6"/>
    <w:rsid w:val="006751B9"/>
    <w:rsid w:val="00875F49"/>
    <w:rsid w:val="00951D41"/>
    <w:rsid w:val="00954BBB"/>
    <w:rsid w:val="00AA0905"/>
    <w:rsid w:val="00AE3284"/>
    <w:rsid w:val="00B2444E"/>
    <w:rsid w:val="00B96B66"/>
    <w:rsid w:val="00FF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6228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50AB5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0AB5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842</Characters>
  <Application>Microsoft Macintosh Word</Application>
  <DocSecurity>0</DocSecurity>
  <Lines>7</Lines>
  <Paragraphs>1</Paragraphs>
  <ScaleCrop>false</ScaleCrop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 Zhang</dc:creator>
  <cp:keywords/>
  <dc:description/>
  <cp:lastModifiedBy>Hua Zhang</cp:lastModifiedBy>
  <cp:revision>7</cp:revision>
  <dcterms:created xsi:type="dcterms:W3CDTF">2016-06-28T19:09:00Z</dcterms:created>
  <dcterms:modified xsi:type="dcterms:W3CDTF">2016-11-01T19:24:00Z</dcterms:modified>
</cp:coreProperties>
</file>