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1981"/>
        <w:tblW w:w="8109" w:type="dxa"/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1985"/>
        <w:gridCol w:w="1905"/>
      </w:tblGrid>
      <w:tr w:rsidR="008B627D" w:rsidRPr="006932C3" w14:paraId="2BBE42ED" w14:textId="77777777" w:rsidTr="008B627D">
        <w:trPr>
          <w:trHeight w:hRule="exact" w:val="311"/>
        </w:trPr>
        <w:tc>
          <w:tcPr>
            <w:tcW w:w="2518" w:type="dxa"/>
            <w:tcBorders>
              <w:top w:val="single" w:sz="8" w:space="0" w:color="auto"/>
            </w:tcBorders>
          </w:tcPr>
          <w:p w14:paraId="577F9AC1" w14:textId="77777777" w:rsidR="00B1688B" w:rsidRPr="00C86E8C" w:rsidRDefault="00B1688B" w:rsidP="00B1688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60D553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Fitting set </w:t>
            </w:r>
          </w:p>
          <w:p w14:paraId="7EE4AA9D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</w:tcPr>
          <w:p w14:paraId="25724498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Validation set</w:t>
            </w:r>
          </w:p>
        </w:tc>
      </w:tr>
      <w:tr w:rsidR="008B627D" w:rsidRPr="006932C3" w14:paraId="61B2E154" w14:textId="77777777" w:rsidTr="008B627D">
        <w:trPr>
          <w:trHeight w:hRule="exact" w:val="311"/>
        </w:trPr>
        <w:tc>
          <w:tcPr>
            <w:tcW w:w="2518" w:type="dxa"/>
            <w:tcBorders>
              <w:bottom w:val="single" w:sz="8" w:space="0" w:color="auto"/>
            </w:tcBorders>
          </w:tcPr>
          <w:p w14:paraId="3D1A516B" w14:textId="77777777" w:rsidR="00B1688B" w:rsidRPr="00C86E8C" w:rsidRDefault="00B1688B" w:rsidP="00B1688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35B24F1D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Likelihood ratio </w:t>
            </w:r>
          </w:p>
          <w:p w14:paraId="1491CBD4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384531A6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c-</w:t>
            </w: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index (95% CI)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</w:tcPr>
          <w:p w14:paraId="518E7888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c-</w:t>
            </w: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index (95% CI)</w:t>
            </w:r>
          </w:p>
        </w:tc>
      </w:tr>
      <w:tr w:rsidR="008B627D" w:rsidRPr="006932C3" w14:paraId="58E7D64E" w14:textId="77777777" w:rsidTr="008B627D">
        <w:trPr>
          <w:trHeight w:hRule="exact" w:val="311"/>
        </w:trPr>
        <w:tc>
          <w:tcPr>
            <w:tcW w:w="2518" w:type="dxa"/>
            <w:tcBorders>
              <w:top w:val="single" w:sz="8" w:space="0" w:color="auto"/>
            </w:tcBorders>
            <w:shd w:val="clear" w:color="auto" w:fill="C0C0C0"/>
          </w:tcPr>
          <w:p w14:paraId="267B513F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SAPS-II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C0C0C0"/>
          </w:tcPr>
          <w:p w14:paraId="63E8AFC8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15.60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C0C0C0"/>
          </w:tcPr>
          <w:p w14:paraId="70AC79F3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0.69 (0.60 to 0.79)</w:t>
            </w:r>
          </w:p>
        </w:tc>
        <w:tc>
          <w:tcPr>
            <w:tcW w:w="1905" w:type="dxa"/>
            <w:tcBorders>
              <w:top w:val="single" w:sz="8" w:space="0" w:color="auto"/>
            </w:tcBorders>
            <w:shd w:val="clear" w:color="auto" w:fill="C0C0C0"/>
          </w:tcPr>
          <w:p w14:paraId="23CF4781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0.72 (0.55 to 0.89) </w:t>
            </w:r>
          </w:p>
          <w:p w14:paraId="61F6ECD0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8B627D" w:rsidRPr="006932C3" w14:paraId="59BEC623" w14:textId="77777777" w:rsidTr="008B627D">
        <w:trPr>
          <w:trHeight w:hRule="exact" w:val="311"/>
        </w:trPr>
        <w:tc>
          <w:tcPr>
            <w:tcW w:w="2518" w:type="dxa"/>
          </w:tcPr>
          <w:p w14:paraId="51155A02" w14:textId="77777777" w:rsidR="00B1688B" w:rsidRPr="00C86E8C" w:rsidRDefault="00B1688B" w:rsidP="00B1688B">
            <w:pPr>
              <w:tabs>
                <w:tab w:val="left" w:pos="96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BRASS</w:t>
            </w:r>
          </w:p>
        </w:tc>
        <w:tc>
          <w:tcPr>
            <w:tcW w:w="1701" w:type="dxa"/>
          </w:tcPr>
          <w:p w14:paraId="3B2AD93E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46.14</w:t>
            </w:r>
          </w:p>
        </w:tc>
        <w:tc>
          <w:tcPr>
            <w:tcW w:w="1985" w:type="dxa"/>
          </w:tcPr>
          <w:p w14:paraId="75DCE32E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0.82 (0.74 to 0.90)</w:t>
            </w:r>
          </w:p>
        </w:tc>
        <w:tc>
          <w:tcPr>
            <w:tcW w:w="1905" w:type="dxa"/>
          </w:tcPr>
          <w:p w14:paraId="36045CBD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0.69 (0.54 to 0.84) </w:t>
            </w:r>
          </w:p>
          <w:p w14:paraId="60669068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8B627D" w:rsidRPr="006932C3" w14:paraId="00CD3C37" w14:textId="77777777" w:rsidTr="008B627D">
        <w:trPr>
          <w:trHeight w:hRule="exact" w:val="311"/>
        </w:trPr>
        <w:tc>
          <w:tcPr>
            <w:tcW w:w="2518" w:type="dxa"/>
            <w:shd w:val="clear" w:color="auto" w:fill="C0C0C0"/>
          </w:tcPr>
          <w:p w14:paraId="06C41D30" w14:textId="77777777" w:rsidR="00B1688B" w:rsidRPr="00C86E8C" w:rsidRDefault="00B1688B" w:rsidP="00B1688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BRASS and SAPS-II</w:t>
            </w:r>
          </w:p>
        </w:tc>
        <w:tc>
          <w:tcPr>
            <w:tcW w:w="1701" w:type="dxa"/>
            <w:shd w:val="clear" w:color="auto" w:fill="C0C0C0"/>
          </w:tcPr>
          <w:p w14:paraId="2CA06034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49.49</w:t>
            </w:r>
          </w:p>
        </w:tc>
        <w:tc>
          <w:tcPr>
            <w:tcW w:w="1985" w:type="dxa"/>
            <w:shd w:val="clear" w:color="auto" w:fill="C0C0C0"/>
          </w:tcPr>
          <w:p w14:paraId="1F977359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0.84 (0.77 to 0.92)</w:t>
            </w:r>
          </w:p>
        </w:tc>
        <w:tc>
          <w:tcPr>
            <w:tcW w:w="1905" w:type="dxa"/>
            <w:shd w:val="clear" w:color="auto" w:fill="C0C0C0"/>
          </w:tcPr>
          <w:p w14:paraId="1030E99D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0.74 (0.58 to 0.90) </w:t>
            </w:r>
          </w:p>
          <w:p w14:paraId="3F7EDC11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8B627D" w:rsidRPr="006932C3" w14:paraId="4B29A0A5" w14:textId="77777777" w:rsidTr="008B627D">
        <w:trPr>
          <w:trHeight w:hRule="exact" w:val="311"/>
        </w:trPr>
        <w:tc>
          <w:tcPr>
            <w:tcW w:w="2518" w:type="dxa"/>
          </w:tcPr>
          <w:p w14:paraId="5C8BBAC2" w14:textId="77777777" w:rsidR="00B1688B" w:rsidRPr="00C86E8C" w:rsidRDefault="00B1688B" w:rsidP="00B1688B">
            <w:pPr>
              <w:tabs>
                <w:tab w:val="right" w:pos="2958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FOUR score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</w:tcPr>
          <w:p w14:paraId="778887D4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27.13</w:t>
            </w:r>
          </w:p>
        </w:tc>
        <w:tc>
          <w:tcPr>
            <w:tcW w:w="1985" w:type="dxa"/>
          </w:tcPr>
          <w:p w14:paraId="4BCFD623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0.76 (0.67 to 0.84)</w:t>
            </w:r>
          </w:p>
        </w:tc>
        <w:tc>
          <w:tcPr>
            <w:tcW w:w="1905" w:type="dxa"/>
          </w:tcPr>
          <w:p w14:paraId="7F56DBF2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0.65 (0.49 to 0.80) </w:t>
            </w:r>
          </w:p>
          <w:p w14:paraId="4240CDF2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8B627D" w:rsidRPr="006932C3" w14:paraId="6257A5A1" w14:textId="77777777" w:rsidTr="008B627D">
        <w:trPr>
          <w:trHeight w:hRule="exact" w:val="31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0C0C0"/>
          </w:tcPr>
          <w:p w14:paraId="1704AAB8" w14:textId="77777777" w:rsidR="00B1688B" w:rsidRPr="00C86E8C" w:rsidRDefault="00B1688B" w:rsidP="00B1688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FOUR score and SAPS-II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14:paraId="291600FA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37.13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14:paraId="4C305022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>0.81 (0.74 to 0.89)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C0C0C0"/>
          </w:tcPr>
          <w:p w14:paraId="747F15F8" w14:textId="77777777" w:rsidR="00B1688B" w:rsidRPr="00C86E8C" w:rsidRDefault="00B1688B" w:rsidP="00B1688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C86E8C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0.74 (0.58 to 0.90) </w:t>
            </w:r>
          </w:p>
          <w:p w14:paraId="4A7AC155" w14:textId="77777777" w:rsidR="00B1688B" w:rsidRPr="00C86E8C" w:rsidRDefault="00B1688B" w:rsidP="00B1688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14:paraId="577A03D4" w14:textId="1C7162D9" w:rsidR="00B1688B" w:rsidRPr="00B1688B" w:rsidRDefault="00B1688B" w:rsidP="00B1688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B1688B">
        <w:rPr>
          <w:rFonts w:ascii="Times New Roman" w:eastAsia="MS Mincho" w:hAnsi="Times New Roman"/>
          <w:b/>
          <w:sz w:val="24"/>
          <w:szCs w:val="24"/>
          <w:lang w:val="en-US"/>
        </w:rPr>
        <w:t>S</w:t>
      </w:r>
      <w:r w:rsidR="00007F6C">
        <w:rPr>
          <w:rFonts w:ascii="Times New Roman" w:eastAsia="MS Mincho" w:hAnsi="Times New Roman"/>
          <w:b/>
          <w:sz w:val="24"/>
          <w:szCs w:val="24"/>
          <w:lang w:val="en-US"/>
        </w:rPr>
        <w:t>4</w:t>
      </w:r>
      <w:r w:rsidRPr="00B1688B">
        <w:rPr>
          <w:rFonts w:ascii="Times New Roman" w:eastAsia="MS Mincho" w:hAnsi="Times New Roman"/>
          <w:b/>
          <w:sz w:val="24"/>
          <w:szCs w:val="24"/>
          <w:lang w:val="en-US"/>
        </w:rPr>
        <w:t>-</w:t>
      </w:r>
      <w:r>
        <w:rPr>
          <w:rFonts w:ascii="Times New Roman" w:eastAsia="MS Mincho" w:hAnsi="Times New Roman"/>
          <w:b/>
          <w:sz w:val="24"/>
          <w:szCs w:val="24"/>
          <w:lang w:val="en-US"/>
        </w:rPr>
        <w:t>Table</w:t>
      </w:r>
      <w:r w:rsidR="000C541E">
        <w:rPr>
          <w:rFonts w:ascii="Times New Roman" w:eastAsia="MS Mincho" w:hAnsi="Times New Roman"/>
          <w:b/>
          <w:sz w:val="24"/>
          <w:szCs w:val="24"/>
          <w:lang w:val="en-US"/>
        </w:rPr>
        <w:t>.</w:t>
      </w:r>
      <w:bookmarkStart w:id="0" w:name="_GoBack"/>
      <w:bookmarkEnd w:id="0"/>
      <w:r w:rsidRPr="00B1688B">
        <w:rPr>
          <w:rFonts w:ascii="Times New Roman" w:eastAsia="MS Mincho" w:hAnsi="Times New Roman"/>
          <w:b/>
          <w:sz w:val="24"/>
          <w:szCs w:val="24"/>
          <w:lang w:val="en-US"/>
        </w:rPr>
        <w:t xml:space="preserve"> Association of the BRASS and FOUR score with 28-day mortality.</w:t>
      </w:r>
    </w:p>
    <w:p w14:paraId="7EF1BCE5" w14:textId="77777777" w:rsidR="00B1688B" w:rsidRDefault="00B1688B" w:rsidP="00B1688B">
      <w:pPr>
        <w:widowControl w:val="0"/>
        <w:autoSpaceDE w:val="0"/>
        <w:autoSpaceDN w:val="0"/>
        <w:adjustRightInd w:val="0"/>
        <w:spacing w:after="240" w:line="480" w:lineRule="auto"/>
        <w:ind w:right="220"/>
        <w:jc w:val="both"/>
        <w:rPr>
          <w:rFonts w:ascii="Times New Roman" w:eastAsia="MS Mincho" w:hAnsi="Times New Roman"/>
          <w:sz w:val="24"/>
          <w:szCs w:val="24"/>
          <w:lang w:val="en-US"/>
        </w:rPr>
      </w:pPr>
    </w:p>
    <w:p w14:paraId="1AE89814" w14:textId="77777777" w:rsidR="00B1688B" w:rsidRPr="00B1688B" w:rsidRDefault="00B1688B" w:rsidP="00B1688B">
      <w:pPr>
        <w:widowControl w:val="0"/>
        <w:autoSpaceDE w:val="0"/>
        <w:autoSpaceDN w:val="0"/>
        <w:adjustRightInd w:val="0"/>
        <w:spacing w:after="240" w:line="480" w:lineRule="auto"/>
        <w:ind w:right="22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B1688B">
        <w:rPr>
          <w:rFonts w:ascii="Times New Roman" w:eastAsia="MS Mincho" w:hAnsi="Times New Roman"/>
          <w:sz w:val="24"/>
          <w:szCs w:val="24"/>
          <w:lang w:val="en-US"/>
        </w:rPr>
        <w:t>The p-values compare the c-index of the models to the model with SAPS-II only. SAPS-II: Simplified Acute Physiology Score II; BRASS: Brainstem Responses Assessment Sedation Score; FOUR: Full Outline Of Unresponsiveness.</w:t>
      </w:r>
    </w:p>
    <w:p w14:paraId="681EE68B" w14:textId="77777777" w:rsidR="00BE5B7E" w:rsidRDefault="00BE5B7E"/>
    <w:sectPr w:rsidR="00BE5B7E" w:rsidSect="00C84A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94"/>
    <w:multiLevelType w:val="multilevel"/>
    <w:tmpl w:val="92F430F6"/>
    <w:lvl w:ilvl="0">
      <w:start w:val="1"/>
      <w:numFmt w:val="decimal"/>
      <w:pStyle w:val="figures"/>
      <w:suff w:val="space"/>
      <w:lvlText w:val="Figure 1.%1: "/>
      <w:lvlJc w:val="lef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">
    <w:nsid w:val="411B64ED"/>
    <w:multiLevelType w:val="multilevel"/>
    <w:tmpl w:val="8BF82A1C"/>
    <w:lvl w:ilvl="0">
      <w:start w:val="1"/>
      <w:numFmt w:val="decimal"/>
      <w:pStyle w:val="Figure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58D73CC"/>
    <w:multiLevelType w:val="multilevel"/>
    <w:tmpl w:val="F34C4164"/>
    <w:lvl w:ilvl="0">
      <w:start w:val="1"/>
      <w:numFmt w:val="decimal"/>
      <w:suff w:val="space"/>
      <w:lvlText w:val="Annexe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Annexetitre2"/>
      <w:suff w:val="nothing"/>
      <w:lvlText w:val="Annexe 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B"/>
    <w:rsid w:val="00007F6C"/>
    <w:rsid w:val="0008377F"/>
    <w:rsid w:val="000C541E"/>
    <w:rsid w:val="006A5DA8"/>
    <w:rsid w:val="006F3732"/>
    <w:rsid w:val="008B627D"/>
    <w:rsid w:val="00B1688B"/>
    <w:rsid w:val="00BE5B7E"/>
    <w:rsid w:val="00C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3F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next w:val="Normal"/>
    <w:rsid w:val="0008377F"/>
    <w:pPr>
      <w:numPr>
        <w:numId w:val="1"/>
      </w:numPr>
      <w:tabs>
        <w:tab w:val="num" w:pos="926"/>
      </w:tabs>
      <w:spacing w:before="100" w:beforeAutospacing="1" w:line="360" w:lineRule="auto"/>
      <w:ind w:left="926" w:hanging="360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figures">
    <w:name w:val="figures"/>
    <w:next w:val="Normal"/>
    <w:rsid w:val="006F3732"/>
    <w:pPr>
      <w:numPr>
        <w:numId w:val="2"/>
      </w:numPr>
      <w:tabs>
        <w:tab w:val="num" w:pos="1492"/>
      </w:tabs>
      <w:spacing w:before="100" w:beforeAutospacing="1" w:line="360" w:lineRule="auto"/>
      <w:ind w:left="1492" w:right="1134" w:hanging="360"/>
      <w:jc w:val="center"/>
    </w:pPr>
    <w:rPr>
      <w:rFonts w:ascii="Times New Roman" w:eastAsia="Times New Roman" w:hAnsi="Times New Roman" w:cs="Times New Roman"/>
      <w:b/>
      <w:lang w:val="fr-FR" w:eastAsia="fr-FR"/>
    </w:rPr>
  </w:style>
  <w:style w:type="paragraph" w:customStyle="1" w:styleId="Annexetitre2">
    <w:name w:val="Annexe_titre2"/>
    <w:next w:val="Normal"/>
    <w:rsid w:val="006A5DA8"/>
    <w:pPr>
      <w:numPr>
        <w:ilvl w:val="1"/>
        <w:numId w:val="3"/>
      </w:numPr>
      <w:suppressAutoHyphens/>
      <w:spacing w:before="320" w:line="360" w:lineRule="auto"/>
      <w:ind w:left="1428" w:hanging="360"/>
      <w:jc w:val="center"/>
      <w:outlineLvl w:val="1"/>
    </w:pPr>
    <w:rPr>
      <w:rFonts w:ascii="Times New Roman" w:eastAsia="Times New Roman" w:hAnsi="Times New Roman" w:cs="Times New Roman"/>
      <w:b/>
      <w:bCs/>
      <w:kern w:val="32"/>
      <w:szCs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next w:val="Normal"/>
    <w:rsid w:val="0008377F"/>
    <w:pPr>
      <w:numPr>
        <w:numId w:val="1"/>
      </w:numPr>
      <w:tabs>
        <w:tab w:val="num" w:pos="926"/>
      </w:tabs>
      <w:spacing w:before="100" w:beforeAutospacing="1" w:line="360" w:lineRule="auto"/>
      <w:ind w:left="926" w:hanging="360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figures">
    <w:name w:val="figures"/>
    <w:next w:val="Normal"/>
    <w:rsid w:val="006F3732"/>
    <w:pPr>
      <w:numPr>
        <w:numId w:val="2"/>
      </w:numPr>
      <w:tabs>
        <w:tab w:val="num" w:pos="1492"/>
      </w:tabs>
      <w:spacing w:before="100" w:beforeAutospacing="1" w:line="360" w:lineRule="auto"/>
      <w:ind w:left="1492" w:right="1134" w:hanging="360"/>
      <w:jc w:val="center"/>
    </w:pPr>
    <w:rPr>
      <w:rFonts w:ascii="Times New Roman" w:eastAsia="Times New Roman" w:hAnsi="Times New Roman" w:cs="Times New Roman"/>
      <w:b/>
      <w:lang w:val="fr-FR" w:eastAsia="fr-FR"/>
    </w:rPr>
  </w:style>
  <w:style w:type="paragraph" w:customStyle="1" w:styleId="Annexetitre2">
    <w:name w:val="Annexe_titre2"/>
    <w:next w:val="Normal"/>
    <w:rsid w:val="006A5DA8"/>
    <w:pPr>
      <w:numPr>
        <w:ilvl w:val="1"/>
        <w:numId w:val="3"/>
      </w:numPr>
      <w:suppressAutoHyphens/>
      <w:spacing w:before="320" w:line="360" w:lineRule="auto"/>
      <w:ind w:left="1428" w:hanging="360"/>
      <w:jc w:val="center"/>
      <w:outlineLvl w:val="1"/>
    </w:pPr>
    <w:rPr>
      <w:rFonts w:ascii="Times New Roman" w:eastAsia="Times New Roman" w:hAnsi="Times New Roman" w:cs="Times New Roman"/>
      <w:b/>
      <w:bCs/>
      <w:kern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Macintosh Word</Application>
  <DocSecurity>0</DocSecurity>
  <Lines>4</Lines>
  <Paragraphs>1</Paragraphs>
  <ScaleCrop>false</ScaleCrop>
  <Company>aga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roh</dc:creator>
  <cp:keywords/>
  <dc:description/>
  <cp:lastModifiedBy>ben roh</cp:lastModifiedBy>
  <cp:revision>4</cp:revision>
  <dcterms:created xsi:type="dcterms:W3CDTF">2016-12-13T00:32:00Z</dcterms:created>
  <dcterms:modified xsi:type="dcterms:W3CDTF">2016-12-13T00:55:00Z</dcterms:modified>
</cp:coreProperties>
</file>