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76C4BE" w14:textId="1E3BD93A" w:rsidR="00552E1E" w:rsidRDefault="0019566E" w:rsidP="0003341E">
      <w:pPr>
        <w:pStyle w:val="Heading2"/>
      </w:pPr>
      <w:r>
        <w:t xml:space="preserve">1: </w:t>
      </w:r>
      <w:r w:rsidR="00552E1E" w:rsidRPr="00AB5E69">
        <w:t>Design of the experiment with synthetic images</w:t>
      </w:r>
    </w:p>
    <w:p w14:paraId="3F83B473" w14:textId="5D52151E" w:rsidR="000E54E1" w:rsidRPr="000E54E1" w:rsidRDefault="000E54E1" w:rsidP="000E54E1">
      <w:pPr>
        <w:pStyle w:val="Heading3"/>
        <w:numPr>
          <w:ilvl w:val="0"/>
          <w:numId w:val="0"/>
        </w:numPr>
      </w:pPr>
      <w:r>
        <w:t>S</w:t>
      </w:r>
      <w:r w:rsidRPr="000E54E1">
        <w:t>ynthetic transmitted light microscopy images</w:t>
      </w:r>
    </w:p>
    <w:p w14:paraId="7F669E63" w14:textId="6D92461D" w:rsidR="00552E1E" w:rsidRDefault="00552E1E" w:rsidP="00F05234">
      <w:pPr>
        <w:pStyle w:val="Text"/>
        <w:ind w:firstLine="0"/>
        <w:rPr>
          <w:rFonts w:cs="Times New Roman"/>
        </w:rPr>
      </w:pPr>
      <w:r w:rsidRPr="00AB5E69">
        <w:t xml:space="preserve">To evaluate the accuracy of particle detection we used </w:t>
      </w:r>
      <w:r>
        <w:t>synthetic images</w:t>
      </w:r>
      <w:r w:rsidRPr="00AB5E69">
        <w:t xml:space="preserve"> </w:t>
      </w:r>
      <w:r w:rsidR="00166837">
        <w:t xml:space="preserve">that </w:t>
      </w:r>
      <w:r w:rsidRPr="00AB5E69">
        <w:t>var</w:t>
      </w:r>
      <w:r w:rsidR="00166837">
        <w:t>ied</w:t>
      </w:r>
      <w:r w:rsidRPr="00AB5E69">
        <w:t xml:space="preserve"> from simple “spot</w:t>
      </w:r>
      <w:r>
        <w:t>s</w:t>
      </w:r>
      <w:r w:rsidRPr="00AB5E69">
        <w:t xml:space="preserve">” to </w:t>
      </w:r>
      <w:r>
        <w:t xml:space="preserve">complex </w:t>
      </w:r>
      <w:r w:rsidRPr="00AB5E69">
        <w:t>diffraction patterns</w:t>
      </w:r>
      <w:r>
        <w:t>. These particles</w:t>
      </w:r>
      <w:r w:rsidRPr="00AB5E69">
        <w:t xml:space="preserve"> were generated using a diffraction profile extracted from a real particle and</w:t>
      </w:r>
      <w:r>
        <w:t xml:space="preserve"> by</w:t>
      </w:r>
      <w:r w:rsidRPr="00AB5E69">
        <w:t xml:space="preserve"> introducing random variations such as; inversion of color, profile scaling and stretching. </w:t>
      </w:r>
      <w:r>
        <w:t>Also</w:t>
      </w:r>
      <w:r w:rsidRPr="00AB5E69">
        <w:t>, the background intensity of each image was randomly selected</w:t>
      </w:r>
      <w:r>
        <w:t>.</w:t>
      </w:r>
      <w:r w:rsidRPr="00AB5E69">
        <w:t xml:space="preserve"> </w:t>
      </w:r>
      <w:r>
        <w:t xml:space="preserve">In this way, we generated for the experiments particles with random appearances and backgrounds and with a </w:t>
      </w:r>
      <w:r w:rsidR="000B4058">
        <w:t>selected particle size. Examples of a particle with different SNR levels are</w:t>
      </w:r>
      <w:r>
        <w:t xml:space="preserve"> presented in </w:t>
      </w:r>
      <w:r w:rsidR="007A7833">
        <w:t xml:space="preserve">S1 </w:t>
      </w:r>
      <w:bookmarkStart w:id="0" w:name="_GoBack"/>
      <w:r>
        <w:t>Fig</w:t>
      </w:r>
      <w:bookmarkEnd w:id="0"/>
      <w:r>
        <w:t xml:space="preserve">. </w:t>
      </w:r>
      <w:r w:rsidRPr="00D92836">
        <w:rPr>
          <w:rFonts w:cs="Times New Roman"/>
        </w:rPr>
        <w:t xml:space="preserve">Examples of </w:t>
      </w:r>
      <w:r>
        <w:rPr>
          <w:rFonts w:cs="Times New Roman"/>
        </w:rPr>
        <w:t xml:space="preserve">generated </w:t>
      </w:r>
      <w:r w:rsidRPr="00D92836">
        <w:rPr>
          <w:rFonts w:cs="Times New Roman"/>
        </w:rPr>
        <w:t>synthetic images</w:t>
      </w:r>
      <w:r>
        <w:rPr>
          <w:rFonts w:cs="Times New Roman"/>
        </w:rPr>
        <w:t xml:space="preserve"> with different particle sizes</w:t>
      </w:r>
      <w:r w:rsidR="000B4058">
        <w:rPr>
          <w:rFonts w:cs="Times New Roman"/>
        </w:rPr>
        <w:t xml:space="preserve"> and patterns</w:t>
      </w:r>
      <w:r w:rsidRPr="00D92836">
        <w:rPr>
          <w:rFonts w:cs="Times New Roman"/>
        </w:rPr>
        <w:t xml:space="preserve"> are presented in the </w:t>
      </w:r>
      <w:r w:rsidR="007A7833">
        <w:rPr>
          <w:rFonts w:cs="Times New Roman"/>
        </w:rPr>
        <w:t xml:space="preserve">S2 </w:t>
      </w:r>
      <w:r w:rsidRPr="00D92836">
        <w:rPr>
          <w:rFonts w:cs="Times New Roman"/>
        </w:rPr>
        <w:t>Fig.</w:t>
      </w:r>
    </w:p>
    <w:p w14:paraId="7BD23008" w14:textId="07ADD8EB" w:rsidR="000E54E1" w:rsidRDefault="000E54E1" w:rsidP="000E54E1">
      <w:pPr>
        <w:pStyle w:val="Heading3"/>
        <w:numPr>
          <w:ilvl w:val="0"/>
          <w:numId w:val="0"/>
        </w:numPr>
      </w:pPr>
      <w:r>
        <w:t>S</w:t>
      </w:r>
      <w:r w:rsidRPr="001B4106">
        <w:t xml:space="preserve">ynthetic </w:t>
      </w:r>
      <w:r>
        <w:t xml:space="preserve">fluorescent </w:t>
      </w:r>
      <w:r w:rsidRPr="001B4106">
        <w:t>images</w:t>
      </w:r>
    </w:p>
    <w:p w14:paraId="3F25F123" w14:textId="021C6D4A" w:rsidR="001846C9" w:rsidRPr="00BE0979" w:rsidRDefault="00B271AD" w:rsidP="00F05234">
      <w:pPr>
        <w:pStyle w:val="Text"/>
        <w:ind w:firstLine="0"/>
        <w:rPr>
          <w:rFonts w:cs="Times New Roman"/>
        </w:rPr>
      </w:pPr>
      <w:r>
        <w:t xml:space="preserve">Examples of </w:t>
      </w:r>
      <w:r w:rsidR="00BE0979">
        <w:t>particle</w:t>
      </w:r>
      <w:r>
        <w:t>s</w:t>
      </w:r>
      <w:r w:rsidR="00BE0979">
        <w:t xml:space="preserve"> under fluorescent microscopy</w:t>
      </w:r>
      <w:r>
        <w:t xml:space="preserve"> simulated by a Gaussian distribution function</w:t>
      </w:r>
      <w:r w:rsidR="00BE0979">
        <w:t xml:space="preserve"> with</w:t>
      </w:r>
      <w:r>
        <w:t xml:space="preserve"> three different values of standard deviation at</w:t>
      </w:r>
      <w:r w:rsidR="00BE0979">
        <w:t xml:space="preserve"> </w:t>
      </w:r>
      <w:r>
        <w:t>several</w:t>
      </w:r>
      <w:r w:rsidR="00BE0979">
        <w:t xml:space="preserve"> SNR levels are presented in </w:t>
      </w:r>
      <w:r w:rsidR="007A7833">
        <w:t xml:space="preserve">S3 </w:t>
      </w:r>
      <w:r w:rsidR="00BE0979">
        <w:t xml:space="preserve">Fig. </w:t>
      </w:r>
    </w:p>
    <w:p w14:paraId="630B6F81" w14:textId="50CFC4BD" w:rsidR="00424619" w:rsidRPr="0003341E" w:rsidRDefault="0019566E" w:rsidP="0003341E">
      <w:pPr>
        <w:pStyle w:val="Heading2"/>
        <w:divId w:val="765929519"/>
      </w:pPr>
      <w:r w:rsidRPr="0003341E">
        <w:t xml:space="preserve">2: </w:t>
      </w:r>
      <w:r w:rsidR="00424619" w:rsidRPr="0003341E">
        <w:t xml:space="preserve">Image processing techniques </w:t>
      </w:r>
    </w:p>
    <w:p w14:paraId="55328AB9" w14:textId="4090D286" w:rsidR="001A3B5F" w:rsidRPr="00D92836" w:rsidRDefault="00642E0C" w:rsidP="00F05234">
      <w:pPr>
        <w:pStyle w:val="Text"/>
        <w:ind w:firstLine="0"/>
        <w:divId w:val="765929519"/>
        <w:rPr>
          <w:rFonts w:cs="Times New Roman"/>
        </w:rPr>
      </w:pPr>
      <w:r>
        <w:rPr>
          <w:rFonts w:cs="Times New Roman"/>
        </w:rPr>
        <w:t xml:space="preserve">Here we briefly describe the </w:t>
      </w:r>
      <w:r w:rsidR="004971DB">
        <w:rPr>
          <w:rFonts w:cs="Times New Roman"/>
        </w:rPr>
        <w:t xml:space="preserve">fundamentals of the </w:t>
      </w:r>
      <w:r>
        <w:rPr>
          <w:rFonts w:cs="Times New Roman"/>
        </w:rPr>
        <w:t xml:space="preserve">algorithms compared to </w:t>
      </w:r>
      <w:r w:rsidRPr="00642E0C">
        <w:rPr>
          <w:rFonts w:cs="Times New Roman"/>
          <w:i/>
        </w:rPr>
        <w:t>C-</w:t>
      </w:r>
      <w:r w:rsidR="00063C27">
        <w:rPr>
          <w:rFonts w:cs="Times New Roman"/>
          <w:i/>
        </w:rPr>
        <w:t>S</w:t>
      </w:r>
      <w:r w:rsidRPr="00642E0C">
        <w:rPr>
          <w:rFonts w:cs="Times New Roman"/>
          <w:i/>
        </w:rPr>
        <w:t>ym</w:t>
      </w:r>
      <w:r>
        <w:rPr>
          <w:rFonts w:cs="Times New Roman"/>
        </w:rPr>
        <w:t>.</w:t>
      </w:r>
    </w:p>
    <w:p w14:paraId="7A4FA518" w14:textId="790EE98B" w:rsidR="001A3B5F" w:rsidRPr="00D92836" w:rsidRDefault="001A3B5F" w:rsidP="00BD3F22">
      <w:pPr>
        <w:pStyle w:val="Heading3"/>
        <w:numPr>
          <w:ilvl w:val="0"/>
          <w:numId w:val="0"/>
        </w:numPr>
        <w:divId w:val="765929519"/>
      </w:pPr>
      <w:r w:rsidRPr="0003341E">
        <w:t>Center of Mass</w:t>
      </w:r>
      <w:r w:rsidRPr="00D92836">
        <w:t xml:space="preserve"> </w:t>
      </w:r>
      <w:r w:rsidRPr="00446F9C">
        <w:t>(</w:t>
      </w:r>
      <w:proofErr w:type="spellStart"/>
      <w:r w:rsidRPr="0003341E">
        <w:rPr>
          <w:i/>
        </w:rPr>
        <w:t>CoM</w:t>
      </w:r>
      <w:proofErr w:type="spellEnd"/>
      <w:r w:rsidRPr="00446F9C">
        <w:t>)</w:t>
      </w:r>
    </w:p>
    <w:p w14:paraId="28E6E05A" w14:textId="5C2445CC" w:rsidR="00133844" w:rsidRDefault="004971DB" w:rsidP="00F05234">
      <w:pPr>
        <w:pStyle w:val="Text"/>
        <w:ind w:firstLine="0"/>
        <w:divId w:val="765929519"/>
      </w:pPr>
      <w:r>
        <w:t xml:space="preserve">The </w:t>
      </w:r>
      <w:r w:rsidR="00133844" w:rsidRPr="00D92836">
        <w:t>center</w:t>
      </w:r>
      <w:r w:rsidR="00642E0C">
        <w:t>-</w:t>
      </w:r>
      <w:r w:rsidR="00133844" w:rsidRPr="00D92836">
        <w:t>of</w:t>
      </w:r>
      <w:r w:rsidR="00642E0C">
        <w:t>-</w:t>
      </w:r>
      <w:r w:rsidR="00133844" w:rsidRPr="00D92836">
        <w:t>mass is a simple</w:t>
      </w:r>
      <w:r w:rsidR="00CC2A64" w:rsidRPr="00D92836">
        <w:t xml:space="preserve"> </w:t>
      </w:r>
      <w:r w:rsidR="000963EB" w:rsidRPr="00D92836">
        <w:t>and</w:t>
      </w:r>
      <w:r w:rsidR="00133844" w:rsidRPr="00D92836">
        <w:t xml:space="preserve"> comput</w:t>
      </w:r>
      <w:r w:rsidR="00E35C99" w:rsidRPr="00D92836">
        <w:t xml:space="preserve">ational efficient algorithm </w:t>
      </w:r>
      <w:r w:rsidR="00E35C99" w:rsidRPr="00D92836">
        <w:fldChar w:fldCharType="begin" w:fldLock="1"/>
      </w:r>
      <w:r w:rsidR="0010236D">
        <w:instrText>ADDIN CSL_CITATION { "citationItems" : [ { "id" : "ITEM-1", "itemData" : { "DOI" : "10.1145/146370.146374", "ISBN" : "0360-0300", "ISSN" : "03600300", "PMID" : "17427731", "abstract" : " Registration is a fundamental task in image processing used to match two or more pictures taken, for example, at different times, from different sensors, or from different viewpoints. Virtually all large systems which evaluate images require the registration of images, or a closely related operation, as an intermediate step. Specific examples of systems where image registration is a significant component include matching a target with a real-time image of a scene for target recognition, monitoring global land usage using satellite images, matching stereo images to recover shape for autonomous navigation, and aligning images from different medical modalities for diagnosis. Over the years, a broad range of techniques has been developed for various types of data and problems. These techniques have been independently studied for several different applications, resulting in a large body of research. This paper organizes this material by establishing the relationship between the variations in the images and the type of registration techniques which can most appropriately be applied. Three major types of variations are distinguished. The first type are the variations due to the differences in acquisition which cause the images to be misaligned. To register images, a spatial transformation is found which will remove these variations. The class of transformations which must be searched to find the optimal transformation is determined by knowledge about the variations of this type. The transformation class in turn influences the general technique that should be taken. The second type of variations are those which are also due to differences in acquisition, but cannot be modeled easily such as lighting and atmospheric conditions. This type usually effects intensity values, but they may also be spatial, such as perspective distortions. The third type of variations are differences in the images that are of interest such as object movements, growths, or other scene changes. Variations of the second and third type are not directly removed by registration, but they make registration more difficult since an exact match is no longer possible. In particular, it is critical that variations of the third type are not removed. Knowledge about the characteristics of each type of variation effect the choice of feature space, similarity measure, search space, and search strategy which will make up the final technique. All registration techniques can be viewed as different combi\u2026", "author" : [ { "dropping-particle" : "", "family" : "Brown", "given" : "Lisa Gottesfeld", "non-dropping-particle" : "", "parse-names" : false, "suffix" : "" } ], "container-title" : "ACM Computing Surveys", "id" : "ITEM-1", "issue" : "4", "issued" : { "date-parts" : [ [ "1992" ] ] }, "page" : "325-376", "title" : "A survey of image registration techniques", "type" : "article-journal", "volume" : "24" }, "uris" : [ "http://www.mendeley.com/documents/?uuid=dee8803a-f4e7-48d3-9abd-47fc3b1e1a9b", "http://www.mendeley.com/documents/?uuid=83d55834-db4c-4b9d-9e6b-733f8b59772d" ] } ], "mendeley" : { "formattedCitation" : "[1]", "plainTextFormattedCitation" : "[1]", "previouslyFormattedCitation" : "[1]" }, "properties" : { "noteIndex" : 0 }, "schema" : "https://github.com/citation-style-language/schema/raw/master/csl-citation.json" }</w:instrText>
      </w:r>
      <w:r w:rsidR="00E35C99" w:rsidRPr="00D92836">
        <w:fldChar w:fldCharType="separate"/>
      </w:r>
      <w:r w:rsidR="00F75B64" w:rsidRPr="00F75B64">
        <w:rPr>
          <w:noProof/>
        </w:rPr>
        <w:t>[1]</w:t>
      </w:r>
      <w:r w:rsidR="00E35C99" w:rsidRPr="00D92836">
        <w:fldChar w:fldCharType="end"/>
      </w:r>
      <w:r w:rsidR="00E35C99" w:rsidRPr="00D92836">
        <w:t xml:space="preserve">. </w:t>
      </w:r>
      <w:r w:rsidR="00133844" w:rsidRPr="00D92836">
        <w:t>The center of mass</w:t>
      </w:r>
      <w:r w:rsidR="000963EB" w:rsidRPr="00D92836">
        <w:t xml:space="preserve"> position </w:t>
      </w:r>
      <w:r w:rsidR="000963EB" w:rsidRPr="00670F22">
        <w:t>(</w:t>
      </w:r>
      <w:r w:rsidR="000963EB" w:rsidRPr="00D92836">
        <w:rPr>
          <w:i/>
        </w:rPr>
        <w:t>c</w:t>
      </w:r>
      <w:r w:rsidR="000963EB" w:rsidRPr="00D92836">
        <w:rPr>
          <w:i/>
          <w:vertAlign w:val="subscript"/>
        </w:rPr>
        <w:t>x</w:t>
      </w:r>
      <w:r w:rsidR="000963EB" w:rsidRPr="00D92836">
        <w:rPr>
          <w:i/>
        </w:rPr>
        <w:t xml:space="preserve">, </w:t>
      </w:r>
      <w:proofErr w:type="gramStart"/>
      <w:r w:rsidR="000963EB" w:rsidRPr="00D92836">
        <w:rPr>
          <w:i/>
        </w:rPr>
        <w:t>c</w:t>
      </w:r>
      <w:r w:rsidR="000963EB" w:rsidRPr="00D92836">
        <w:rPr>
          <w:i/>
          <w:vertAlign w:val="subscript"/>
        </w:rPr>
        <w:t>y</w:t>
      </w:r>
      <w:proofErr w:type="gramEnd"/>
      <w:r w:rsidR="000963EB" w:rsidRPr="00670F22">
        <w:t>)</w:t>
      </w:r>
      <w:r w:rsidR="00642E0C">
        <w:t>,</w:t>
      </w:r>
      <w:r w:rsidR="00133844" w:rsidRPr="00D92836">
        <w:t xml:space="preserve"> in the </w:t>
      </w:r>
      <w:r w:rsidR="00133844" w:rsidRPr="00670F22">
        <w:t>X</w:t>
      </w:r>
      <w:r w:rsidR="00670F22">
        <w:t>-</w:t>
      </w:r>
      <w:r w:rsidR="00133844" w:rsidRPr="00D92836">
        <w:t>axis</w:t>
      </w:r>
      <w:r w:rsidR="000963EB" w:rsidRPr="00D92836">
        <w:t xml:space="preserve"> and Y</w:t>
      </w:r>
      <w:r w:rsidR="00670F22">
        <w:t>-</w:t>
      </w:r>
      <w:r w:rsidR="000963EB" w:rsidRPr="00D92836">
        <w:t>axis</w:t>
      </w:r>
      <w:r w:rsidR="00133844" w:rsidRPr="00D92836">
        <w:t xml:space="preserve"> of an image </w:t>
      </w:r>
      <w:r w:rsidR="00133844" w:rsidRPr="00670F22">
        <w:rPr>
          <w:i/>
        </w:rPr>
        <w:t>I</w:t>
      </w:r>
      <w:r w:rsidR="00642E0C">
        <w:t>,</w:t>
      </w:r>
      <w:r w:rsidR="00133844" w:rsidRPr="00D92836">
        <w:t xml:space="preserve"> </w:t>
      </w:r>
      <w:r w:rsidR="000963EB" w:rsidRPr="00D92836">
        <w:t xml:space="preserve">are </w:t>
      </w:r>
      <w:r w:rsidR="00133844" w:rsidRPr="00D92836">
        <w:t xml:space="preserve">calculated </w:t>
      </w:r>
      <w:r w:rsidR="00642E0C">
        <w:t>as</w:t>
      </w:r>
      <w:r w:rsidR="00133844" w:rsidRPr="00D92836">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58"/>
        <w:gridCol w:w="1247"/>
      </w:tblGrid>
      <w:tr w:rsidR="00960B2A" w:rsidRPr="00AB5E69" w14:paraId="33B062A0" w14:textId="77777777" w:rsidTr="00960B2A">
        <w:trPr>
          <w:divId w:val="765929519"/>
          <w:jc w:val="center"/>
        </w:trPr>
        <w:tc>
          <w:tcPr>
            <w:tcW w:w="7258" w:type="dxa"/>
            <w:vAlign w:val="center"/>
          </w:tcPr>
          <w:p w14:paraId="3FBBAE57" w14:textId="3C636D7B" w:rsidR="00960B2A" w:rsidRPr="00AB5E69" w:rsidRDefault="00885A38" w:rsidP="00885A38">
            <w:pPr>
              <w:pStyle w:val="equation"/>
            </w:pPr>
            <w:r w:rsidRPr="00194BF0">
              <w:rPr>
                <w:rFonts w:ascii="Times New Roman" w:hAnsi="Times New Roman"/>
                <w:position w:val="-14"/>
              </w:rPr>
              <w:object w:dxaOrig="2720" w:dyaOrig="400" w14:anchorId="607948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35pt;height:20.15pt" o:ole="">
                  <v:imagedata r:id="rId9" o:title=""/>
                </v:shape>
                <o:OLEObject Type="Embed" ProgID="Equation.DSMT4" ShapeID="_x0000_i1025" DrawAspect="Content" ObjectID="_1551707703" r:id="rId10"/>
              </w:object>
            </w:r>
          </w:p>
        </w:tc>
        <w:tc>
          <w:tcPr>
            <w:tcW w:w="1247" w:type="dxa"/>
            <w:vAlign w:val="center"/>
          </w:tcPr>
          <w:p w14:paraId="1E1C031E" w14:textId="2A575D6B" w:rsidR="00960B2A" w:rsidRPr="00AB5E69" w:rsidRDefault="00960B2A" w:rsidP="00A723FA">
            <w:pPr>
              <w:pStyle w:val="Equation2"/>
            </w:pPr>
            <w:r w:rsidRPr="00AB5E69">
              <w:t>(</w:t>
            </w:r>
            <w:fldSimple w:instr=" SEQ &quot;_&quot; \*Arabic ">
              <w:r w:rsidR="000A2647">
                <w:rPr>
                  <w:noProof/>
                </w:rPr>
                <w:t>1</w:t>
              </w:r>
            </w:fldSimple>
            <w:r w:rsidRPr="00AB5E69">
              <w:t>)</w:t>
            </w:r>
          </w:p>
        </w:tc>
      </w:tr>
      <w:tr w:rsidR="00194BF0" w:rsidRPr="00AB5E69" w14:paraId="508CFF8F" w14:textId="77777777" w:rsidTr="00960B2A">
        <w:trPr>
          <w:divId w:val="765929519"/>
          <w:jc w:val="center"/>
        </w:trPr>
        <w:tc>
          <w:tcPr>
            <w:tcW w:w="7258" w:type="dxa"/>
            <w:vAlign w:val="center"/>
          </w:tcPr>
          <w:p w14:paraId="4F01BA11" w14:textId="3E084B3E" w:rsidR="00194BF0" w:rsidRPr="00D92836" w:rsidRDefault="00885A38" w:rsidP="00885A38">
            <w:pPr>
              <w:pStyle w:val="equation"/>
              <w:rPr>
                <w:rFonts w:ascii="Times New Roman" w:hAnsi="Times New Roman"/>
              </w:rPr>
            </w:pPr>
            <w:r w:rsidRPr="00194BF0">
              <w:rPr>
                <w:rFonts w:ascii="Times New Roman" w:hAnsi="Times New Roman"/>
                <w:position w:val="-46"/>
              </w:rPr>
              <w:object w:dxaOrig="2140" w:dyaOrig="1040" w14:anchorId="306C0034">
                <v:shape id="_x0000_i1026" type="#_x0000_t75" style="width:106pt;height:51.85pt" o:ole="">
                  <v:imagedata r:id="rId11" o:title=""/>
                </v:shape>
                <o:OLEObject Type="Embed" ProgID="Equation.DSMT4" ShapeID="_x0000_i1026" DrawAspect="Content" ObjectID="_1551707704" r:id="rId12"/>
              </w:object>
            </w:r>
          </w:p>
        </w:tc>
        <w:tc>
          <w:tcPr>
            <w:tcW w:w="1247" w:type="dxa"/>
            <w:vAlign w:val="center"/>
          </w:tcPr>
          <w:p w14:paraId="104C0CA0" w14:textId="3640CB01" w:rsidR="00194BF0" w:rsidRPr="00AB5E69" w:rsidRDefault="00194BF0" w:rsidP="00A723FA">
            <w:pPr>
              <w:pStyle w:val="Equation2"/>
            </w:pPr>
            <w:r w:rsidRPr="00AB5E69">
              <w:t>(</w:t>
            </w:r>
            <w:fldSimple w:instr=" SEQ &quot;_&quot; \*Arabic ">
              <w:r w:rsidR="000A2647">
                <w:rPr>
                  <w:noProof/>
                </w:rPr>
                <w:t>2</w:t>
              </w:r>
            </w:fldSimple>
            <w:r w:rsidRPr="00AB5E69">
              <w:t>)</w:t>
            </w:r>
          </w:p>
        </w:tc>
      </w:tr>
      <w:tr w:rsidR="00194BF0" w:rsidRPr="00AB5E69" w14:paraId="3E1FEB1D" w14:textId="77777777" w:rsidTr="00960B2A">
        <w:trPr>
          <w:divId w:val="765929519"/>
          <w:jc w:val="center"/>
        </w:trPr>
        <w:tc>
          <w:tcPr>
            <w:tcW w:w="7258" w:type="dxa"/>
            <w:vAlign w:val="center"/>
          </w:tcPr>
          <w:p w14:paraId="006AC071" w14:textId="01BC36DA" w:rsidR="00194BF0" w:rsidRPr="00D92836" w:rsidRDefault="00885A38" w:rsidP="00885A38">
            <w:pPr>
              <w:pStyle w:val="equation"/>
              <w:rPr>
                <w:rFonts w:ascii="Times New Roman" w:hAnsi="Times New Roman"/>
              </w:rPr>
            </w:pPr>
            <w:r w:rsidRPr="00194BF0">
              <w:rPr>
                <w:rFonts w:ascii="Times New Roman" w:hAnsi="Times New Roman"/>
                <w:position w:val="-46"/>
              </w:rPr>
              <w:object w:dxaOrig="2200" w:dyaOrig="1040" w14:anchorId="4B9FF3F0">
                <v:shape id="_x0000_i1027" type="#_x0000_t75" style="width:110.6pt;height:51.85pt" o:ole="">
                  <v:imagedata r:id="rId13" o:title=""/>
                </v:shape>
                <o:OLEObject Type="Embed" ProgID="Equation.DSMT4" ShapeID="_x0000_i1027" DrawAspect="Content" ObjectID="_1551707705" r:id="rId14"/>
              </w:object>
            </w:r>
          </w:p>
        </w:tc>
        <w:tc>
          <w:tcPr>
            <w:tcW w:w="1247" w:type="dxa"/>
            <w:vAlign w:val="center"/>
          </w:tcPr>
          <w:p w14:paraId="1A655FFB" w14:textId="6D13E920" w:rsidR="00194BF0" w:rsidRPr="00AB5E69" w:rsidRDefault="00194BF0" w:rsidP="00A723FA">
            <w:pPr>
              <w:pStyle w:val="Equation2"/>
            </w:pPr>
            <w:r w:rsidRPr="00AB5E69">
              <w:t>(</w:t>
            </w:r>
            <w:fldSimple w:instr=" SEQ &quot;_&quot; \*Arabic ">
              <w:r w:rsidR="000A2647">
                <w:rPr>
                  <w:noProof/>
                </w:rPr>
                <w:t>3</w:t>
              </w:r>
            </w:fldSimple>
            <w:r w:rsidRPr="00AB5E69">
              <w:t>)</w:t>
            </w:r>
          </w:p>
        </w:tc>
      </w:tr>
    </w:tbl>
    <w:p w14:paraId="06EAE07F" w14:textId="089E8BFC" w:rsidR="003B0CE0" w:rsidRDefault="00194BF0" w:rsidP="00F05234">
      <w:pPr>
        <w:pStyle w:val="Text"/>
        <w:ind w:firstLine="0"/>
        <w:divId w:val="765929519"/>
      </w:pPr>
      <w:proofErr w:type="gramStart"/>
      <w:r>
        <w:t>w</w:t>
      </w:r>
      <w:r w:rsidR="00133844" w:rsidRPr="00D92836">
        <w:t>here</w:t>
      </w:r>
      <w:proofErr w:type="gramEnd"/>
      <w:r w:rsidR="00133844" w:rsidRPr="00D92836">
        <w:t xml:space="preserve"> </w:t>
      </w:r>
      <w:r w:rsidR="00133844" w:rsidRPr="00BA7022">
        <w:t>(</w:t>
      </w:r>
      <w:r w:rsidR="00133844" w:rsidRPr="00D92836">
        <w:rPr>
          <w:i/>
        </w:rPr>
        <w:t>i, j</w:t>
      </w:r>
      <w:r w:rsidR="00133844" w:rsidRPr="00BA7022">
        <w:t>)</w:t>
      </w:r>
      <w:r w:rsidR="00133844" w:rsidRPr="00D92836">
        <w:t xml:space="preserve"> </w:t>
      </w:r>
      <w:r w:rsidR="004971DB">
        <w:t>are</w:t>
      </w:r>
      <w:r w:rsidR="00133844" w:rsidRPr="00D92836">
        <w:t xml:space="preserve"> the pixel coordinates of </w:t>
      </w:r>
      <w:r w:rsidR="003B0CE0" w:rsidRPr="00D92836">
        <w:t xml:space="preserve">a </w:t>
      </w:r>
      <w:r w:rsidR="004971DB" w:rsidRPr="00D92836">
        <w:rPr>
          <w:i/>
        </w:rPr>
        <w:t>n×n</w:t>
      </w:r>
      <w:r w:rsidR="004971DB" w:rsidRPr="00D92836">
        <w:t xml:space="preserve"> </w:t>
      </w:r>
      <w:r w:rsidR="004971DB">
        <w:t xml:space="preserve">sized </w:t>
      </w:r>
      <w:r w:rsidR="003B0CE0" w:rsidRPr="00D92836">
        <w:t xml:space="preserve">ROI, centered </w:t>
      </w:r>
      <w:r w:rsidR="00CC70C2" w:rsidRPr="00D92836">
        <w:t xml:space="preserve">at </w:t>
      </w:r>
      <w:r w:rsidR="003B0CE0" w:rsidRPr="00D92836">
        <w:t xml:space="preserve">the initial estimation of the particle position. Since this technique is very sensitive to a non-zero background, </w:t>
      </w:r>
      <w:r w:rsidR="004971DB">
        <w:t xml:space="preserve">the </w:t>
      </w:r>
      <w:r w:rsidR="003B0CE0" w:rsidRPr="00D92836">
        <w:t>first step</w:t>
      </w:r>
      <w:r w:rsidR="004971DB">
        <w:t xml:space="preserve"> is to subtract </w:t>
      </w:r>
      <w:r w:rsidR="003B0CE0" w:rsidRPr="00D92836">
        <w:t xml:space="preserve">the median </w:t>
      </w:r>
      <w:r w:rsidR="003B0CE0" w:rsidRPr="004971DB">
        <w:rPr>
          <w:i/>
        </w:rPr>
        <w:t>I</w:t>
      </w:r>
      <w:r w:rsidR="003B0CE0" w:rsidRPr="00D92836">
        <w:rPr>
          <w:vertAlign w:val="subscript"/>
        </w:rPr>
        <w:t>med</w:t>
      </w:r>
      <w:r w:rsidR="003B0CE0" w:rsidRPr="00D92836">
        <w:t xml:space="preserve"> </w:t>
      </w:r>
      <w:r w:rsidR="000B1748" w:rsidRPr="00D92836">
        <w:t xml:space="preserve">of the full image </w:t>
      </w:r>
      <w:r w:rsidR="001A3B5F" w:rsidRPr="00D92836">
        <w:t>from the ROI.</w:t>
      </w:r>
    </w:p>
    <w:p w14:paraId="0B3AE811" w14:textId="505585B4" w:rsidR="00901E5F" w:rsidRDefault="00901E5F" w:rsidP="00901E5F">
      <w:pPr>
        <w:pStyle w:val="Heading3"/>
        <w:numPr>
          <w:ilvl w:val="0"/>
          <w:numId w:val="0"/>
        </w:numPr>
        <w:divId w:val="765929519"/>
      </w:pPr>
      <w:r>
        <w:lastRenderedPageBreak/>
        <w:t>Gaussian Fitting</w:t>
      </w:r>
      <w:r w:rsidRPr="00D92836">
        <w:t xml:space="preserve"> </w:t>
      </w:r>
      <w:r w:rsidRPr="00446F9C">
        <w:t>(</w:t>
      </w:r>
      <w:r>
        <w:rPr>
          <w:i/>
        </w:rPr>
        <w:t>GFit</w:t>
      </w:r>
      <w:r w:rsidRPr="00446F9C">
        <w:t>)</w:t>
      </w:r>
    </w:p>
    <w:p w14:paraId="1C6C709A" w14:textId="0FF20BF3" w:rsidR="001B5711" w:rsidRDefault="001B5711" w:rsidP="00F05234">
      <w:pPr>
        <w:pStyle w:val="Text"/>
        <w:ind w:firstLine="0"/>
        <w:divId w:val="765929519"/>
      </w:pPr>
      <w:r>
        <w:t>This</w:t>
      </w:r>
      <w:r w:rsidRPr="001B4106">
        <w:t xml:space="preserve"> method is </w:t>
      </w:r>
      <w:bookmarkStart w:id="1" w:name="OLE_LINK4"/>
      <w:bookmarkStart w:id="2" w:name="OLE_LINK5"/>
      <w:r w:rsidRPr="001B4106">
        <w:t xml:space="preserve">based on </w:t>
      </w:r>
      <w:bookmarkEnd w:id="1"/>
      <w:bookmarkEnd w:id="2"/>
      <w:r w:rsidRPr="001B4106">
        <w:t xml:space="preserve">approximating the point spread function (the spatial intensity distribution) of </w:t>
      </w:r>
      <w:r>
        <w:t>a</w:t>
      </w:r>
      <w:r w:rsidRPr="001B4106">
        <w:t xml:space="preserve"> particle with </w:t>
      </w:r>
      <w:r>
        <w:t xml:space="preserve">a 2D </w:t>
      </w:r>
      <w:r w:rsidRPr="001B4106">
        <w:t>Gaussian function</w:t>
      </w:r>
      <w:r>
        <w:t xml:space="preserve">. In this work, we apply a least-squares Gaussian fitting minimization, expressed as follows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58"/>
        <w:gridCol w:w="1247"/>
      </w:tblGrid>
      <w:tr w:rsidR="001B5711" w:rsidRPr="001B4106" w14:paraId="0B815172" w14:textId="77777777" w:rsidTr="009F6BF0">
        <w:trPr>
          <w:divId w:val="765929519"/>
          <w:jc w:val="center"/>
        </w:trPr>
        <w:tc>
          <w:tcPr>
            <w:tcW w:w="7258" w:type="dxa"/>
            <w:vAlign w:val="center"/>
          </w:tcPr>
          <w:p w14:paraId="23508A19" w14:textId="77777777" w:rsidR="001B5711" w:rsidRPr="001B4106" w:rsidRDefault="009F6BF0" w:rsidP="0075284D">
            <w:pPr>
              <w:pStyle w:val="equation"/>
              <w:spacing w:line="480" w:lineRule="auto"/>
            </w:pPr>
            <w:r w:rsidRPr="009F6BF0">
              <w:rPr>
                <w:position w:val="-30"/>
              </w:rPr>
              <w:object w:dxaOrig="2600" w:dyaOrig="600" w14:anchorId="187D8B2A">
                <v:shape id="_x0000_i1028" type="#_x0000_t75" style="width:129.6pt;height:32.25pt" o:ole="">
                  <v:imagedata r:id="rId15" o:title=""/>
                </v:shape>
                <o:OLEObject Type="Embed" ProgID="Equation.DSMT4" ShapeID="_x0000_i1028" DrawAspect="Content" ObjectID="_1551707706" r:id="rId16"/>
              </w:object>
            </w:r>
            <w:r w:rsidR="001B5711">
              <w:t>,</w:t>
            </w:r>
            <w:r w:rsidR="001B5711" w:rsidRPr="001B4106">
              <w:tab/>
            </w:r>
          </w:p>
        </w:tc>
        <w:tc>
          <w:tcPr>
            <w:tcW w:w="1247" w:type="dxa"/>
            <w:vAlign w:val="center"/>
          </w:tcPr>
          <w:p w14:paraId="63CEB1A1" w14:textId="77777777" w:rsidR="001B5711" w:rsidRPr="001B4106" w:rsidRDefault="001B5711" w:rsidP="0075284D">
            <w:pPr>
              <w:pStyle w:val="Equation2"/>
              <w:spacing w:line="480" w:lineRule="auto"/>
            </w:pPr>
            <w:r w:rsidRPr="001B4106">
              <w:t>(</w:t>
            </w:r>
            <w:r>
              <w:t>4</w:t>
            </w:r>
            <w:r w:rsidRPr="001B4106">
              <w:t>)</w:t>
            </w:r>
          </w:p>
        </w:tc>
      </w:tr>
      <w:tr w:rsidR="009F6BF0" w:rsidRPr="001B4106" w14:paraId="15A27D41" w14:textId="77777777" w:rsidTr="009F6BF0">
        <w:trPr>
          <w:divId w:val="765929519"/>
          <w:jc w:val="center"/>
        </w:trPr>
        <w:tc>
          <w:tcPr>
            <w:tcW w:w="7258" w:type="dxa"/>
            <w:vAlign w:val="center"/>
          </w:tcPr>
          <w:p w14:paraId="28112B9E" w14:textId="28AEB811" w:rsidR="009F6BF0" w:rsidRPr="001B4106" w:rsidRDefault="00F539A4" w:rsidP="0075284D">
            <w:pPr>
              <w:pStyle w:val="equation"/>
              <w:spacing w:line="480" w:lineRule="auto"/>
            </w:pPr>
            <w:r w:rsidRPr="00F539A4">
              <w:rPr>
                <w:position w:val="-12"/>
              </w:rPr>
              <w:object w:dxaOrig="2160" w:dyaOrig="680" w14:anchorId="298618E4">
                <v:shape id="_x0000_i1029" type="#_x0000_t75" style="width:107.7pt;height:34pt" o:ole="">
                  <v:imagedata r:id="rId17" o:title=""/>
                </v:shape>
                <o:OLEObject Type="Embed" ProgID="Equation.DSMT4" ShapeID="_x0000_i1029" DrawAspect="Content" ObjectID="_1551707707" r:id="rId18"/>
              </w:object>
            </w:r>
            <w:r w:rsidR="009F6BF0">
              <w:t>,</w:t>
            </w:r>
          </w:p>
        </w:tc>
        <w:tc>
          <w:tcPr>
            <w:tcW w:w="1247" w:type="dxa"/>
            <w:vAlign w:val="center"/>
          </w:tcPr>
          <w:p w14:paraId="35C304F8" w14:textId="42996EDE" w:rsidR="009F6BF0" w:rsidRPr="001B4106" w:rsidRDefault="009F6BF0" w:rsidP="009F6BF0">
            <w:pPr>
              <w:pStyle w:val="Equation2"/>
              <w:spacing w:line="480" w:lineRule="auto"/>
            </w:pPr>
            <w:r w:rsidRPr="001B4106">
              <w:t>(</w:t>
            </w:r>
            <w:r>
              <w:t>5</w:t>
            </w:r>
            <w:r w:rsidRPr="001B4106">
              <w:t>)</w:t>
            </w:r>
          </w:p>
        </w:tc>
      </w:tr>
    </w:tbl>
    <w:p w14:paraId="7B1E41BA" w14:textId="44A6F57B" w:rsidR="001B5711" w:rsidRDefault="001B5711" w:rsidP="001B5711">
      <w:pPr>
        <w:pStyle w:val="Text"/>
        <w:divId w:val="765929519"/>
      </w:pPr>
      <w:r>
        <w:t>w</w:t>
      </w:r>
      <w:r w:rsidRPr="00D92836">
        <w:t xml:space="preserve">here </w:t>
      </w:r>
      <w:r w:rsidRPr="00BA7022">
        <w:t>(</w:t>
      </w:r>
      <w:r w:rsidRPr="00D92836">
        <w:rPr>
          <w:i/>
        </w:rPr>
        <w:t>i, j</w:t>
      </w:r>
      <w:r w:rsidRPr="00BA7022">
        <w:t>)</w:t>
      </w:r>
      <w:r w:rsidRPr="00D92836">
        <w:t xml:space="preserve"> </w:t>
      </w:r>
      <w:r>
        <w:t>are</w:t>
      </w:r>
      <w:r w:rsidRPr="00D92836">
        <w:t xml:space="preserve"> the pixel coordinates of a </w:t>
      </w:r>
      <w:r w:rsidRPr="00D92836">
        <w:rPr>
          <w:i/>
        </w:rPr>
        <w:t>n×n</w:t>
      </w:r>
      <w:r w:rsidRPr="00D92836">
        <w:t xml:space="preserve"> </w:t>
      </w:r>
      <w:r>
        <w:t xml:space="preserve">sized </w:t>
      </w:r>
      <w:r w:rsidRPr="00D92836">
        <w:t>ROI, centered at the initial esti</w:t>
      </w:r>
      <w:r>
        <w:t xml:space="preserve">mation of the particle position, </w:t>
      </w:r>
      <w:r w:rsidRPr="00A25306">
        <w:t>(</w:t>
      </w:r>
      <w:r w:rsidRPr="00A25306">
        <w:rPr>
          <w:i/>
        </w:rPr>
        <w:t>c</w:t>
      </w:r>
      <w:r w:rsidRPr="00A25306">
        <w:rPr>
          <w:i/>
          <w:vertAlign w:val="subscript"/>
        </w:rPr>
        <w:t>x</w:t>
      </w:r>
      <w:r w:rsidRPr="00A25306">
        <w:rPr>
          <w:i/>
        </w:rPr>
        <w:t>,c</w:t>
      </w:r>
      <w:r w:rsidRPr="00A25306">
        <w:rPr>
          <w:i/>
          <w:vertAlign w:val="subscript"/>
        </w:rPr>
        <w:t>y</w:t>
      </w:r>
      <w:r w:rsidRPr="00A25306">
        <w:t>)</w:t>
      </w:r>
      <w:r>
        <w:t xml:space="preserve"> represent refined center of the particle, </w:t>
      </w:r>
      <w:r w:rsidRPr="00887B1B">
        <w:rPr>
          <w:position w:val="-6"/>
        </w:rPr>
        <w:object w:dxaOrig="180" w:dyaOrig="220" w14:anchorId="3F723084">
          <v:shape id="_x0000_i1030" type="#_x0000_t75" style="width:8.65pt;height:10.95pt" o:ole="">
            <v:imagedata r:id="rId19" o:title=""/>
          </v:shape>
          <o:OLEObject Type="Embed" ProgID="Equation.DSMT4" ShapeID="_x0000_i1030" DrawAspect="Content" ObjectID="_1551707708" r:id="rId20"/>
        </w:object>
      </w:r>
      <w:r>
        <w:t xml:space="preserve">is the amplitude of the function and represents intensity in the center, and </w:t>
      </w:r>
      <w:r w:rsidRPr="002616F8">
        <w:rPr>
          <w:position w:val="-16"/>
        </w:rPr>
        <w:object w:dxaOrig="800" w:dyaOrig="420" w14:anchorId="082D3B68">
          <v:shape id="_x0000_i1031" type="#_x0000_t75" style="width:39.75pt;height:20.75pt" o:ole="">
            <v:imagedata r:id="rId21" o:title=""/>
          </v:shape>
          <o:OLEObject Type="Embed" ProgID="Equation.DSMT4" ShapeID="_x0000_i1031" DrawAspect="Content" ObjectID="_1551707709" r:id="rId22"/>
        </w:object>
      </w:r>
      <w:r w:rsidRPr="002616F8">
        <w:t xml:space="preserve"> </w:t>
      </w:r>
      <w:r>
        <w:t>is the standard and represent the size of the particle.  To solve the minimization problem, we have used t</w:t>
      </w:r>
      <w:r w:rsidRPr="00256907">
        <w:t xml:space="preserve">he </w:t>
      </w:r>
      <w:r>
        <w:t xml:space="preserve">Levenberg-Marquardt algorithm </w:t>
      </w:r>
      <w:r>
        <w:fldChar w:fldCharType="begin" w:fldLock="1"/>
      </w:r>
      <w:r>
        <w:instrText>ADDIN CSL_CITATION { "citationItems" : [ { "id" : "ITEM-1", "itemData" : { "DOI" : "10.1007/BFb0067700", "ISBN" : "978-3-540-08538-6", "ISSN" : "1617-9692", "abstract" : "Work performed under the auspices of the U.S. Energy Research and Development Administration", "author" : [ { "dropping-particle" : "", "family" : "More", "given" : "Jorge J", "non-dropping-particle" : "", "parse-names" : false, "suffix" : "" } ], "container-title" : "Lecture Notes in Mathematics", "id" : "ITEM-1", "issued" : { "date-parts" : [ [ "1978" ] ] }, "page" : "105-116", "title" : "The Levenberg-Marquardt algorithm: Implementation and theory", "type" : "article-journal", "volume" : "630" }, "uris" : [ "http://www.mendeley.com/documents/?uuid=565a005a-6302-47fb-8b25-9a6bd4ba21de" ] } ], "mendeley" : { "formattedCitation" : "[2]", "plainTextFormattedCitation" : "[2]" }, "properties" : { "noteIndex" : 0 }, "schema" : "https://github.com/citation-style-language/schema/raw/master/csl-citation.json" }</w:instrText>
      </w:r>
      <w:r>
        <w:fldChar w:fldCharType="separate"/>
      </w:r>
      <w:r w:rsidRPr="0010236D">
        <w:rPr>
          <w:noProof/>
        </w:rPr>
        <w:t>[2]</w:t>
      </w:r>
      <w:r>
        <w:fldChar w:fldCharType="end"/>
      </w:r>
      <w:r>
        <w:t xml:space="preserve">. </w:t>
      </w:r>
    </w:p>
    <w:p w14:paraId="1DAB3D2C" w14:textId="6BFCEF96" w:rsidR="001A3B5F" w:rsidRPr="00D92836" w:rsidRDefault="001A3B5F" w:rsidP="00BD3F22">
      <w:pPr>
        <w:pStyle w:val="Heading3"/>
        <w:numPr>
          <w:ilvl w:val="0"/>
          <w:numId w:val="0"/>
        </w:numPr>
        <w:divId w:val="765929519"/>
      </w:pPr>
      <w:r w:rsidRPr="00D92836">
        <w:t xml:space="preserve">Circular Hough transform </w:t>
      </w:r>
      <w:r w:rsidRPr="00446F9C">
        <w:t>(</w:t>
      </w:r>
      <w:r w:rsidRPr="008179DF">
        <w:rPr>
          <w:i/>
        </w:rPr>
        <w:t>CHT</w:t>
      </w:r>
      <w:r w:rsidRPr="00D92836">
        <w:t>)</w:t>
      </w:r>
    </w:p>
    <w:p w14:paraId="0C5853BD" w14:textId="1D0DD88B" w:rsidR="00133844" w:rsidRPr="00D92836" w:rsidRDefault="004971DB" w:rsidP="00F05234">
      <w:pPr>
        <w:pStyle w:val="Text"/>
        <w:ind w:firstLine="0"/>
        <w:divId w:val="765929519"/>
      </w:pPr>
      <w:r w:rsidRPr="004971DB">
        <w:t xml:space="preserve">The </w:t>
      </w:r>
      <w:r w:rsidR="001A3B5F" w:rsidRPr="00D92836">
        <w:rPr>
          <w:i/>
        </w:rPr>
        <w:t>CHT</w:t>
      </w:r>
      <w:r w:rsidR="001A3B5F" w:rsidRPr="00D92836">
        <w:t xml:space="preserve"> </w:t>
      </w:r>
      <w:r w:rsidR="00133844" w:rsidRPr="00D92836">
        <w:t xml:space="preserve">is a classic algorithm for finding circles in images. </w:t>
      </w:r>
      <w:r>
        <w:t xml:space="preserve">We implemented the </w:t>
      </w:r>
      <w:r w:rsidRPr="004971DB">
        <w:rPr>
          <w:i/>
        </w:rPr>
        <w:t>CHT</w:t>
      </w:r>
      <w:r w:rsidR="00133844" w:rsidRPr="00D92836">
        <w:t xml:space="preserve"> </w:t>
      </w:r>
      <w:r>
        <w:t xml:space="preserve">as </w:t>
      </w:r>
      <w:r w:rsidR="00133844" w:rsidRPr="00D92836">
        <w:t>explained in detail in</w:t>
      </w:r>
      <w:r w:rsidR="00E35C99" w:rsidRPr="00D92836">
        <w:t xml:space="preserve"> </w:t>
      </w:r>
      <w:r w:rsidR="00E35C99" w:rsidRPr="00D92836">
        <w:fldChar w:fldCharType="begin" w:fldLock="1"/>
      </w:r>
      <w:r w:rsidR="0010236D">
        <w:instrText>ADDIN CSL_CITATION { "citationItems" : [ { "id" : "ITEM-1", "itemData" : { "ISBN" : "0122060938", "abstract" : "In the last 40 ye-time processing in real\\napplications.", "author" : [ { "dropping-particle" : "", "family" : "Davies", "given" : "E. R.", "non-dropping-particle" : "", "parse-names" : false, "suffix" : "" } ], "container-title" : "Pattern Recognition Letters", "id" : "ITEM-1", "issued" : { "date-parts" : [ [ "2004" ] ] }, "number-of-pages" : "934", "title" : "Machine Vision, Third Edition: Theory, Algorithms, Practicalities", "type" : "book" }, "uris" : [ "http://www.mendeley.com/documents/?uuid=7361b05c-67c8-494f-a3ba-8d176173a059", "http://www.mendeley.com/documents/?uuid=cd6bfab8-4d19-427b-ae18-ab87ee11ae50" ] } ], "mendeley" : { "formattedCitation" : "[3]", "plainTextFormattedCitation" : "[3]", "previouslyFormattedCitation" : "[2]" }, "properties" : { "noteIndex" : 0 }, "schema" : "https://github.com/citation-style-language/schema/raw/master/csl-citation.json" }</w:instrText>
      </w:r>
      <w:r w:rsidR="00E35C99" w:rsidRPr="00D92836">
        <w:fldChar w:fldCharType="separate"/>
      </w:r>
      <w:r w:rsidR="0010236D" w:rsidRPr="0010236D">
        <w:rPr>
          <w:noProof/>
        </w:rPr>
        <w:t>[3]</w:t>
      </w:r>
      <w:r w:rsidR="00E35C99" w:rsidRPr="00D92836">
        <w:fldChar w:fldCharType="end"/>
      </w:r>
      <w:r w:rsidR="00133844" w:rsidRPr="00D92836">
        <w:t xml:space="preserve">. The algorithm works using a range of possible particle radius and </w:t>
      </w:r>
      <w:r w:rsidR="000963EB" w:rsidRPr="00D92836">
        <w:t xml:space="preserve">the </w:t>
      </w:r>
      <w:r w:rsidR="00133844" w:rsidRPr="00D92836">
        <w:t>functioning of this algorithm can be summarized as follows:</w:t>
      </w:r>
    </w:p>
    <w:p w14:paraId="33914005" w14:textId="25DB0263" w:rsidR="00133844" w:rsidRPr="00D92836" w:rsidRDefault="00133844" w:rsidP="00B658E9">
      <w:pPr>
        <w:pStyle w:val="Text"/>
        <w:divId w:val="765929519"/>
      </w:pPr>
      <w:r w:rsidRPr="000F0A9C">
        <w:rPr>
          <w:b/>
        </w:rPr>
        <w:t>Step1</w:t>
      </w:r>
      <w:r w:rsidR="000F0A9C" w:rsidRPr="000F0A9C">
        <w:rPr>
          <w:b/>
        </w:rPr>
        <w:t>:</w:t>
      </w:r>
      <w:r w:rsidRPr="00D92836">
        <w:t xml:space="preserve"> Edge detection: A</w:t>
      </w:r>
      <w:r w:rsidR="003A4211" w:rsidRPr="00D92836">
        <w:t xml:space="preserve"> binary edge map of the image is created using </w:t>
      </w:r>
      <w:r w:rsidR="004971DB">
        <w:t xml:space="preserve">a </w:t>
      </w:r>
      <w:r w:rsidR="003A4211" w:rsidRPr="00D92836">
        <w:t xml:space="preserve">standard </w:t>
      </w:r>
      <w:r w:rsidR="00A92F27" w:rsidRPr="00D92836">
        <w:t>Sobel e</w:t>
      </w:r>
      <w:r w:rsidR="003A4211" w:rsidRPr="00D92836">
        <w:t>dge detector with a</w:t>
      </w:r>
      <w:r w:rsidRPr="00D92836">
        <w:t xml:space="preserve"> gradient threshold calculated automatically using the Otsu technique. </w:t>
      </w:r>
    </w:p>
    <w:p w14:paraId="6651C8CB" w14:textId="76750316" w:rsidR="00133844" w:rsidRPr="00D92836" w:rsidRDefault="000F0A9C" w:rsidP="00B658E9">
      <w:pPr>
        <w:pStyle w:val="Text"/>
        <w:divId w:val="765929519"/>
      </w:pPr>
      <w:r w:rsidRPr="000F0A9C">
        <w:rPr>
          <w:b/>
        </w:rPr>
        <w:t>Step2:</w:t>
      </w:r>
      <w:r w:rsidR="00133844" w:rsidRPr="00D92836">
        <w:t xml:space="preserve"> Accumulator array computation: A single 2-D accumulator array is used so pixels of high gradient are designated as being candidate pixels allowed to cast ‘votes' in the accumulator array.</w:t>
      </w:r>
      <w:r w:rsidR="003A4211" w:rsidRPr="00D92836">
        <w:t xml:space="preserve"> Edge pixels cast votes for belonging to circles with a range of particle radius. Edge orientation is also used to permit voting in a limited interval along direction of the gradient.</w:t>
      </w:r>
    </w:p>
    <w:p w14:paraId="4B00E458" w14:textId="241C0D36" w:rsidR="00CC2A64" w:rsidRPr="00D92836" w:rsidRDefault="000F0A9C" w:rsidP="00B658E9">
      <w:pPr>
        <w:pStyle w:val="Text"/>
        <w:divId w:val="765929519"/>
      </w:pPr>
      <w:r w:rsidRPr="000F0A9C">
        <w:rPr>
          <w:b/>
        </w:rPr>
        <w:t>Step3:</w:t>
      </w:r>
      <w:r w:rsidR="00133844" w:rsidRPr="00D92836">
        <w:t xml:space="preserve"> </w:t>
      </w:r>
      <w:r w:rsidR="003A4211" w:rsidRPr="00D92836">
        <w:t>The voting generates peaks in the accumulator array, and these peaks are evaluated by the algorithm as potential circles.</w:t>
      </w:r>
      <w:r w:rsidR="00CC2A64" w:rsidRPr="00D92836">
        <w:t xml:space="preserve"> </w:t>
      </w:r>
    </w:p>
    <w:p w14:paraId="3506414F" w14:textId="2F963EAA" w:rsidR="001A3B5F" w:rsidRPr="00D92836" w:rsidRDefault="00133844" w:rsidP="00BD3F22">
      <w:pPr>
        <w:pStyle w:val="Heading3"/>
        <w:numPr>
          <w:ilvl w:val="0"/>
          <w:numId w:val="0"/>
        </w:numPr>
        <w:divId w:val="765929519"/>
      </w:pPr>
      <w:r w:rsidRPr="00D92836">
        <w:t>Cross-correlation (</w:t>
      </w:r>
      <w:r w:rsidRPr="008179DF">
        <w:rPr>
          <w:i/>
        </w:rPr>
        <w:t>XCorr</w:t>
      </w:r>
      <w:r w:rsidR="001A3B5F" w:rsidRPr="00D92836">
        <w:t>)</w:t>
      </w:r>
    </w:p>
    <w:p w14:paraId="5A3E6861" w14:textId="4892A0F2" w:rsidR="00133844" w:rsidRDefault="001A3B5F" w:rsidP="00F05234">
      <w:pPr>
        <w:pStyle w:val="Text"/>
        <w:ind w:firstLine="0"/>
        <w:divId w:val="765929519"/>
      </w:pPr>
      <w:r w:rsidRPr="00D92836">
        <w:rPr>
          <w:i/>
        </w:rPr>
        <w:t>XCorr</w:t>
      </w:r>
      <w:r w:rsidRPr="00D92836">
        <w:t xml:space="preserve"> is a</w:t>
      </w:r>
      <w:r w:rsidR="00133844" w:rsidRPr="00D92836">
        <w:t xml:space="preserve"> method is based on cross correlating an average</w:t>
      </w:r>
      <w:r w:rsidR="003A4211" w:rsidRPr="00D92836">
        <w:t>d</w:t>
      </w:r>
      <w:r w:rsidR="00133844" w:rsidRPr="00D92836">
        <w:t xml:space="preserve"> intensi</w:t>
      </w:r>
      <w:r w:rsidR="000B5DDE" w:rsidRPr="00D92836">
        <w:t xml:space="preserve">ty profile with its own mirror </w:t>
      </w:r>
      <w:r w:rsidR="00133844" w:rsidRPr="00D92836">
        <w:t xml:space="preserve">for the </w:t>
      </w:r>
      <w:r w:rsidR="00133844" w:rsidRPr="00BA7022">
        <w:t>X</w:t>
      </w:r>
      <w:r w:rsidR="0075020D" w:rsidRPr="00D92836">
        <w:rPr>
          <w:i/>
        </w:rPr>
        <w:t xml:space="preserve"> </w:t>
      </w:r>
      <w:r w:rsidR="0075020D" w:rsidRPr="00D92836">
        <w:t>and</w:t>
      </w:r>
      <w:r w:rsidR="0075020D" w:rsidRPr="00D92836">
        <w:rPr>
          <w:i/>
        </w:rPr>
        <w:t xml:space="preserve"> </w:t>
      </w:r>
      <w:r w:rsidR="0075020D" w:rsidRPr="00BA7022">
        <w:t>Y</w:t>
      </w:r>
      <w:r w:rsidR="00133844" w:rsidRPr="00D92836">
        <w:t xml:space="preserve"> ax</w:t>
      </w:r>
      <w:r w:rsidR="00BA7022">
        <w:t>e</w:t>
      </w:r>
      <w:r w:rsidR="00133844" w:rsidRPr="00D92836">
        <w:t>s</w:t>
      </w:r>
      <w:r w:rsidR="0012487E" w:rsidRPr="00D92836">
        <w:t>.</w:t>
      </w:r>
      <w:r w:rsidR="00014AF2" w:rsidRPr="00D92836">
        <w:t xml:space="preserve"> </w:t>
      </w:r>
      <w:r w:rsidR="0012487E" w:rsidRPr="00D92836">
        <w:t>B</w:t>
      </w:r>
      <w:r w:rsidR="001C20DC" w:rsidRPr="00D92836">
        <w:t>ased on empirical experiments, a median background subtraction process was added as a first step</w:t>
      </w:r>
      <w:r w:rsidR="0012487E" w:rsidRPr="00D92836">
        <w:t>,</w:t>
      </w:r>
      <w:r w:rsidR="001C20DC" w:rsidRPr="00D92836">
        <w:t xml:space="preserve"> similarly to the </w:t>
      </w:r>
      <w:r w:rsidR="001C20DC" w:rsidRPr="00D92836">
        <w:rPr>
          <w:i/>
        </w:rPr>
        <w:t>CoM</w:t>
      </w:r>
      <w:r w:rsidR="001C20DC" w:rsidRPr="00D92836">
        <w:t xml:space="preserve"> technique. Formulation of </w:t>
      </w:r>
      <w:r w:rsidR="007811A3" w:rsidRPr="00D92836">
        <w:rPr>
          <w:i/>
        </w:rPr>
        <w:t>XCorr</w:t>
      </w:r>
      <w:r w:rsidR="001C20DC" w:rsidRPr="00D92836">
        <w:t xml:space="preserve"> can be expressed as follows</w:t>
      </w:r>
      <w:r w:rsidR="00133844" w:rsidRPr="00D92836">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58"/>
        <w:gridCol w:w="1247"/>
      </w:tblGrid>
      <w:tr w:rsidR="00EF467C" w:rsidRPr="00AB5E69" w14:paraId="1421B2A2" w14:textId="77777777" w:rsidTr="00194BF0">
        <w:trPr>
          <w:divId w:val="765929519"/>
          <w:jc w:val="center"/>
        </w:trPr>
        <w:tc>
          <w:tcPr>
            <w:tcW w:w="7258" w:type="dxa"/>
            <w:vAlign w:val="center"/>
          </w:tcPr>
          <w:p w14:paraId="207A84D6" w14:textId="5F013C83" w:rsidR="00EF467C" w:rsidRPr="00AB5E69" w:rsidRDefault="009F0D97" w:rsidP="00A723FA">
            <w:pPr>
              <w:pStyle w:val="equation"/>
            </w:pPr>
            <w:r w:rsidRPr="00194BF0">
              <w:rPr>
                <w:rFonts w:ascii="Times New Roman" w:hAnsi="Times New Roman" w:cs="Times New Roman"/>
                <w:position w:val="-14"/>
              </w:rPr>
              <w:object w:dxaOrig="2720" w:dyaOrig="400" w14:anchorId="22096F58">
                <v:shape id="_x0000_i1032" type="#_x0000_t75" style="width:134.8pt;height:20.15pt" o:ole="">
                  <v:imagedata r:id="rId23" o:title=""/>
                </v:shape>
                <o:OLEObject Type="Embed" ProgID="Equation.DSMT4" ShapeID="_x0000_i1032" DrawAspect="Content" ObjectID="_1551707710" r:id="rId24"/>
              </w:object>
            </w:r>
          </w:p>
        </w:tc>
        <w:tc>
          <w:tcPr>
            <w:tcW w:w="1247" w:type="dxa"/>
            <w:vAlign w:val="center"/>
          </w:tcPr>
          <w:p w14:paraId="1746D9E4" w14:textId="1CBDF40A" w:rsidR="00EF467C" w:rsidRPr="00AB5E69" w:rsidRDefault="00EF467C" w:rsidP="009F6BF0">
            <w:pPr>
              <w:pStyle w:val="Equation2"/>
            </w:pPr>
            <w:r w:rsidRPr="00BB464A">
              <w:t>(</w:t>
            </w:r>
            <w:r w:rsidR="009F6BF0">
              <w:t>6</w:t>
            </w:r>
            <w:r w:rsidRPr="00BB464A">
              <w:t>)</w:t>
            </w:r>
          </w:p>
        </w:tc>
      </w:tr>
      <w:tr w:rsidR="00194BF0" w:rsidRPr="00AB5E69" w14:paraId="720B3C2B" w14:textId="77777777" w:rsidTr="00194BF0">
        <w:trPr>
          <w:divId w:val="765929519"/>
          <w:jc w:val="center"/>
        </w:trPr>
        <w:tc>
          <w:tcPr>
            <w:tcW w:w="7258" w:type="dxa"/>
            <w:vAlign w:val="center"/>
          </w:tcPr>
          <w:p w14:paraId="1A1D0E0A" w14:textId="7C8F2452" w:rsidR="00194BF0" w:rsidRPr="00D92836" w:rsidRDefault="00BB464A" w:rsidP="00811B80">
            <w:pPr>
              <w:pStyle w:val="equation"/>
              <w:rPr>
                <w:rFonts w:ascii="Times New Roman" w:hAnsi="Times New Roman" w:cs="Times New Roman"/>
              </w:rPr>
            </w:pPr>
            <w:r w:rsidRPr="00194BF0">
              <w:rPr>
                <w:rFonts w:ascii="Times New Roman" w:hAnsi="Times New Roman" w:cs="Times New Roman"/>
                <w:position w:val="-28"/>
              </w:rPr>
              <w:object w:dxaOrig="2560" w:dyaOrig="639" w14:anchorId="0A74D31E">
                <v:shape id="_x0000_i1033" type="#_x0000_t75" style="width:128.45pt;height:32.85pt" o:ole="">
                  <v:imagedata r:id="rId25" o:title=""/>
                </v:shape>
                <o:OLEObject Type="Embed" ProgID="Equation.DSMT4" ShapeID="_x0000_i1033" DrawAspect="Content" ObjectID="_1551707711" r:id="rId26"/>
              </w:object>
            </w:r>
          </w:p>
        </w:tc>
        <w:tc>
          <w:tcPr>
            <w:tcW w:w="1247" w:type="dxa"/>
            <w:vAlign w:val="center"/>
          </w:tcPr>
          <w:p w14:paraId="67B05073" w14:textId="78D9BC0D" w:rsidR="00194BF0" w:rsidRPr="00AB5E69" w:rsidRDefault="00194BF0" w:rsidP="009F6BF0">
            <w:pPr>
              <w:pStyle w:val="Equation2"/>
            </w:pPr>
            <w:r w:rsidRPr="00AB5E69">
              <w:t>(</w:t>
            </w:r>
            <w:r w:rsidR="009F6BF0">
              <w:t>7</w:t>
            </w:r>
            <w:r w:rsidRPr="00AB5E69">
              <w:t>)</w:t>
            </w:r>
          </w:p>
        </w:tc>
      </w:tr>
      <w:tr w:rsidR="00194BF0" w:rsidRPr="00AB5E69" w14:paraId="74408B0F" w14:textId="77777777" w:rsidTr="00194BF0">
        <w:trPr>
          <w:divId w:val="765929519"/>
          <w:jc w:val="center"/>
        </w:trPr>
        <w:tc>
          <w:tcPr>
            <w:tcW w:w="7258" w:type="dxa"/>
            <w:vAlign w:val="center"/>
          </w:tcPr>
          <w:p w14:paraId="0FBF9498" w14:textId="09B130B7" w:rsidR="00194BF0" w:rsidRPr="00D92836" w:rsidRDefault="00811B80" w:rsidP="00811B80">
            <w:pPr>
              <w:pStyle w:val="equation"/>
              <w:rPr>
                <w:rFonts w:ascii="Times New Roman" w:hAnsi="Times New Roman" w:cs="Times New Roman"/>
              </w:rPr>
            </w:pPr>
            <w:r w:rsidRPr="00194BF0">
              <w:rPr>
                <w:rFonts w:ascii="Times New Roman" w:hAnsi="Times New Roman" w:cs="Times New Roman"/>
                <w:position w:val="-26"/>
              </w:rPr>
              <w:object w:dxaOrig="2520" w:dyaOrig="620" w14:anchorId="326685BE">
                <v:shape id="_x0000_i1034" type="#_x0000_t75" style="width:126.7pt;height:31.7pt" o:ole="">
                  <v:imagedata r:id="rId27" o:title=""/>
                </v:shape>
                <o:OLEObject Type="Embed" ProgID="Equation.DSMT4" ShapeID="_x0000_i1034" DrawAspect="Content" ObjectID="_1551707712" r:id="rId28"/>
              </w:object>
            </w:r>
          </w:p>
        </w:tc>
        <w:tc>
          <w:tcPr>
            <w:tcW w:w="1247" w:type="dxa"/>
            <w:vAlign w:val="center"/>
          </w:tcPr>
          <w:p w14:paraId="43B43ACC" w14:textId="23928E5A" w:rsidR="00194BF0" w:rsidRPr="00AB5E69" w:rsidRDefault="00194BF0" w:rsidP="009F6BF0">
            <w:pPr>
              <w:pStyle w:val="Equation2"/>
            </w:pPr>
            <w:r w:rsidRPr="00AB5E69">
              <w:t>(</w:t>
            </w:r>
            <w:r w:rsidR="009F6BF0">
              <w:t>8</w:t>
            </w:r>
            <w:r w:rsidRPr="00AB5E69">
              <w:t>)</w:t>
            </w:r>
          </w:p>
        </w:tc>
      </w:tr>
      <w:tr w:rsidR="00194BF0" w:rsidRPr="00AB5E69" w14:paraId="173379B1" w14:textId="77777777" w:rsidTr="00194BF0">
        <w:trPr>
          <w:divId w:val="765929519"/>
          <w:jc w:val="center"/>
        </w:trPr>
        <w:tc>
          <w:tcPr>
            <w:tcW w:w="7258" w:type="dxa"/>
            <w:vAlign w:val="center"/>
          </w:tcPr>
          <w:p w14:paraId="724C3CC6" w14:textId="29552288" w:rsidR="00194BF0" w:rsidRPr="00D92836" w:rsidRDefault="00811B80" w:rsidP="00811B80">
            <w:pPr>
              <w:pStyle w:val="equation"/>
              <w:rPr>
                <w:rFonts w:ascii="Times New Roman" w:hAnsi="Times New Roman" w:cs="Times New Roman"/>
              </w:rPr>
            </w:pPr>
            <w:r w:rsidRPr="00194BF0">
              <w:rPr>
                <w:rFonts w:ascii="Times New Roman" w:hAnsi="Times New Roman" w:cs="Times New Roman"/>
                <w:position w:val="-18"/>
              </w:rPr>
              <w:object w:dxaOrig="3480" w:dyaOrig="460" w14:anchorId="62BC999F">
                <v:shape id="_x0000_i1035" type="#_x0000_t75" style="width:172.8pt;height:23.05pt" o:ole="">
                  <v:imagedata r:id="rId29" o:title=""/>
                </v:shape>
                <o:OLEObject Type="Embed" ProgID="Equation.DSMT4" ShapeID="_x0000_i1035" DrawAspect="Content" ObjectID="_1551707713" r:id="rId30"/>
              </w:object>
            </w:r>
          </w:p>
        </w:tc>
        <w:tc>
          <w:tcPr>
            <w:tcW w:w="1247" w:type="dxa"/>
            <w:vAlign w:val="center"/>
          </w:tcPr>
          <w:p w14:paraId="71C46A6B" w14:textId="11279D01" w:rsidR="00194BF0" w:rsidRPr="00AB5E69" w:rsidRDefault="00194BF0" w:rsidP="009F6BF0">
            <w:pPr>
              <w:pStyle w:val="Equation2"/>
            </w:pPr>
            <w:r w:rsidRPr="00AB5E69">
              <w:t>(</w:t>
            </w:r>
            <w:r w:rsidR="009F6BF0">
              <w:t>9</w:t>
            </w:r>
            <w:r w:rsidRPr="00AB5E69">
              <w:t>)</w:t>
            </w:r>
          </w:p>
        </w:tc>
      </w:tr>
      <w:tr w:rsidR="00194BF0" w:rsidRPr="00AB5E69" w14:paraId="7613DEAB" w14:textId="77777777" w:rsidTr="00194BF0">
        <w:trPr>
          <w:divId w:val="765929519"/>
          <w:jc w:val="center"/>
        </w:trPr>
        <w:tc>
          <w:tcPr>
            <w:tcW w:w="7258" w:type="dxa"/>
            <w:vAlign w:val="center"/>
          </w:tcPr>
          <w:p w14:paraId="049C85D3" w14:textId="0F0AB883" w:rsidR="00194BF0" w:rsidRPr="00D92836" w:rsidRDefault="00811B80" w:rsidP="00811B80">
            <w:pPr>
              <w:pStyle w:val="equation"/>
              <w:rPr>
                <w:rFonts w:ascii="Times New Roman" w:hAnsi="Times New Roman" w:cs="Times New Roman"/>
              </w:rPr>
            </w:pPr>
            <w:r w:rsidRPr="00194BF0">
              <w:rPr>
                <w:rFonts w:ascii="Times New Roman" w:hAnsi="Times New Roman" w:cs="Times New Roman"/>
                <w:position w:val="-18"/>
              </w:rPr>
              <w:object w:dxaOrig="3600" w:dyaOrig="460" w14:anchorId="12149445">
                <v:shape id="_x0000_i1036" type="#_x0000_t75" style="width:181.45pt;height:23.05pt" o:ole="">
                  <v:imagedata r:id="rId31" o:title=""/>
                </v:shape>
                <o:OLEObject Type="Embed" ProgID="Equation.DSMT4" ShapeID="_x0000_i1036" DrawAspect="Content" ObjectID="_1551707714" r:id="rId32"/>
              </w:object>
            </w:r>
          </w:p>
        </w:tc>
        <w:tc>
          <w:tcPr>
            <w:tcW w:w="1247" w:type="dxa"/>
            <w:vAlign w:val="center"/>
          </w:tcPr>
          <w:p w14:paraId="03C6A0CF" w14:textId="3B79C862" w:rsidR="00194BF0" w:rsidRPr="00AB5E69" w:rsidRDefault="00194BF0" w:rsidP="009F6BF0">
            <w:pPr>
              <w:pStyle w:val="Equation2"/>
            </w:pPr>
            <w:r w:rsidRPr="00AB5E69">
              <w:t>(</w:t>
            </w:r>
            <w:r w:rsidR="009F6BF0">
              <w:t>10</w:t>
            </w:r>
            <w:r w:rsidRPr="00AB5E69">
              <w:t>)</w:t>
            </w:r>
          </w:p>
        </w:tc>
      </w:tr>
    </w:tbl>
    <w:p w14:paraId="0D5C4ED5" w14:textId="4E771A36" w:rsidR="00133844" w:rsidRPr="00D92836" w:rsidRDefault="008B7346" w:rsidP="00B658E9">
      <w:pPr>
        <w:pStyle w:val="Text"/>
        <w:divId w:val="765929519"/>
        <w:rPr>
          <w:vertAlign w:val="subscript"/>
        </w:rPr>
      </w:pPr>
      <w:r>
        <w:t>w</w:t>
      </w:r>
      <w:r w:rsidR="00133844" w:rsidRPr="00D92836">
        <w:t xml:space="preserve">here </w:t>
      </w:r>
      <w:r w:rsidR="00FA2D19" w:rsidRPr="00FA2D19">
        <w:rPr>
          <w:rFonts w:cs="Times New Roman"/>
          <w:i/>
          <w:position w:val="-10"/>
        </w:rPr>
        <w:object w:dxaOrig="400" w:dyaOrig="320" w14:anchorId="4077C96C">
          <v:shape id="_x0000_i1037" type="#_x0000_t75" style="width:20.15pt;height:16.15pt" o:ole="">
            <v:imagedata r:id="rId33" o:title=""/>
          </v:shape>
          <o:OLEObject Type="Embed" ProgID="Equation.DSMT4" ShapeID="_x0000_i1037" DrawAspect="Content" ObjectID="_1551707715" r:id="rId34"/>
        </w:object>
      </w:r>
      <w:r w:rsidR="00CC70C2" w:rsidRPr="00D92836">
        <w:rPr>
          <w:vertAlign w:val="subscript"/>
        </w:rPr>
        <w:t xml:space="preserve"> </w:t>
      </w:r>
      <w:r w:rsidR="00CC70C2" w:rsidRPr="00D92836">
        <w:t xml:space="preserve">is the image median subtracted to the region of interest ROI centered at the initial estimation of the particle; </w:t>
      </w:r>
      <w:r w:rsidR="00133844" w:rsidRPr="00D92836">
        <w:rPr>
          <w:i/>
        </w:rPr>
        <w:t>P</w:t>
      </w:r>
      <w:r w:rsidR="00133844" w:rsidRPr="00D92836">
        <w:rPr>
          <w:i/>
          <w:vertAlign w:val="subscript"/>
        </w:rPr>
        <w:t>x</w:t>
      </w:r>
      <w:r w:rsidR="00133844" w:rsidRPr="00D92836">
        <w:rPr>
          <w:vertAlign w:val="subscript"/>
        </w:rPr>
        <w:t xml:space="preserve"> </w:t>
      </w:r>
      <w:r w:rsidR="00133844" w:rsidRPr="00D92836">
        <w:t xml:space="preserve">is the averaged profile of the particle, created using a band of </w:t>
      </w:r>
      <w:r w:rsidR="00133844" w:rsidRPr="00D92836">
        <w:rPr>
          <w:i/>
        </w:rPr>
        <w:t>2n</w:t>
      </w:r>
      <w:r w:rsidR="00133844" w:rsidRPr="00D92836">
        <w:t xml:space="preserve"> rows, being </w:t>
      </w:r>
      <w:r w:rsidR="00133844" w:rsidRPr="00D92836">
        <w:rPr>
          <w:i/>
        </w:rPr>
        <w:t>n</w:t>
      </w:r>
      <w:r w:rsidR="00A92F27" w:rsidRPr="00D92836">
        <w:rPr>
          <w:i/>
        </w:rPr>
        <w:t>×</w:t>
      </w:r>
      <w:r w:rsidR="00133844" w:rsidRPr="00D92836">
        <w:rPr>
          <w:i/>
        </w:rPr>
        <w:t>n</w:t>
      </w:r>
      <w:r w:rsidR="00133844" w:rsidRPr="00D92836">
        <w:t xml:space="preserve"> the size of the </w:t>
      </w:r>
      <w:r w:rsidR="00CC70C2" w:rsidRPr="00D92836">
        <w:t>ROI</w:t>
      </w:r>
      <w:r w:rsidR="00133844" w:rsidRPr="00D92836">
        <w:t xml:space="preserve">. </w:t>
      </w:r>
      <w:r w:rsidR="00AB5104" w:rsidRPr="00D92836">
        <w:rPr>
          <w:position w:val="-8"/>
        </w:rPr>
        <w:object w:dxaOrig="220" w:dyaOrig="279" w14:anchorId="09BE1DB8">
          <v:shape id="_x0000_i1038" type="#_x0000_t75" style="width:10.35pt;height:14.4pt" o:ole="">
            <v:imagedata r:id="rId35" o:title=""/>
          </v:shape>
          <o:OLEObject Type="Embed" ProgID="Equation.DSMT4" ShapeID="_x0000_i1038" DrawAspect="Content" ObjectID="_1551707716" r:id="rId36"/>
        </w:object>
      </w:r>
      <w:proofErr w:type="gramStart"/>
      <w:r w:rsidR="00133844" w:rsidRPr="00D92836">
        <w:t>and</w:t>
      </w:r>
      <w:proofErr w:type="gramEnd"/>
      <w:r w:rsidR="00133844" w:rsidRPr="00D92836">
        <w:t xml:space="preserve"> </w:t>
      </w:r>
      <w:r w:rsidR="00AB5104" w:rsidRPr="00D92836">
        <w:rPr>
          <w:position w:val="-8"/>
        </w:rPr>
        <w:object w:dxaOrig="360" w:dyaOrig="320" w14:anchorId="5D86D7B6">
          <v:shape id="_x0000_i1039" type="#_x0000_t75" style="width:17.85pt;height:15.55pt" o:ole="">
            <v:imagedata r:id="rId37" o:title=""/>
          </v:shape>
          <o:OLEObject Type="Embed" ProgID="Equation.DSMT4" ShapeID="_x0000_i1039" DrawAspect="Content" ObjectID="_1551707717" r:id="rId38"/>
        </w:object>
      </w:r>
      <w:r w:rsidR="00133844" w:rsidRPr="00D92836">
        <w:t>represent the Fourier and inverse Fourier transform</w:t>
      </w:r>
      <w:r w:rsidR="00CC70C2" w:rsidRPr="00D92836">
        <w:t>;</w:t>
      </w:r>
      <w:r w:rsidR="00133844" w:rsidRPr="00D92836">
        <w:t xml:space="preserve"> and </w:t>
      </w:r>
      <w:r w:rsidR="00AB5104" w:rsidRPr="00D92836">
        <w:rPr>
          <w:position w:val="-16"/>
        </w:rPr>
        <w:object w:dxaOrig="859" w:dyaOrig="420" w14:anchorId="190E3FFB">
          <v:shape id="_x0000_i1040" type="#_x0000_t75" style="width:43.2pt;height:20.15pt" o:ole="">
            <v:imagedata r:id="rId39" o:title=""/>
          </v:shape>
          <o:OLEObject Type="Embed" ProgID="Equation.DSMT4" ShapeID="_x0000_i1040" DrawAspect="Content" ObjectID="_1551707718" r:id="rId40"/>
        </w:object>
      </w:r>
      <w:r w:rsidR="00133844" w:rsidRPr="00D92836">
        <w:t xml:space="preserve">represent the </w:t>
      </w:r>
      <w:r w:rsidR="00A92F27" w:rsidRPr="00D92836">
        <w:t xml:space="preserve">conjugate transpose of profile matrix </w:t>
      </w:r>
      <w:r w:rsidR="00FA2D19" w:rsidRPr="00FA2D19">
        <w:rPr>
          <w:rFonts w:cs="Times New Roman"/>
          <w:i/>
          <w:position w:val="-10"/>
        </w:rPr>
        <w:object w:dxaOrig="260" w:dyaOrig="320" w14:anchorId="0B709605">
          <v:shape id="_x0000_i1041" type="#_x0000_t75" style="width:13.25pt;height:16.15pt" o:ole="">
            <v:imagedata r:id="rId41" o:title=""/>
          </v:shape>
          <o:OLEObject Type="Embed" ProgID="Equation.DSMT4" ShapeID="_x0000_i1041" DrawAspect="Content" ObjectID="_1551707719" r:id="rId42"/>
        </w:object>
      </w:r>
      <w:r w:rsidR="00133844" w:rsidRPr="00D92836">
        <w:t xml:space="preserve">. Here, the particle center </w:t>
      </w:r>
      <w:r w:rsidR="00133844" w:rsidRPr="00D92836">
        <w:rPr>
          <w:i/>
        </w:rPr>
        <w:t>c</w:t>
      </w:r>
      <w:r w:rsidR="00133844" w:rsidRPr="00D92836">
        <w:rPr>
          <w:i/>
          <w:vertAlign w:val="subscript"/>
        </w:rPr>
        <w:t>x</w:t>
      </w:r>
      <w:r w:rsidR="00133844" w:rsidRPr="00D92836">
        <w:rPr>
          <w:vertAlign w:val="subscript"/>
        </w:rPr>
        <w:t xml:space="preserve"> </w:t>
      </w:r>
      <w:r w:rsidR="00133844" w:rsidRPr="00D92836">
        <w:t>is calculated finding the peak of the correlation function using a 5 point parabolic fit to obtain subpixel accuracy.</w:t>
      </w:r>
      <w:r w:rsidR="002E344A" w:rsidRPr="00D92836">
        <w:t xml:space="preserve"> </w:t>
      </w:r>
    </w:p>
    <w:p w14:paraId="31EECF2F" w14:textId="5C985C91" w:rsidR="001A3B5F" w:rsidRPr="00D92836" w:rsidRDefault="00133844" w:rsidP="00BD3F22">
      <w:pPr>
        <w:pStyle w:val="Heading3"/>
        <w:numPr>
          <w:ilvl w:val="0"/>
          <w:numId w:val="0"/>
        </w:numPr>
        <w:divId w:val="765929519"/>
      </w:pPr>
      <w:r w:rsidRPr="00D92836">
        <w:t xml:space="preserve">Quadrant-Interpolation </w:t>
      </w:r>
      <w:r w:rsidRPr="00446F9C">
        <w:t>(</w:t>
      </w:r>
      <w:r w:rsidRPr="008179DF">
        <w:rPr>
          <w:i/>
        </w:rPr>
        <w:t>QI</w:t>
      </w:r>
      <w:r w:rsidR="001A3B5F" w:rsidRPr="00446F9C">
        <w:t>)</w:t>
      </w:r>
    </w:p>
    <w:p w14:paraId="29490797" w14:textId="2C8E3813" w:rsidR="00133844" w:rsidRPr="00D92836" w:rsidRDefault="001A3B5F" w:rsidP="00F05234">
      <w:pPr>
        <w:pStyle w:val="Text"/>
        <w:ind w:firstLine="0"/>
        <w:divId w:val="765929519"/>
        <w:rPr>
          <w:sz w:val="18"/>
          <w:szCs w:val="18"/>
        </w:rPr>
      </w:pPr>
      <w:r w:rsidRPr="00D92836">
        <w:t xml:space="preserve">QI </w:t>
      </w:r>
      <w:r w:rsidR="00133844" w:rsidRPr="00D92836">
        <w:t xml:space="preserve">measurement </w:t>
      </w:r>
      <w:r w:rsidRPr="00D92836">
        <w:t xml:space="preserve">was </w:t>
      </w:r>
      <w:r w:rsidR="00133844" w:rsidRPr="00D92836">
        <w:t xml:space="preserve">introduced in </w:t>
      </w:r>
      <w:r w:rsidR="00E35C99" w:rsidRPr="00D92836">
        <w:fldChar w:fldCharType="begin" w:fldLock="1"/>
      </w:r>
      <w:r w:rsidR="0010236D">
        <w:instrText>ADDIN CSL_CITATION { "citationItems" : [ { "id" : "ITEM-1", "itemData" : { "DOI" : "10.1016/j.bpj.2012.03.073", "ISBN" : "0006-3495", "ISSN" : "00063495", "PMID" : "22677390", "abstract" : "We present a three-dimensional tracking routine for nondiffraction-limited particles, which significantly reduces pixel bias. Our technique allows for increased resolution compared to that of previous methods, especially at low magnification or at high signal/noise ratio. This enables tracking with nanometer accuracy in a wide field of view and tracking of many particles. To reduce bias induced by pixelation, the tracking algorithm uses interpolation of the image on a circular grid to determine the x-, y-, and z-positions. We evaluate the proposed algorithm by tracking simulated images and compare it to well-known center-of-mass and cross-correlation methods. The final resolution of the described method improves up to an order of magnitude in three dimensions compared to conventional tracking methods. We show that errors in x,y-tracking can seriously affect z-tracking if interpolation is not used. We validate our results with experimental data obtained for conditions matching those used in the simulations. Finally, we show that the increased performance of the proposed algorithm uniquely enables it to extract accurate data for the persistence length and end-to-end distance of 107 DNA tethers in a single experiment.", "author" : [ { "dropping-particle" : "", "family" : "Loenhout", "given" : "Marijn T.J.", "non-dropping-particle" : "van", "parse-names" : false, "suffix" : "" }, { "dropping-particle" : "", "family" : "Kerssemakers", "given" : "Jacob W.J.", "non-dropping-particle" : "", "parse-names" : false, "suffix" : "" }, { "dropping-particle" : "", "family" : "Vlaminck", "given" : "Iwijn", "non-dropping-particle" : "De", "parse-names" : false, "suffix" : "" }, { "dropping-particle" : "", "family" : "Dekker", "given" : "Cees", "non-dropping-particle" : "", "parse-names" : false, "suffix" : "" } ], "container-title" : "Biophysical Journal", "id" : "ITEM-1", "issue" : "10", "issued" : { "date-parts" : [ [ "2012" ] ] }, "page" : "2362-2371", "publisher" : "Biophysical Society", "title" : "Non-Bias-Limited Tracking of Spherical Particles, Enabling Nanometer Resolution at Low Magnification", "type" : "article-journal", "volume" : "102" }, "uris" : [ "http://www.mendeley.com/documents/?uuid=e79a99cb-1bfc-492c-86ee-081f49edb795" ] } ], "mendeley" : { "formattedCitation" : "[4]", "plainTextFormattedCitation" : "[4]", "previouslyFormattedCitation" : "[3]" }, "properties" : { "noteIndex" : 0 }, "schema" : "https://github.com/citation-style-language/schema/raw/master/csl-citation.json" }</w:instrText>
      </w:r>
      <w:r w:rsidR="00E35C99" w:rsidRPr="00D92836">
        <w:fldChar w:fldCharType="separate"/>
      </w:r>
      <w:r w:rsidR="0010236D" w:rsidRPr="0010236D">
        <w:rPr>
          <w:noProof/>
        </w:rPr>
        <w:t>[4]</w:t>
      </w:r>
      <w:r w:rsidR="00E35C99" w:rsidRPr="00D92836">
        <w:fldChar w:fldCharType="end"/>
      </w:r>
      <w:r w:rsidR="00133844" w:rsidRPr="00D92836">
        <w:t xml:space="preserve">. This algorithm uses the circular geometry of the diffraction pattern to suppress bias and improve a previous measurement applied to the particle. In this work, the </w:t>
      </w:r>
      <w:r w:rsidR="00133844" w:rsidRPr="00D92836">
        <w:rPr>
          <w:i/>
        </w:rPr>
        <w:t xml:space="preserve">XCorr </w:t>
      </w:r>
      <w:r w:rsidR="00133844" w:rsidRPr="00D92836">
        <w:t>measurement</w:t>
      </w:r>
      <w:r w:rsidR="00133844" w:rsidRPr="00D92836">
        <w:rPr>
          <w:i/>
        </w:rPr>
        <w:t xml:space="preserve"> </w:t>
      </w:r>
      <w:r w:rsidR="00133844" w:rsidRPr="00D92836">
        <w:t>is used as a first step of this technique. After this process, the functioning of the technique can be summarized as follows:</w:t>
      </w:r>
    </w:p>
    <w:p w14:paraId="71B4E6E5" w14:textId="1E48BE56" w:rsidR="00133844" w:rsidRPr="00D92836" w:rsidRDefault="000F0A9C" w:rsidP="000F0A9C">
      <w:pPr>
        <w:pStyle w:val="Textint"/>
        <w:divId w:val="765929519"/>
        <w:rPr>
          <w:rFonts w:cs="Times New Roman"/>
        </w:rPr>
      </w:pPr>
      <w:r w:rsidRPr="000F0A9C">
        <w:rPr>
          <w:rFonts w:cs="Times New Roman"/>
          <w:b/>
        </w:rPr>
        <w:t>Step1:</w:t>
      </w:r>
      <w:r w:rsidR="00133844" w:rsidRPr="00D92836">
        <w:rPr>
          <w:rFonts w:cs="Times New Roman"/>
        </w:rPr>
        <w:t xml:space="preserve"> The position estimated by the </w:t>
      </w:r>
      <w:r w:rsidR="00133844" w:rsidRPr="00D92836">
        <w:rPr>
          <w:rFonts w:cs="Times New Roman"/>
          <w:i/>
        </w:rPr>
        <w:t>XCorr</w:t>
      </w:r>
      <w:r w:rsidR="00133844" w:rsidRPr="00D92836">
        <w:rPr>
          <w:rFonts w:cs="Times New Roman"/>
        </w:rPr>
        <w:t xml:space="preserve"> technique is used to calculate a radial profile of the intensity of the particle for each quadrant on a circular grid. Here, it is assumed that the real center of the particle is within ~1 pixel of the previously estimated center. These intensity profiles are created using points spaced by δr and δq, in radial and angular dimensions δr &lt; pixel spacing. To this end, a four neighborhood bilinear interpolation technique is used.</w:t>
      </w:r>
    </w:p>
    <w:p w14:paraId="440AE47D" w14:textId="799E3337" w:rsidR="00133844" w:rsidRDefault="00133844" w:rsidP="000F0A9C">
      <w:pPr>
        <w:pStyle w:val="Textint"/>
        <w:divId w:val="765929519"/>
        <w:rPr>
          <w:rFonts w:cs="Times New Roman"/>
        </w:rPr>
      </w:pPr>
      <w:r w:rsidRPr="000F0A9C">
        <w:rPr>
          <w:rFonts w:cs="Times New Roman"/>
          <w:b/>
        </w:rPr>
        <w:t>Step 2</w:t>
      </w:r>
      <w:r w:rsidR="000F0A9C" w:rsidRPr="000F0A9C">
        <w:rPr>
          <w:rFonts w:cs="Times New Roman"/>
          <w:b/>
        </w:rPr>
        <w:t>:</w:t>
      </w:r>
      <w:r w:rsidRPr="00D92836">
        <w:rPr>
          <w:rFonts w:cs="Times New Roman"/>
        </w:rPr>
        <w:t xml:space="preserve"> Relative radial profiles are used to improve the estimated center. Thus, for the </w:t>
      </w:r>
      <w:r w:rsidRPr="00BA7022">
        <w:rPr>
          <w:rFonts w:cs="Times New Roman"/>
        </w:rPr>
        <w:t>X</w:t>
      </w:r>
      <w:r w:rsidR="00BA7022">
        <w:rPr>
          <w:rFonts w:cs="Times New Roman"/>
          <w:i/>
        </w:rPr>
        <w:t>-</w:t>
      </w:r>
      <w:r w:rsidRPr="00D92836">
        <w:rPr>
          <w:rFonts w:cs="Times New Roman"/>
        </w:rPr>
        <w:t xml:space="preserve">axis, an intensity profile </w:t>
      </w:r>
      <w:r w:rsidR="00FA2D19" w:rsidRPr="00FA2D19">
        <w:rPr>
          <w:rFonts w:cs="Times New Roman"/>
          <w:i/>
          <w:position w:val="-10"/>
        </w:rPr>
        <w:object w:dxaOrig="260" w:dyaOrig="320" w14:anchorId="057609B3">
          <v:shape id="_x0000_i1042" type="#_x0000_t75" style="width:13.25pt;height:16.15pt" o:ole="">
            <v:imagedata r:id="rId41" o:title=""/>
          </v:shape>
          <o:OLEObject Type="Embed" ProgID="Equation.DSMT4" ShapeID="_x0000_i1042" DrawAspect="Content" ObjectID="_1551707720" r:id="rId43"/>
        </w:object>
      </w:r>
      <w:r w:rsidRPr="00D92836">
        <w:rPr>
          <w:rFonts w:cs="Times New Roman"/>
        </w:rPr>
        <w:t xml:space="preserve"> is created concatenating the sum of top right and bottom right quadrant profiles with the sum of top left and bottom left ones.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58"/>
        <w:gridCol w:w="1247"/>
      </w:tblGrid>
      <w:tr w:rsidR="00EF467C" w:rsidRPr="00AB5E69" w14:paraId="6E8141DD" w14:textId="77777777" w:rsidTr="00194BF0">
        <w:trPr>
          <w:divId w:val="765929519"/>
          <w:jc w:val="center"/>
        </w:trPr>
        <w:tc>
          <w:tcPr>
            <w:tcW w:w="7258" w:type="dxa"/>
            <w:vAlign w:val="center"/>
          </w:tcPr>
          <w:p w14:paraId="3447B40E" w14:textId="37EE2447" w:rsidR="00EF467C" w:rsidRPr="00AB5E69" w:rsidRDefault="001F64CF" w:rsidP="00A723FA">
            <w:pPr>
              <w:pStyle w:val="equation"/>
            </w:pPr>
            <w:r w:rsidRPr="00194BF0">
              <w:rPr>
                <w:rFonts w:ascii="Times New Roman" w:hAnsi="Times New Roman" w:cs="Times New Roman"/>
                <w:position w:val="-12"/>
              </w:rPr>
              <w:object w:dxaOrig="2240" w:dyaOrig="360" w14:anchorId="0219EEE3">
                <v:shape id="_x0000_i1043" type="#_x0000_t75" style="width:111.15pt;height:17.85pt" o:ole="">
                  <v:imagedata r:id="rId44" o:title=""/>
                </v:shape>
                <o:OLEObject Type="Embed" ProgID="Equation.DSMT4" ShapeID="_x0000_i1043" DrawAspect="Content" ObjectID="_1551707721" r:id="rId45"/>
              </w:object>
            </w:r>
          </w:p>
        </w:tc>
        <w:tc>
          <w:tcPr>
            <w:tcW w:w="1247" w:type="dxa"/>
            <w:vAlign w:val="center"/>
          </w:tcPr>
          <w:p w14:paraId="3DD34EC2" w14:textId="430BAE41" w:rsidR="00EF467C" w:rsidRPr="00AB5E69" w:rsidRDefault="00EF467C" w:rsidP="009C5050">
            <w:pPr>
              <w:pStyle w:val="Equation2"/>
            </w:pPr>
            <w:r w:rsidRPr="00AB5E69">
              <w:t>(</w:t>
            </w:r>
            <w:r w:rsidR="009C5050">
              <w:t>10</w:t>
            </w:r>
            <w:r w:rsidRPr="00AB5E69">
              <w:t>)</w:t>
            </w:r>
          </w:p>
        </w:tc>
      </w:tr>
      <w:tr w:rsidR="00194BF0" w:rsidRPr="00AB5E69" w14:paraId="07303A33" w14:textId="77777777" w:rsidTr="00194BF0">
        <w:trPr>
          <w:divId w:val="765929519"/>
          <w:jc w:val="center"/>
        </w:trPr>
        <w:tc>
          <w:tcPr>
            <w:tcW w:w="7258" w:type="dxa"/>
            <w:vAlign w:val="center"/>
          </w:tcPr>
          <w:p w14:paraId="1FC53DFB" w14:textId="1E024E31" w:rsidR="00194BF0" w:rsidRPr="00D92836" w:rsidRDefault="00811B80" w:rsidP="00A723FA">
            <w:pPr>
              <w:pStyle w:val="equation"/>
              <w:rPr>
                <w:rFonts w:ascii="Times New Roman" w:hAnsi="Times New Roman" w:cs="Times New Roman"/>
              </w:rPr>
            </w:pPr>
            <w:r w:rsidRPr="00194BF0">
              <w:rPr>
                <w:rFonts w:ascii="Times New Roman" w:hAnsi="Times New Roman" w:cs="Times New Roman"/>
                <w:position w:val="-12"/>
              </w:rPr>
              <w:object w:dxaOrig="2220" w:dyaOrig="360" w14:anchorId="597E792D">
                <v:shape id="_x0000_i1044" type="#_x0000_t75" style="width:111.15pt;height:17.85pt" o:ole="">
                  <v:imagedata r:id="rId46" o:title=""/>
                </v:shape>
                <o:OLEObject Type="Embed" ProgID="Equation.DSMT4" ShapeID="_x0000_i1044" DrawAspect="Content" ObjectID="_1551707722" r:id="rId47"/>
              </w:object>
            </w:r>
          </w:p>
        </w:tc>
        <w:tc>
          <w:tcPr>
            <w:tcW w:w="1247" w:type="dxa"/>
            <w:vAlign w:val="center"/>
          </w:tcPr>
          <w:p w14:paraId="6CE77995" w14:textId="79621100" w:rsidR="00194BF0" w:rsidRPr="00AB5E69" w:rsidRDefault="00194BF0" w:rsidP="009C5050">
            <w:pPr>
              <w:pStyle w:val="Equation2"/>
            </w:pPr>
            <w:r w:rsidRPr="00AB5E69">
              <w:t>(</w:t>
            </w:r>
            <w:r w:rsidR="009C5050">
              <w:t>11</w:t>
            </w:r>
            <w:r w:rsidRPr="00AB5E69">
              <w:t>)</w:t>
            </w:r>
          </w:p>
        </w:tc>
      </w:tr>
      <w:tr w:rsidR="00194BF0" w:rsidRPr="00AB5E69" w14:paraId="4DA330E9" w14:textId="77777777" w:rsidTr="00194BF0">
        <w:trPr>
          <w:divId w:val="765929519"/>
          <w:jc w:val="center"/>
        </w:trPr>
        <w:tc>
          <w:tcPr>
            <w:tcW w:w="7258" w:type="dxa"/>
            <w:vAlign w:val="center"/>
          </w:tcPr>
          <w:p w14:paraId="74873330" w14:textId="1D8FAD67" w:rsidR="00194BF0" w:rsidRPr="00D92836" w:rsidRDefault="007577D7" w:rsidP="00A723FA">
            <w:pPr>
              <w:pStyle w:val="equation"/>
              <w:rPr>
                <w:rFonts w:ascii="Times New Roman" w:hAnsi="Times New Roman" w:cs="Times New Roman"/>
              </w:rPr>
            </w:pPr>
            <w:r w:rsidRPr="001F64CF">
              <w:rPr>
                <w:rFonts w:ascii="Times New Roman" w:hAnsi="Times New Roman" w:cs="Times New Roman"/>
                <w:position w:val="-12"/>
              </w:rPr>
              <w:object w:dxaOrig="2180" w:dyaOrig="360" w14:anchorId="2BFC1B97">
                <v:shape id="_x0000_i1045" type="#_x0000_t75" style="width:109.45pt;height:18.45pt" o:ole="">
                  <v:imagedata r:id="rId48" o:title=""/>
                </v:shape>
                <o:OLEObject Type="Embed" ProgID="Equation.DSMT4" ShapeID="_x0000_i1045" DrawAspect="Content" ObjectID="_1551707723" r:id="rId49"/>
              </w:object>
            </w:r>
          </w:p>
        </w:tc>
        <w:tc>
          <w:tcPr>
            <w:tcW w:w="1247" w:type="dxa"/>
            <w:vAlign w:val="center"/>
          </w:tcPr>
          <w:p w14:paraId="01C3BFD6" w14:textId="12E2EA54" w:rsidR="00194BF0" w:rsidRPr="00AB5E69" w:rsidRDefault="00194BF0" w:rsidP="009C5050">
            <w:pPr>
              <w:pStyle w:val="Equation2"/>
            </w:pPr>
            <w:r w:rsidRPr="007577D7">
              <w:t>(</w:t>
            </w:r>
            <w:r w:rsidR="009C5050">
              <w:t>12</w:t>
            </w:r>
            <w:r w:rsidRPr="00AB5E69">
              <w:t>)</w:t>
            </w:r>
          </w:p>
        </w:tc>
      </w:tr>
      <w:tr w:rsidR="00194BF0" w:rsidRPr="00AB5E69" w14:paraId="5FDBD03E" w14:textId="77777777" w:rsidTr="00194BF0">
        <w:trPr>
          <w:divId w:val="765929519"/>
          <w:jc w:val="center"/>
        </w:trPr>
        <w:tc>
          <w:tcPr>
            <w:tcW w:w="7258" w:type="dxa"/>
            <w:vAlign w:val="center"/>
          </w:tcPr>
          <w:p w14:paraId="19F79484" w14:textId="5A012DFB" w:rsidR="00194BF0" w:rsidRPr="00D92836" w:rsidRDefault="00811B80" w:rsidP="00A723FA">
            <w:pPr>
              <w:pStyle w:val="equation"/>
              <w:rPr>
                <w:rFonts w:ascii="Times New Roman" w:hAnsi="Times New Roman" w:cs="Times New Roman"/>
              </w:rPr>
            </w:pPr>
            <w:r w:rsidRPr="00194BF0">
              <w:rPr>
                <w:rFonts w:ascii="Times New Roman" w:hAnsi="Times New Roman" w:cs="Times New Roman"/>
                <w:position w:val="-18"/>
              </w:rPr>
              <w:object w:dxaOrig="3220" w:dyaOrig="460" w14:anchorId="7A4DCA7A">
                <v:shape id="_x0000_i1046" type="#_x0000_t75" style="width:160.15pt;height:23.05pt" o:ole="">
                  <v:imagedata r:id="rId50" o:title=""/>
                </v:shape>
                <o:OLEObject Type="Embed" ProgID="Equation.DSMT4" ShapeID="_x0000_i1046" DrawAspect="Content" ObjectID="_1551707724" r:id="rId51"/>
              </w:object>
            </w:r>
          </w:p>
        </w:tc>
        <w:tc>
          <w:tcPr>
            <w:tcW w:w="1247" w:type="dxa"/>
            <w:vAlign w:val="center"/>
          </w:tcPr>
          <w:p w14:paraId="4A093FA7" w14:textId="70D05AE6" w:rsidR="00194BF0" w:rsidRPr="00AB5E69" w:rsidRDefault="00194BF0" w:rsidP="009C5050">
            <w:pPr>
              <w:pStyle w:val="Equation2"/>
            </w:pPr>
            <w:r w:rsidRPr="00AB5E69">
              <w:t>(</w:t>
            </w:r>
            <w:r w:rsidR="009C5050">
              <w:t>13</w:t>
            </w:r>
            <w:r w:rsidRPr="00AB5E69">
              <w:t>)</w:t>
            </w:r>
          </w:p>
        </w:tc>
      </w:tr>
    </w:tbl>
    <w:p w14:paraId="395D849C" w14:textId="1788AA38" w:rsidR="00133844" w:rsidRPr="00D92836" w:rsidRDefault="008B7346" w:rsidP="008B7346">
      <w:pPr>
        <w:pStyle w:val="Text"/>
        <w:divId w:val="765929519"/>
        <w:rPr>
          <w:vertAlign w:val="subscript"/>
        </w:rPr>
      </w:pPr>
      <w:r>
        <w:t>w</w:t>
      </w:r>
      <w:r w:rsidR="00133844" w:rsidRPr="00D92836">
        <w:t xml:space="preserve">here, similarly to </w:t>
      </w:r>
      <w:r w:rsidR="00133844" w:rsidRPr="00D92836">
        <w:rPr>
          <w:i/>
        </w:rPr>
        <w:t>XCorr</w:t>
      </w:r>
      <w:r w:rsidR="00133844" w:rsidRPr="00D92836">
        <w:t xml:space="preserve">, here </w:t>
      </w:r>
      <w:r w:rsidR="000F0A9C" w:rsidRPr="0042090B">
        <w:rPr>
          <w:i/>
        </w:rPr>
        <w:t>q</w:t>
      </w:r>
      <w:r w:rsidR="000F0A9C" w:rsidRPr="0042090B">
        <w:rPr>
          <w:i/>
          <w:vertAlign w:val="subscript"/>
        </w:rPr>
        <w:t>TR</w:t>
      </w:r>
      <w:r w:rsidR="00194BF0" w:rsidRPr="0042090B">
        <w:t>(</w:t>
      </w:r>
      <w:r w:rsidR="00194BF0" w:rsidRPr="0042090B">
        <w:rPr>
          <w:i/>
        </w:rPr>
        <w:t>r</w:t>
      </w:r>
      <w:r w:rsidR="00194BF0" w:rsidRPr="0042090B">
        <w:t>)</w:t>
      </w:r>
      <w:r w:rsidR="00194BF0">
        <w:t xml:space="preserve">, </w:t>
      </w:r>
      <w:r w:rsidR="00194BF0" w:rsidRPr="00194BF0">
        <w:rPr>
          <w:i/>
        </w:rPr>
        <w:t>q</w:t>
      </w:r>
      <w:r w:rsidR="00194BF0" w:rsidRPr="00194BF0">
        <w:rPr>
          <w:i/>
          <w:vertAlign w:val="subscript"/>
        </w:rPr>
        <w:t>BR</w:t>
      </w:r>
      <w:r w:rsidR="00194BF0" w:rsidRPr="0042090B">
        <w:t>(</w:t>
      </w:r>
      <w:r w:rsidR="00194BF0" w:rsidRPr="00194BF0">
        <w:rPr>
          <w:i/>
        </w:rPr>
        <w:t>r</w:t>
      </w:r>
      <w:r w:rsidR="00194BF0" w:rsidRPr="0042090B">
        <w:t>)</w:t>
      </w:r>
      <w:r w:rsidR="00194BF0">
        <w:t xml:space="preserve">, </w:t>
      </w:r>
      <w:r w:rsidR="00194BF0" w:rsidRPr="00194BF0">
        <w:rPr>
          <w:i/>
        </w:rPr>
        <w:t>q</w:t>
      </w:r>
      <w:r w:rsidR="00194BF0" w:rsidRPr="00194BF0">
        <w:rPr>
          <w:i/>
          <w:vertAlign w:val="subscript"/>
        </w:rPr>
        <w:t>TL</w:t>
      </w:r>
      <w:r w:rsidR="00194BF0" w:rsidRPr="0042090B">
        <w:t>(</w:t>
      </w:r>
      <w:r w:rsidR="00194BF0" w:rsidRPr="00194BF0">
        <w:rPr>
          <w:i/>
        </w:rPr>
        <w:t>r</w:t>
      </w:r>
      <w:r w:rsidR="00194BF0" w:rsidRPr="0042090B">
        <w:t>)</w:t>
      </w:r>
      <w:r w:rsidR="00194BF0">
        <w:t xml:space="preserve">, </w:t>
      </w:r>
      <w:r w:rsidR="00194BF0" w:rsidRPr="00194BF0">
        <w:rPr>
          <w:i/>
        </w:rPr>
        <w:t>q</w:t>
      </w:r>
      <w:r w:rsidR="00194BF0" w:rsidRPr="00194BF0">
        <w:rPr>
          <w:i/>
          <w:vertAlign w:val="subscript"/>
        </w:rPr>
        <w:t>BL</w:t>
      </w:r>
      <w:r w:rsidR="00194BF0" w:rsidRPr="0042090B">
        <w:t>(</w:t>
      </w:r>
      <w:r w:rsidR="00194BF0" w:rsidRPr="00194BF0">
        <w:rPr>
          <w:i/>
        </w:rPr>
        <w:t>r</w:t>
      </w:r>
      <w:r w:rsidR="00194BF0" w:rsidRPr="0042090B">
        <w:t>)</w:t>
      </w:r>
      <w:r w:rsidR="00194BF0">
        <w:t xml:space="preserve"> </w:t>
      </w:r>
      <w:r w:rsidR="00133844" w:rsidRPr="00D92836">
        <w:t>are top</w:t>
      </w:r>
      <w:r w:rsidR="00133844" w:rsidRPr="00D92836">
        <w:br/>
        <w:t>right, bottom right, top left and bottom left quadrant profiles of the image</w:t>
      </w:r>
      <w:r w:rsidR="0046686D" w:rsidRPr="00D92836">
        <w:t>;</w:t>
      </w:r>
      <w:r w:rsidR="00133844" w:rsidRPr="00D92836">
        <w:t xml:space="preserve"> </w:t>
      </w:r>
      <w:r w:rsidR="007577D7" w:rsidRPr="007577D7">
        <w:rPr>
          <w:position w:val="-4"/>
        </w:rPr>
        <w:object w:dxaOrig="240" w:dyaOrig="200" w14:anchorId="236BCD43">
          <v:shape id="_x0000_i1047" type="#_x0000_t75" style="width:12.1pt;height:10.35pt" o:ole="">
            <v:imagedata r:id="rId52" o:title=""/>
          </v:shape>
          <o:OLEObject Type="Embed" ProgID="Equation.DSMT4" ShapeID="_x0000_i1047" DrawAspect="Content" ObjectID="_1551707725" r:id="rId53"/>
        </w:object>
      </w:r>
      <w:r w:rsidR="007577D7">
        <w:t>represents concatenation;</w:t>
      </w:r>
      <w:r w:rsidR="00133844" w:rsidRPr="00D92836">
        <w:rPr>
          <w:position w:val="-8"/>
        </w:rPr>
        <w:object w:dxaOrig="220" w:dyaOrig="279" w14:anchorId="626BC7F8">
          <v:shape id="_x0000_i1048" type="#_x0000_t75" style="width:10.35pt;height:14.4pt" o:ole="">
            <v:imagedata r:id="rId54" o:title=""/>
          </v:shape>
          <o:OLEObject Type="Embed" ProgID="Equation.DSMT4" ShapeID="_x0000_i1048" DrawAspect="Content" ObjectID="_1551707726" r:id="rId55"/>
        </w:object>
      </w:r>
      <w:r w:rsidR="00133844" w:rsidRPr="00D92836">
        <w:t xml:space="preserve">and </w:t>
      </w:r>
      <w:r w:rsidR="00AB5104" w:rsidRPr="00D92836">
        <w:rPr>
          <w:position w:val="-8"/>
        </w:rPr>
        <w:object w:dxaOrig="360" w:dyaOrig="320" w14:anchorId="5BE36170">
          <v:shape id="_x0000_i1049" type="#_x0000_t75" style="width:17.85pt;height:15.55pt" o:ole="">
            <v:imagedata r:id="rId56" o:title=""/>
          </v:shape>
          <o:OLEObject Type="Embed" ProgID="Equation.DSMT4" ShapeID="_x0000_i1049" DrawAspect="Content" ObjectID="_1551707727" r:id="rId57"/>
        </w:object>
      </w:r>
      <w:r w:rsidR="00133844" w:rsidRPr="00D92836">
        <w:t>represent the Fourie</w:t>
      </w:r>
      <w:r w:rsidR="0046686D" w:rsidRPr="00D92836">
        <w:t>r and inverse Fourier transform;</w:t>
      </w:r>
      <w:r w:rsidR="00133844" w:rsidRPr="00D92836">
        <w:t xml:space="preserve"> and </w:t>
      </w:r>
      <w:r w:rsidR="00AB5104" w:rsidRPr="00811B80">
        <w:rPr>
          <w:position w:val="-16"/>
        </w:rPr>
        <w:object w:dxaOrig="1020" w:dyaOrig="420" w14:anchorId="3D1DF88E">
          <v:shape id="_x0000_i1050" type="#_x0000_t75" style="width:51.85pt;height:20.15pt" o:ole="">
            <v:imagedata r:id="rId58" o:title=""/>
          </v:shape>
          <o:OLEObject Type="Embed" ProgID="Equation.DSMT4" ShapeID="_x0000_i1050" DrawAspect="Content" ObjectID="_1551707728" r:id="rId59"/>
        </w:object>
      </w:r>
      <w:r w:rsidR="00133844" w:rsidRPr="00D92836">
        <w:t xml:space="preserve">represent </w:t>
      </w:r>
      <w:r w:rsidR="00A723FA">
        <w:t xml:space="preserve">the Fourier transform of </w:t>
      </w:r>
      <w:r w:rsidR="00133844" w:rsidRPr="00D92836">
        <w:t xml:space="preserve">the complex conjugate. The resulting particle center </w:t>
      </w:r>
      <w:r w:rsidR="00133844" w:rsidRPr="00D92836">
        <w:rPr>
          <w:i/>
        </w:rPr>
        <w:t>c</w:t>
      </w:r>
      <w:r w:rsidR="00133844" w:rsidRPr="00D92836">
        <w:rPr>
          <w:i/>
          <w:vertAlign w:val="subscript"/>
        </w:rPr>
        <w:t>x</w:t>
      </w:r>
      <w:r w:rsidR="00133844" w:rsidRPr="00D92836">
        <w:rPr>
          <w:vertAlign w:val="subscript"/>
        </w:rPr>
        <w:t xml:space="preserve"> </w:t>
      </w:r>
      <w:r w:rsidR="00133844" w:rsidRPr="00D92836">
        <w:t xml:space="preserve">is calculated finding the peak of the </w:t>
      </w:r>
      <w:r w:rsidR="00133844" w:rsidRPr="00D92836">
        <w:rPr>
          <w:i/>
        </w:rPr>
        <w:t>QI</w:t>
      </w:r>
      <w:r w:rsidR="00133844" w:rsidRPr="00D92836">
        <w:t xml:space="preserve"> function using a </w:t>
      </w:r>
      <w:r w:rsidR="00044EE9">
        <w:t>five-</w:t>
      </w:r>
      <w:r w:rsidR="00133844" w:rsidRPr="00D92836">
        <w:t>point parabolic fit to obtain subpixel accuracy.</w:t>
      </w:r>
    </w:p>
    <w:p w14:paraId="2881E1EB" w14:textId="741BC4A5" w:rsidR="004656AC" w:rsidRPr="0019566E" w:rsidRDefault="0019566E" w:rsidP="0003341E">
      <w:pPr>
        <w:pStyle w:val="Heading2"/>
        <w:divId w:val="765929519"/>
      </w:pPr>
      <w:r>
        <w:lastRenderedPageBreak/>
        <w:t xml:space="preserve">3: </w:t>
      </w:r>
      <w:r w:rsidR="00AB729B">
        <w:t>Central-Symmetry algorithm, median filtering and Hermite Interpolation</w:t>
      </w:r>
    </w:p>
    <w:p w14:paraId="049417F6" w14:textId="1B55A55D" w:rsidR="008B0323" w:rsidRDefault="00A72674" w:rsidP="00F05234">
      <w:pPr>
        <w:pStyle w:val="Text"/>
        <w:ind w:firstLine="0"/>
        <w:divId w:val="765929519"/>
      </w:pPr>
      <w:r>
        <w:t xml:space="preserve">We evaluated the response of </w:t>
      </w:r>
      <w:r w:rsidRPr="00A72674">
        <w:rPr>
          <w:i/>
        </w:rPr>
        <w:t>C-Sym</w:t>
      </w:r>
      <w:r>
        <w:t xml:space="preserve"> in further detail </w:t>
      </w:r>
      <w:r w:rsidR="002F67E5">
        <w:t xml:space="preserve">analyzing how </w:t>
      </w:r>
      <w:r w:rsidR="00486A81">
        <w:t xml:space="preserve">a median </w:t>
      </w:r>
      <w:r w:rsidR="002F67E5">
        <w:t xml:space="preserve">filtering and the Hermite Interpolation step affect the result of the algorithm. </w:t>
      </w:r>
      <w:r w:rsidR="002F67E5" w:rsidRPr="00AA394A">
        <w:t xml:space="preserve">Median Filtering (MF) is a procedure based </w:t>
      </w:r>
      <w:r w:rsidR="002F67E5">
        <w:t>on</w:t>
      </w:r>
      <w:r w:rsidR="002F67E5" w:rsidRPr="00AA394A">
        <w:t xml:space="preserve"> replacing each pixel value of an image by its local median. MF has been widely applied to reduce the effects of noise in digital images</w:t>
      </w:r>
      <w:r w:rsidR="000975A7">
        <w:t xml:space="preserve"> </w:t>
      </w:r>
      <w:r w:rsidR="000975A7">
        <w:fldChar w:fldCharType="begin" w:fldLock="1"/>
      </w:r>
      <w:r w:rsidR="0010236D">
        <w:instrText>ADDIN CSL_CITATION { "citationItems" : [ { "id" : "ITEM-1", "itemData" : { "DOI" : "10.1109/TPAMI.1981.4767047", "ISSN" : "01628828", "PMID" : "21868916", "abstract" : "This paper investigates some properties of the separable filter resulting from successive applications of a one-dimensional median filter on the rows and columns of an image. Although the output of this separable filter is not identical to the corresponding nonseparable two-dimensional median filter with a square window, its performance in image noise smoothing is close. In particular, its effectiveness in smoothing noise and its behavior with edges are characterized and compared with those of the two-dimensional median filter. It is shown that the separable filter has a much simpler implementation in real-time hardware (at video rates, for example).", "author" : [ { "dropping-particle" : "", "family" : "Narendra", "given" : "Patrenahalli M.", "non-dropping-particle" : "", "parse-names" : false, "suffix" : "" } ], "container-title" : "IEEE Transactions on Pattern Analysis and Machine Intelligence", "id" : "ITEM-1", "issue" : "1", "issued" : { "date-parts" : [ [ "1981" ] ] }, "page" : "20-29", "title" : "A Separable Median Filter for Image Noise Smoothing", "type" : "article-journal", "volume" : "PAMI-3" }, "uris" : [ "http://www.mendeley.com/documents/?uuid=48489e5e-0aa1-4b05-bcb0-c2db732d2cfc", "http://www.mendeley.com/documents/?uuid=aa5f3436-9a61-4e57-8371-fdf35f33dba3", "http://www.mendeley.com/documents/?uuid=0fb11f09-459f-4afa-a962-e9c18720a37b" ] } ], "mendeley" : { "formattedCitation" : "[5]", "plainTextFormattedCitation" : "[5]", "previouslyFormattedCitation" : "[4]" }, "properties" : { "noteIndex" : 0 }, "schema" : "https://github.com/citation-style-language/schema/raw/master/csl-citation.json" }</w:instrText>
      </w:r>
      <w:r w:rsidR="000975A7">
        <w:fldChar w:fldCharType="separate"/>
      </w:r>
      <w:r w:rsidR="0010236D" w:rsidRPr="0010236D">
        <w:rPr>
          <w:noProof/>
        </w:rPr>
        <w:t>[5]</w:t>
      </w:r>
      <w:r w:rsidR="000975A7">
        <w:fldChar w:fldCharType="end"/>
      </w:r>
      <w:r w:rsidR="002F67E5">
        <w:t>. To evaluate the noise response, w</w:t>
      </w:r>
      <w:r w:rsidR="002F67E5" w:rsidRPr="00AA394A">
        <w:t xml:space="preserve">e compared the default version of </w:t>
      </w:r>
      <w:r w:rsidR="002F67E5" w:rsidRPr="00AA394A">
        <w:rPr>
          <w:i/>
        </w:rPr>
        <w:t>C-Sym</w:t>
      </w:r>
      <w:r w:rsidR="002F67E5" w:rsidRPr="00AA394A">
        <w:t xml:space="preserve"> with a median fil</w:t>
      </w:r>
      <w:r w:rsidR="002F67E5">
        <w:t xml:space="preserve">tered version. The piecewise Hermite interpolation algorithm, see Section 3, was included in the algorithm to increase the performance of </w:t>
      </w:r>
      <w:r w:rsidR="002F67E5" w:rsidRPr="002F67E5">
        <w:rPr>
          <w:i/>
        </w:rPr>
        <w:t>C-Sym</w:t>
      </w:r>
      <w:r w:rsidR="002F67E5">
        <w:t xml:space="preserve"> with moderate noise values. However, this step can be omitted to decrease computation time</w:t>
      </w:r>
      <w:r w:rsidR="00D10AFC">
        <w:t>.</w:t>
      </w:r>
      <w:r w:rsidR="002F67E5">
        <w:t xml:space="preserve"> </w:t>
      </w:r>
      <w:r w:rsidR="00D10AFC">
        <w:t>T</w:t>
      </w:r>
      <w:r w:rsidR="002F67E5">
        <w:t xml:space="preserve">o see how the Hermite </w:t>
      </w:r>
      <w:r w:rsidR="00AB5EE3">
        <w:t>interpolation affects</w:t>
      </w:r>
      <w:r w:rsidR="002F67E5">
        <w:t xml:space="preserve"> the obtained results, we also evaluated </w:t>
      </w:r>
      <w:r w:rsidR="002F67E5" w:rsidRPr="00DC62A2">
        <w:rPr>
          <w:i/>
        </w:rPr>
        <w:t>C-Sym</w:t>
      </w:r>
      <w:r w:rsidR="002F67E5">
        <w:t xml:space="preserve"> </w:t>
      </w:r>
      <w:r w:rsidR="00A723FA">
        <w:t xml:space="preserve">by </w:t>
      </w:r>
      <w:r w:rsidR="002F67E5">
        <w:t xml:space="preserve">activating and deactivating this step. </w:t>
      </w:r>
    </w:p>
    <w:p w14:paraId="6DDA8ACF" w14:textId="74CEC46B" w:rsidR="00CE32C5" w:rsidRDefault="002F67E5" w:rsidP="008B0323">
      <w:pPr>
        <w:pStyle w:val="Textint"/>
        <w:divId w:val="765929519"/>
      </w:pPr>
      <w:r>
        <w:rPr>
          <w:rFonts w:cs="Times New Roman"/>
        </w:rPr>
        <w:t>The</w:t>
      </w:r>
      <w:r w:rsidR="00AA394A">
        <w:rPr>
          <w:rFonts w:cs="Times New Roman"/>
        </w:rPr>
        <w:t xml:space="preserve"> </w:t>
      </w:r>
      <w:r>
        <w:rPr>
          <w:rFonts w:cs="Times New Roman"/>
        </w:rPr>
        <w:t xml:space="preserve">experiment </w:t>
      </w:r>
      <w:r w:rsidR="00AA394A">
        <w:rPr>
          <w:rFonts w:cs="Times New Roman"/>
        </w:rPr>
        <w:t>us</w:t>
      </w:r>
      <w:r>
        <w:rPr>
          <w:rFonts w:cs="Times New Roman"/>
        </w:rPr>
        <w:t>ed</w:t>
      </w:r>
      <w:r w:rsidR="00AA394A">
        <w:rPr>
          <w:rFonts w:cs="Times New Roman"/>
        </w:rPr>
        <w:t xml:space="preserve"> 55 000 </w:t>
      </w:r>
      <w:r w:rsidR="00AA394A" w:rsidRPr="00AB5E69">
        <w:t>simulated particle images</w:t>
      </w:r>
      <w:r w:rsidR="00AA394A">
        <w:t xml:space="preserve"> </w:t>
      </w:r>
      <w:r>
        <w:t>and was designed</w:t>
      </w:r>
      <w:r w:rsidR="00AA394A">
        <w:t xml:space="preserve"> </w:t>
      </w:r>
      <w:r>
        <w:t xml:space="preserve">as </w:t>
      </w:r>
      <w:r w:rsidR="00D10AFC">
        <w:t>described</w:t>
      </w:r>
      <w:r w:rsidR="00AA394A">
        <w:t xml:space="preserve"> in </w:t>
      </w:r>
      <w:r w:rsidR="00AA394A" w:rsidRPr="00AA394A">
        <w:t>section 2.1</w:t>
      </w:r>
      <w:r w:rsidR="00A723FA">
        <w:t xml:space="preserve"> by</w:t>
      </w:r>
      <w:r w:rsidR="00AA394A">
        <w:t xml:space="preserve"> generating 500 simulations for </w:t>
      </w:r>
      <w:r w:rsidR="008541C2">
        <w:t>each</w:t>
      </w:r>
      <w:r w:rsidR="00AA394A">
        <w:t xml:space="preserve"> particle</w:t>
      </w:r>
      <w:r w:rsidR="008541C2">
        <w:t xml:space="preserve"> size and noise level</w:t>
      </w:r>
      <w:r w:rsidR="00AA394A">
        <w:t>.</w:t>
      </w:r>
      <w:r>
        <w:t xml:space="preserve"> </w:t>
      </w:r>
      <w:r w:rsidR="00CE32C5">
        <w:t>Four versions of the algorithm were therefore evaluated according to</w:t>
      </w:r>
      <w:r w:rsidR="00CE32C5" w:rsidRPr="00AB5E69">
        <w:t xml:space="preserve"> its accuracy and precision using the average and standard deviation of the Euclidean distance between the estimated position of the particle and the ground truth.</w:t>
      </w:r>
      <w:r w:rsidR="00CE32C5">
        <w:t xml:space="preserve"> The obtained results are shown in </w:t>
      </w:r>
      <w:r w:rsidR="007A7833">
        <w:t xml:space="preserve">S4 </w:t>
      </w:r>
      <w:r w:rsidR="00CE32C5">
        <w:t>Fig and</w:t>
      </w:r>
      <w:r w:rsidR="007A7833">
        <w:t xml:space="preserve"> S5</w:t>
      </w:r>
      <w:r w:rsidR="00CE32C5">
        <w:t xml:space="preserve"> Fig.</w:t>
      </w:r>
    </w:p>
    <w:p w14:paraId="191DCABA" w14:textId="4586DB7E" w:rsidR="00AB729B" w:rsidRDefault="00F34FEE" w:rsidP="00693E3E">
      <w:pPr>
        <w:pStyle w:val="Textint"/>
      </w:pPr>
      <w:r>
        <w:t xml:space="preserve">The results show that </w:t>
      </w:r>
      <w:r w:rsidR="00960B3B">
        <w:t xml:space="preserve">the Hermite interpolation step generally improves the accuracy of </w:t>
      </w:r>
      <w:r w:rsidR="00960B3B" w:rsidRPr="00960B3B">
        <w:rPr>
          <w:i/>
        </w:rPr>
        <w:t>C-Sym</w:t>
      </w:r>
      <w:r w:rsidR="00960B3B">
        <w:t xml:space="preserve">, though this improvement is only significant in small particles. With SNR &lt; 1, a slightly loss of accuracy may be observed and its use </w:t>
      </w:r>
      <w:r w:rsidR="00A723FA">
        <w:t xml:space="preserve">is thus </w:t>
      </w:r>
      <w:r w:rsidR="00960B3B">
        <w:t>not recommended. The use of median filter improves significantly the results with SNR &lt; 2</w:t>
      </w:r>
      <w:r w:rsidR="00A723FA">
        <w:t xml:space="preserve"> with no significant change for </w:t>
      </w:r>
      <w:r w:rsidR="00871B7B">
        <w:t xml:space="preserve">higher </w:t>
      </w:r>
      <w:r w:rsidR="00A723FA">
        <w:t>SNR</w:t>
      </w:r>
      <w:r w:rsidR="00960B3B">
        <w:t>.</w:t>
      </w:r>
      <w:r w:rsidR="00A723FA">
        <w:t xml:space="preserve"> </w:t>
      </w:r>
    </w:p>
    <w:p w14:paraId="16B0A2ED" w14:textId="733B2CD8" w:rsidR="000E54E1" w:rsidRPr="0019566E" w:rsidRDefault="000E54E1" w:rsidP="000E54E1">
      <w:pPr>
        <w:pStyle w:val="Heading2"/>
      </w:pPr>
      <w:r>
        <w:t>4: Overlapping Particles</w:t>
      </w:r>
    </w:p>
    <w:p w14:paraId="0E63CA75" w14:textId="1F9F2533" w:rsidR="009F6BF0" w:rsidRDefault="001A12C3" w:rsidP="00F05234">
      <w:pPr>
        <w:pStyle w:val="Text"/>
        <w:ind w:firstLine="0"/>
      </w:pPr>
      <w:r w:rsidRPr="001B4106">
        <w:t>We generated</w:t>
      </w:r>
      <w:r w:rsidR="00AB67CC">
        <w:t xml:space="preserve"> templates containing</w:t>
      </w:r>
      <w:r w:rsidRPr="001B4106">
        <w:t xml:space="preserve"> </w:t>
      </w:r>
      <w:r w:rsidR="00823F14">
        <w:t>two identical</w:t>
      </w:r>
      <w:r w:rsidRPr="001B4106">
        <w:t xml:space="preserve"> patterns representing</w:t>
      </w:r>
      <w:r w:rsidR="00823F14">
        <w:t xml:space="preserve"> overlapping</w:t>
      </w:r>
      <w:r w:rsidRPr="001B4106">
        <w:t xml:space="preserve"> micro-particles</w:t>
      </w:r>
      <w:r w:rsidR="009F6BF0">
        <w:t>.</w:t>
      </w:r>
      <w:r w:rsidR="009F6BF0" w:rsidRPr="009F6BF0">
        <w:t xml:space="preserve"> </w:t>
      </w:r>
      <w:r w:rsidR="009F6BF0">
        <w:t>This is done by simulating two diffraction patterns produced by light passing through two circular apertures forming Airy diffraction patterns in the image plane using two point-spread functions (</w:t>
      </w:r>
      <w:r w:rsidR="009F6BF0" w:rsidRPr="00B54175">
        <w:t>Bessel</w:t>
      </w:r>
      <w:r w:rsidR="009F6BF0">
        <w:t xml:space="preserve"> function)</w:t>
      </w:r>
      <w:r w:rsidR="002F5AA4">
        <w:t xml:space="preserve">. </w:t>
      </w:r>
      <w:r w:rsidR="009F6BF0">
        <w:t xml:space="preserve">We changed </w:t>
      </w:r>
      <w:r w:rsidR="00F05234">
        <w:t xml:space="preserve">the </w:t>
      </w:r>
      <w:r w:rsidR="009F6BF0">
        <w:t>distance between the two particles</w:t>
      </w:r>
      <w:r w:rsidR="002D334C">
        <w:t xml:space="preserve"> to measure the effect of the overlapping in accuracy with different levels of noise.</w:t>
      </w:r>
      <w:r w:rsidR="009F6BF0">
        <w:t xml:space="preserve"> </w:t>
      </w:r>
      <w:r w:rsidR="002D334C">
        <w:t>Therefore, w</w:t>
      </w:r>
      <w:r w:rsidR="009F6BF0">
        <w:t>e calculated the Rayleigh’s criteria</w:t>
      </w:r>
      <w:r w:rsidR="00F05234">
        <w:t>,</w:t>
      </w:r>
      <w:r w:rsidR="009F6BF0">
        <w:t xml:space="preserve"> the minimum theoretical distance for two objects to be distinguishable in an optical system</w:t>
      </w:r>
      <w:r w:rsidR="009F6BF0">
        <w:rPr>
          <w:i/>
        </w:rPr>
        <w:t>,</w:t>
      </w:r>
      <w:r w:rsidR="00F05234" w:rsidRPr="00F05234">
        <w:rPr>
          <w:i/>
        </w:rPr>
        <w:t xml:space="preserve"> </w:t>
      </w:r>
      <w:r w:rsidR="00F05234" w:rsidRPr="009B3876">
        <w:rPr>
          <w:i/>
        </w:rPr>
        <w:t>L</w:t>
      </w:r>
      <w:r w:rsidR="00F05234">
        <w:rPr>
          <w:i/>
        </w:rPr>
        <w:t>,</w:t>
      </w:r>
      <w:r w:rsidR="009F6BF0">
        <w:rPr>
          <w:i/>
        </w:rPr>
        <w:t xml:space="preserve"> </w:t>
      </w:r>
      <w:r w:rsidR="009F6BF0">
        <w:t xml:space="preserve">and selected a range of distances from </w:t>
      </w:r>
      <w:r w:rsidR="009F6BF0" w:rsidRPr="00087635">
        <w:rPr>
          <w:i/>
        </w:rPr>
        <w:t>L</w:t>
      </w:r>
      <w:r w:rsidR="009F6BF0">
        <w:t xml:space="preserve"> to 3</w:t>
      </w:r>
      <w:r w:rsidR="009F6BF0" w:rsidRPr="00087635">
        <w:rPr>
          <w:i/>
        </w:rPr>
        <w:t>L</w:t>
      </w:r>
      <w:r w:rsidR="009F6BF0">
        <w:t xml:space="preserve"> (</w:t>
      </w:r>
      <w:r w:rsidR="007A7833">
        <w:t xml:space="preserve">S6 </w:t>
      </w:r>
      <w:r w:rsidR="009F6BF0">
        <w:t xml:space="preserve">Fig). </w:t>
      </w:r>
    </w:p>
    <w:p w14:paraId="4597B729" w14:textId="48810B4F" w:rsidR="000E54E1" w:rsidRDefault="001A12C3" w:rsidP="00693E3E">
      <w:pPr>
        <w:pStyle w:val="Textint"/>
      </w:pPr>
      <w:r w:rsidRPr="001B4106">
        <w:t>To avoid bias when generating synthetic images, we set the ground truth position as a random floating-point pixel position. For the initial estimation of particle position, we introduced a random error up to 2 pixels to simulate the labeling or segmentation error</w:t>
      </w:r>
      <w:r w:rsidR="002D334C">
        <w:t>.</w:t>
      </w:r>
      <w:r w:rsidRPr="001B4106">
        <w:t xml:space="preserve"> Randomized synthetic images (512x512 pixels) for each particle size with the above mentioned variables were generated. In addition, we added </w:t>
      </w:r>
      <w:r w:rsidRPr="001B4106">
        <w:lastRenderedPageBreak/>
        <w:t xml:space="preserve">Gaussian noise with zero means and variance </w:t>
      </w:r>
      <w:r w:rsidRPr="001B4106">
        <w:rPr>
          <w:position w:val="-6"/>
        </w:rPr>
        <w:object w:dxaOrig="300" w:dyaOrig="320" w14:anchorId="61B0408E">
          <v:shape id="_x0000_i1051" type="#_x0000_t75" style="width:15pt;height:15pt" o:ole="">
            <v:imagedata r:id="rId60" o:title=""/>
          </v:shape>
          <o:OLEObject Type="Embed" ProgID="Equation.3" ShapeID="_x0000_i1051" DrawAspect="Content" ObjectID="_1551707729" r:id="rId61"/>
        </w:object>
      </w:r>
      <w:r w:rsidRPr="001B4106">
        <w:t xml:space="preserve"> to the images.</w:t>
      </w:r>
      <w:r w:rsidR="00C9277E">
        <w:t xml:space="preserve"> </w:t>
      </w:r>
      <w:r w:rsidR="002D334C">
        <w:t xml:space="preserve">To compare the different techniques in the same conditions, we used a constant ROI size of 0.6 times </w:t>
      </w:r>
      <w:r w:rsidR="002D334C" w:rsidRPr="00087635">
        <w:rPr>
          <w:i/>
        </w:rPr>
        <w:t>L</w:t>
      </w:r>
      <w:r w:rsidR="002D334C" w:rsidRPr="001B4106">
        <w:t>.</w:t>
      </w:r>
    </w:p>
    <w:p w14:paraId="4E0CB21D" w14:textId="1E97A2FF" w:rsidR="009B3876" w:rsidRPr="00372736" w:rsidRDefault="00C9277E" w:rsidP="009B3876">
      <w:pPr>
        <w:pStyle w:val="Textint"/>
      </w:pPr>
      <w:r>
        <w:t xml:space="preserve">The results presented in </w:t>
      </w:r>
      <w:r w:rsidR="007A7833">
        <w:t xml:space="preserve">S7 </w:t>
      </w:r>
      <w:r>
        <w:t xml:space="preserve">Fig and </w:t>
      </w:r>
      <w:r w:rsidR="007A7833">
        <w:t xml:space="preserve">S8 </w:t>
      </w:r>
      <w:r>
        <w:t xml:space="preserve">Fig </w:t>
      </w:r>
      <w:r w:rsidR="00AB67CC">
        <w:t>shows</w:t>
      </w:r>
      <w:r>
        <w:t xml:space="preserve"> that</w:t>
      </w:r>
      <w:r w:rsidR="00372736">
        <w:t>, within the range SNR &gt; 2 and Distance &gt; 1.2</w:t>
      </w:r>
      <w:r w:rsidR="00372736" w:rsidRPr="00F539A4">
        <w:rPr>
          <w:i/>
        </w:rPr>
        <w:t>L</w:t>
      </w:r>
      <w:r w:rsidR="00372736">
        <w:t>,</w:t>
      </w:r>
      <w:r>
        <w:t xml:space="preserve"> </w:t>
      </w:r>
      <w:r w:rsidRPr="00C9277E">
        <w:rPr>
          <w:i/>
        </w:rPr>
        <w:t>C-Sym</w:t>
      </w:r>
      <w:r>
        <w:t xml:space="preserve"> </w:t>
      </w:r>
      <w:r w:rsidR="009B3876">
        <w:t xml:space="preserve">achieved </w:t>
      </w:r>
      <w:r w:rsidR="00372736">
        <w:t xml:space="preserve">a </w:t>
      </w:r>
      <w:r w:rsidR="009B3876">
        <w:t>mean error</w:t>
      </w:r>
      <w:r w:rsidR="00372736">
        <w:t xml:space="preserve"> &lt; 0.3</w:t>
      </w:r>
      <w:r w:rsidR="008A424B">
        <w:t xml:space="preserve"> </w:t>
      </w:r>
      <w:r w:rsidR="009B3876">
        <w:t>and the SD of error is &lt;</w:t>
      </w:r>
      <w:r w:rsidR="00372736">
        <w:t xml:space="preserve"> </w:t>
      </w:r>
      <w:r w:rsidR="009B3876">
        <w:t>0.1 pixels.</w:t>
      </w:r>
      <w:r w:rsidR="00372736">
        <w:t xml:space="preserve"> In the same range,</w:t>
      </w:r>
      <w:r w:rsidR="009B3876">
        <w:t xml:space="preserve"> </w:t>
      </w:r>
      <w:r w:rsidR="009B3876" w:rsidRPr="00372736">
        <w:rPr>
          <w:i/>
        </w:rPr>
        <w:t>CoM</w:t>
      </w:r>
      <w:r w:rsidR="009B3876" w:rsidRPr="001B4106">
        <w:t xml:space="preserve"> obtained the </w:t>
      </w:r>
      <w:r w:rsidR="00F05234">
        <w:t>least good</w:t>
      </w:r>
      <w:r w:rsidR="009B3876" w:rsidRPr="001B4106">
        <w:t xml:space="preserve"> results, with </w:t>
      </w:r>
      <w:r w:rsidR="008A424B">
        <w:t>a</w:t>
      </w:r>
      <w:r w:rsidR="009B3876" w:rsidRPr="001B4106">
        <w:t xml:space="preserve"> mean error</w:t>
      </w:r>
      <w:r w:rsidR="008A424B">
        <w:t xml:space="preserve"> around 0.5</w:t>
      </w:r>
      <w:r w:rsidR="009B3876" w:rsidRPr="001B4106">
        <w:t xml:space="preserve">. </w:t>
      </w:r>
      <w:r w:rsidR="009B3876" w:rsidRPr="00372736">
        <w:rPr>
          <w:i/>
        </w:rPr>
        <w:t>XCorr</w:t>
      </w:r>
      <w:r w:rsidR="009B3876" w:rsidRPr="009B3876">
        <w:t xml:space="preserve"> </w:t>
      </w:r>
      <w:r w:rsidR="009B3876" w:rsidRPr="001B4106">
        <w:t xml:space="preserve">and </w:t>
      </w:r>
      <w:r w:rsidR="009B3876" w:rsidRPr="00372736">
        <w:rPr>
          <w:i/>
        </w:rPr>
        <w:t>QI</w:t>
      </w:r>
      <w:r w:rsidR="009B3876" w:rsidRPr="009B3876">
        <w:t xml:space="preserve"> </w:t>
      </w:r>
      <w:r w:rsidR="009B3876" w:rsidRPr="001B4106">
        <w:t>performed better,</w:t>
      </w:r>
      <w:r w:rsidR="009B3876" w:rsidRPr="009B3876">
        <w:t xml:space="preserve"> </w:t>
      </w:r>
      <w:r w:rsidR="009B3876" w:rsidRPr="001B4106">
        <w:t xml:space="preserve">but they still obtained </w:t>
      </w:r>
      <w:r w:rsidR="008A424B">
        <w:t>a</w:t>
      </w:r>
      <w:r w:rsidR="008A424B" w:rsidRPr="001B4106">
        <w:t xml:space="preserve"> mean error</w:t>
      </w:r>
      <w:r w:rsidR="008A424B">
        <w:t xml:space="preserve"> in range [0.3, 0.4] pixels</w:t>
      </w:r>
      <w:r w:rsidR="009B3876" w:rsidRPr="001B4106">
        <w:t xml:space="preserve">. The </w:t>
      </w:r>
      <w:r w:rsidR="008A424B" w:rsidRPr="008A424B">
        <w:rPr>
          <w:i/>
        </w:rPr>
        <w:t>GFit</w:t>
      </w:r>
      <w:r w:rsidR="009B3876" w:rsidRPr="001B4106">
        <w:t xml:space="preserve"> algorithm showed </w:t>
      </w:r>
      <w:r w:rsidR="008A424B">
        <w:t xml:space="preserve">relatively good </w:t>
      </w:r>
      <w:r w:rsidR="009B3876" w:rsidRPr="001B4106">
        <w:t>results</w:t>
      </w:r>
      <w:r w:rsidR="008A424B">
        <w:t>, achieving a</w:t>
      </w:r>
      <w:r w:rsidR="009B3876" w:rsidRPr="001B4106">
        <w:t xml:space="preserve"> mean an</w:t>
      </w:r>
      <w:r w:rsidR="008A424B">
        <w:t>d standard deviation of error &lt; 0.2</w:t>
      </w:r>
      <w:r w:rsidR="009B3876" w:rsidRPr="001B4106">
        <w:t xml:space="preserve"> </w:t>
      </w:r>
      <w:r w:rsidR="008A424B">
        <w:t>pixels</w:t>
      </w:r>
      <w:r w:rsidR="009B3876" w:rsidRPr="001B4106">
        <w:t>.</w:t>
      </w:r>
      <w:r w:rsidR="00372736">
        <w:t xml:space="preserve"> Notably, all methods</w:t>
      </w:r>
      <w:r w:rsidR="009B3876" w:rsidRPr="001B4106">
        <w:t xml:space="preserve"> do </w:t>
      </w:r>
      <w:r w:rsidR="008A424B">
        <w:t>not</w:t>
      </w:r>
      <w:r w:rsidR="00372736">
        <w:t xml:space="preserve"> provide low mean errors </w:t>
      </w:r>
      <w:r w:rsidR="008A424B">
        <w:t xml:space="preserve">when particles distances are close </w:t>
      </w:r>
      <w:r w:rsidR="008A424B" w:rsidRPr="009B3876">
        <w:t xml:space="preserve">Rayleigh </w:t>
      </w:r>
      <w:r w:rsidR="008A424B">
        <w:t xml:space="preserve">limit </w:t>
      </w:r>
      <w:r w:rsidR="008A424B" w:rsidRPr="009B3876">
        <w:rPr>
          <w:i/>
        </w:rPr>
        <w:t>L</w:t>
      </w:r>
      <w:r w:rsidR="00372736">
        <w:rPr>
          <w:i/>
        </w:rPr>
        <w:t xml:space="preserve">. </w:t>
      </w:r>
      <w:r w:rsidR="00372736" w:rsidRPr="00372736">
        <w:t xml:space="preserve">However, </w:t>
      </w:r>
      <w:r w:rsidR="00372736" w:rsidRPr="00372736">
        <w:rPr>
          <w:i/>
        </w:rPr>
        <w:t>C-Sym</w:t>
      </w:r>
      <w:r w:rsidR="00372736">
        <w:t xml:space="preserve"> algorithm achieve</w:t>
      </w:r>
      <w:r w:rsidR="00AB67CC">
        <w:t>d</w:t>
      </w:r>
      <w:r w:rsidR="00372736">
        <w:t xml:space="preserve"> the minimum number of mean error &lt;0.8 pixels.</w:t>
      </w:r>
    </w:p>
    <w:p w14:paraId="5E105C7F" w14:textId="04C8742E" w:rsidR="00E35C99" w:rsidRPr="00D92836" w:rsidRDefault="00D1019E" w:rsidP="00F75B64">
      <w:pPr>
        <w:pStyle w:val="Heading1"/>
        <w:spacing w:line="480" w:lineRule="auto"/>
        <w:divId w:val="765929519"/>
      </w:pPr>
      <w:r w:rsidRPr="00AE3251">
        <w:t xml:space="preserve"> </w:t>
      </w:r>
      <w:r w:rsidR="00547170">
        <w:t>Supporting References</w:t>
      </w:r>
    </w:p>
    <w:p w14:paraId="6DB42993" w14:textId="2976463B" w:rsidR="0010236D" w:rsidRPr="0010236D" w:rsidRDefault="00E35C99">
      <w:pPr>
        <w:pStyle w:val="NormalWeb"/>
        <w:ind w:left="640" w:hanging="640"/>
        <w:divId w:val="42870102"/>
        <w:rPr>
          <w:noProof/>
        </w:rPr>
      </w:pPr>
      <w:r w:rsidRPr="00D92836">
        <w:fldChar w:fldCharType="begin" w:fldLock="1"/>
      </w:r>
      <w:r w:rsidRPr="00D92836">
        <w:instrText xml:space="preserve">ADDIN Mendeley Bibliography CSL_BIBLIOGRAPHY </w:instrText>
      </w:r>
      <w:r w:rsidRPr="00D92836">
        <w:fldChar w:fldCharType="separate"/>
      </w:r>
      <w:r w:rsidR="0010236D" w:rsidRPr="0010236D">
        <w:rPr>
          <w:noProof/>
        </w:rPr>
        <w:t xml:space="preserve">1. </w:t>
      </w:r>
      <w:r w:rsidR="0010236D" w:rsidRPr="0010236D">
        <w:rPr>
          <w:noProof/>
        </w:rPr>
        <w:tab/>
        <w:t>Brown LG. A survey of image registration techniques. ACM Comput Surv. 1992;24: 325–376. doi:10.1145/146370.146374</w:t>
      </w:r>
    </w:p>
    <w:p w14:paraId="33ABE629" w14:textId="77777777" w:rsidR="0010236D" w:rsidRPr="0010236D" w:rsidRDefault="0010236D">
      <w:pPr>
        <w:pStyle w:val="NormalWeb"/>
        <w:ind w:left="640" w:hanging="640"/>
        <w:divId w:val="42870102"/>
        <w:rPr>
          <w:noProof/>
        </w:rPr>
      </w:pPr>
      <w:r w:rsidRPr="0010236D">
        <w:rPr>
          <w:noProof/>
        </w:rPr>
        <w:t xml:space="preserve">2. </w:t>
      </w:r>
      <w:r w:rsidRPr="0010236D">
        <w:rPr>
          <w:noProof/>
        </w:rPr>
        <w:tab/>
        <w:t>More JJ. The Levenberg-Marquardt algorithm: Implementation and theory. Lect Notes Math. 1978;630: 105–116. doi:10.1007/BFb0067700</w:t>
      </w:r>
    </w:p>
    <w:p w14:paraId="64A9932D" w14:textId="77777777" w:rsidR="0010236D" w:rsidRPr="0010236D" w:rsidRDefault="0010236D">
      <w:pPr>
        <w:pStyle w:val="NormalWeb"/>
        <w:ind w:left="640" w:hanging="640"/>
        <w:divId w:val="42870102"/>
        <w:rPr>
          <w:noProof/>
        </w:rPr>
      </w:pPr>
      <w:r w:rsidRPr="0010236D">
        <w:rPr>
          <w:noProof/>
        </w:rPr>
        <w:t xml:space="preserve">3. </w:t>
      </w:r>
      <w:r w:rsidRPr="0010236D">
        <w:rPr>
          <w:noProof/>
        </w:rPr>
        <w:tab/>
        <w:t xml:space="preserve">Davies ER. Machine Vision, Third Edition: Theory, Algorithms, Practicalities. Pattern Recognition Letters. 2004. </w:t>
      </w:r>
    </w:p>
    <w:p w14:paraId="58800ED8" w14:textId="77777777" w:rsidR="0010236D" w:rsidRPr="0010236D" w:rsidRDefault="0010236D">
      <w:pPr>
        <w:pStyle w:val="NormalWeb"/>
        <w:ind w:left="640" w:hanging="640"/>
        <w:divId w:val="42870102"/>
        <w:rPr>
          <w:noProof/>
        </w:rPr>
      </w:pPr>
      <w:r w:rsidRPr="0010236D">
        <w:rPr>
          <w:noProof/>
        </w:rPr>
        <w:t xml:space="preserve">4. </w:t>
      </w:r>
      <w:r w:rsidRPr="0010236D">
        <w:rPr>
          <w:noProof/>
        </w:rPr>
        <w:tab/>
        <w:t>Van Loenhout MTJ, Kerssemakers JWJ, De Vlaminck I, Dekker C. Non-Bias-Limited Tracking of Spherical Particles, Enabling Nanometer Resolution at Low Magnification. Biophys J. Biophysical Society; 2012;102: 2362–2371. doi:10.1016/j.bpj.2012.03.073</w:t>
      </w:r>
    </w:p>
    <w:p w14:paraId="5E0CB40A" w14:textId="14AF8D56" w:rsidR="00E35C99" w:rsidRPr="00D92836" w:rsidRDefault="0010236D" w:rsidP="009F6BF0">
      <w:pPr>
        <w:pStyle w:val="NormalWeb"/>
        <w:ind w:left="640" w:hanging="640"/>
      </w:pPr>
      <w:r w:rsidRPr="0010236D">
        <w:rPr>
          <w:noProof/>
        </w:rPr>
        <w:t xml:space="preserve">5. </w:t>
      </w:r>
      <w:r w:rsidRPr="0010236D">
        <w:rPr>
          <w:noProof/>
        </w:rPr>
        <w:tab/>
        <w:t xml:space="preserve">Narendra PM. A Separable Median Filter for Image Noise Smoothing. IEEE Trans Pattern Anal Mach Intell. 1981;PAMI-3: 20–29. doi:10.1109/TPAMI.1981.4767047 </w:t>
      </w:r>
      <w:r w:rsidR="00E35C99" w:rsidRPr="00D92836">
        <w:fldChar w:fldCharType="end"/>
      </w:r>
    </w:p>
    <w:sectPr w:rsidR="00E35C99" w:rsidRPr="00D92836" w:rsidSect="000472EA">
      <w:headerReference w:type="default" r:id="rId62"/>
      <w:footerReference w:type="default" r:id="rId63"/>
      <w:pgSz w:w="12240" w:h="15840" w:code="1"/>
      <w:pgMar w:top="1418" w:right="1418" w:bottom="1418" w:left="1418"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13429F" w14:textId="77777777" w:rsidR="003B670E" w:rsidRDefault="003B670E" w:rsidP="0050439C">
      <w:pPr>
        <w:spacing w:after="0" w:line="240" w:lineRule="auto"/>
      </w:pPr>
      <w:r>
        <w:separator/>
      </w:r>
    </w:p>
  </w:endnote>
  <w:endnote w:type="continuationSeparator" w:id="0">
    <w:p w14:paraId="636562FB" w14:textId="77777777" w:rsidR="003B670E" w:rsidRDefault="003B670E" w:rsidP="005043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7A951455-779B-493E-A89D-88BB558F6578}"/>
    <w:embedBold r:id="rId2" w:fontKey="{9432BD10-03D7-42C8-B66D-CDB79BAF6F47}"/>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3" w:fontKey="{784DF400-972D-46BA-A1EC-65522F93AD1F}"/>
    <w:embedBold r:id="rId4" w:fontKey="{12B8227E-05C3-4811-8059-C17EF0077CD3}"/>
    <w:embedItalic r:id="rId5" w:fontKey="{1DC5A920-DEAE-495F-BB6F-5BF442A897E1}"/>
    <w:embedBoldItalic r:id="rId6" w:fontKey="{32075D9F-5D12-40A9-91A3-56D873CB0F84}"/>
  </w:font>
  <w:font w:name="Tahoma">
    <w:panose1 w:val="020B0604030504040204"/>
    <w:charset w:val="00"/>
    <w:family w:val="swiss"/>
    <w:pitch w:val="variable"/>
    <w:sig w:usb0="E1002EFF" w:usb1="C000605B" w:usb2="00000029" w:usb3="00000000" w:csb0="000101FF" w:csb1="00000000"/>
    <w:embedRegular r:id="rId7" w:fontKey="{AF1DB073-E709-4B5D-9ECC-22CBC1560DC4}"/>
  </w:font>
  <w:font w:name="Cambria Math">
    <w:panose1 w:val="02040503050406030204"/>
    <w:charset w:val="00"/>
    <w:family w:val="roman"/>
    <w:pitch w:val="variable"/>
    <w:sig w:usb0="E00002FF" w:usb1="420024FF" w:usb2="00000000" w:usb3="00000000" w:csb0="0000019F" w:csb1="00000000"/>
    <w:embedRegular r:id="rId8" w:fontKey="{952C52D2-D7E6-4A9A-9C73-ADD77D52A5A7}"/>
    <w:embedItalic r:id="rId9" w:fontKey="{A296B435-54D8-4533-8458-273D36745BB4}"/>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175836"/>
      <w:docPartObj>
        <w:docPartGallery w:val="Page Numbers (Bottom of Page)"/>
        <w:docPartUnique/>
      </w:docPartObj>
    </w:sdtPr>
    <w:sdtEndPr>
      <w:rPr>
        <w:noProof/>
      </w:rPr>
    </w:sdtEndPr>
    <w:sdtContent>
      <w:p w14:paraId="4263E71D" w14:textId="4E3B99A1" w:rsidR="00A723FA" w:rsidRDefault="00A723FA">
        <w:pPr>
          <w:pStyle w:val="Footer"/>
          <w:jc w:val="center"/>
        </w:pPr>
        <w:r>
          <w:fldChar w:fldCharType="begin"/>
        </w:r>
        <w:r>
          <w:instrText xml:space="preserve"> PAGE   \* MERGEFORMAT </w:instrText>
        </w:r>
        <w:r>
          <w:fldChar w:fldCharType="separate"/>
        </w:r>
        <w:r w:rsidR="007A7833">
          <w:rPr>
            <w:noProof/>
          </w:rPr>
          <w:t>1</w:t>
        </w:r>
        <w:r>
          <w:rPr>
            <w:noProof/>
          </w:rPr>
          <w:fldChar w:fldCharType="end"/>
        </w:r>
      </w:p>
    </w:sdtContent>
  </w:sdt>
  <w:p w14:paraId="664748FD" w14:textId="77777777" w:rsidR="00A723FA" w:rsidRDefault="00A723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14237D" w14:textId="77777777" w:rsidR="003B670E" w:rsidRDefault="003B670E" w:rsidP="0050439C">
      <w:pPr>
        <w:spacing w:after="0" w:line="240" w:lineRule="auto"/>
      </w:pPr>
      <w:r>
        <w:separator/>
      </w:r>
    </w:p>
  </w:footnote>
  <w:footnote w:type="continuationSeparator" w:id="0">
    <w:p w14:paraId="39A42A48" w14:textId="77777777" w:rsidR="003B670E" w:rsidRDefault="003B670E" w:rsidP="005043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E7F74" w14:textId="5B972544" w:rsidR="00A723FA" w:rsidRPr="0019338A" w:rsidRDefault="00A723FA" w:rsidP="0019338A">
    <w:pPr>
      <w:pStyle w:val="Header"/>
      <w:tabs>
        <w:tab w:val="clear" w:pos="4703"/>
        <w:tab w:val="left" w:pos="0"/>
        <w:tab w:val="center" w:pos="6096"/>
      </w:tabs>
      <w:rPr>
        <w:noProof/>
        <w:sz w:val="20"/>
        <w:szCs w:val="20"/>
      </w:rPr>
    </w:pPr>
    <w:r w:rsidRPr="0019338A">
      <w:rPr>
        <w:sz w:val="20"/>
        <w:szCs w:val="20"/>
      </w:rPr>
      <w:fldChar w:fldCharType="begin"/>
    </w:r>
    <w:r w:rsidRPr="0019338A">
      <w:rPr>
        <w:sz w:val="20"/>
        <w:szCs w:val="20"/>
      </w:rPr>
      <w:instrText xml:space="preserve"> DATE \@ "dddd, MMMM dd, yyyy" </w:instrText>
    </w:r>
    <w:r w:rsidRPr="0019338A">
      <w:rPr>
        <w:sz w:val="20"/>
        <w:szCs w:val="20"/>
      </w:rPr>
      <w:fldChar w:fldCharType="separate"/>
    </w:r>
    <w:r w:rsidR="007A7833">
      <w:rPr>
        <w:noProof/>
        <w:sz w:val="20"/>
        <w:szCs w:val="20"/>
      </w:rPr>
      <w:t>Wednesday, March 22, 2017</w:t>
    </w:r>
    <w:r w:rsidRPr="0019338A">
      <w:rPr>
        <w:sz w:val="20"/>
        <w:szCs w:val="20"/>
      </w:rPr>
      <w:fldChar w:fldCharType="end"/>
    </w:r>
    <w:r w:rsidRPr="0019338A">
      <w:rPr>
        <w:sz w:val="20"/>
        <w:szCs w:val="20"/>
      </w:rPr>
      <w:tab/>
    </w:r>
    <w:r w:rsidR="00771EA9">
      <w:rPr>
        <w:sz w:val="20"/>
        <w:szCs w:val="20"/>
      </w:rPr>
      <w:tab/>
    </w:r>
    <w:r>
      <w:rPr>
        <w:sz w:val="20"/>
        <w:szCs w:val="20"/>
      </w:rPr>
      <w:t xml:space="preserve">Supporting </w:t>
    </w:r>
    <w:r w:rsidR="00693E3E">
      <w:rPr>
        <w:sz w:val="20"/>
        <w:szCs w:val="20"/>
      </w:rPr>
      <w:t>Information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6293"/>
    <w:multiLevelType w:val="hybridMultilevel"/>
    <w:tmpl w:val="B79C62FE"/>
    <w:lvl w:ilvl="0" w:tplc="39221A00">
      <w:start w:val="1"/>
      <w:numFmt w:val="decimal"/>
      <w:pStyle w:val="Tex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AB3023"/>
    <w:multiLevelType w:val="hybridMultilevel"/>
    <w:tmpl w:val="4C44468C"/>
    <w:lvl w:ilvl="0" w:tplc="D9529D5A">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9D7477"/>
    <w:multiLevelType w:val="hybridMultilevel"/>
    <w:tmpl w:val="A4E4626A"/>
    <w:lvl w:ilvl="0" w:tplc="FBD22D76">
      <w:start w:val="1"/>
      <w:numFmt w:val="bullet"/>
      <w:lvlText w:val=""/>
      <w:lvlJc w:val="left"/>
      <w:pPr>
        <w:ind w:left="1060" w:hanging="360"/>
      </w:pPr>
      <w:rPr>
        <w:rFonts w:ascii="Symbol" w:hAnsi="Symbol" w:hint="default"/>
      </w:rPr>
    </w:lvl>
    <w:lvl w:ilvl="1" w:tplc="041D000F">
      <w:start w:val="1"/>
      <w:numFmt w:val="decimal"/>
      <w:lvlText w:val="%2."/>
      <w:lvlJc w:val="left"/>
      <w:pPr>
        <w:ind w:left="1780" w:hanging="360"/>
      </w:pPr>
      <w:rPr>
        <w:rFonts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abstractNum w:abstractNumId="3">
    <w:nsid w:val="15966013"/>
    <w:multiLevelType w:val="hybridMultilevel"/>
    <w:tmpl w:val="DBBC6390"/>
    <w:lvl w:ilvl="0" w:tplc="F0569CCE">
      <w:start w:val="1"/>
      <w:numFmt w:val="bullet"/>
      <w:pStyle w:val="Textintpoin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5477BB"/>
    <w:multiLevelType w:val="hybridMultilevel"/>
    <w:tmpl w:val="B36CE480"/>
    <w:lvl w:ilvl="0" w:tplc="FBD22D76">
      <w:start w:val="1"/>
      <w:numFmt w:val="bullet"/>
      <w:lvlText w:val=""/>
      <w:lvlJc w:val="left"/>
      <w:pPr>
        <w:ind w:left="1060" w:hanging="360"/>
      </w:pPr>
      <w:rPr>
        <w:rFonts w:ascii="Symbol" w:hAnsi="Symbol" w:hint="default"/>
      </w:rPr>
    </w:lvl>
    <w:lvl w:ilvl="1" w:tplc="A54C080A">
      <w:start w:val="1"/>
      <w:numFmt w:val="bullet"/>
      <w:lvlText w:val=""/>
      <w:lvlJc w:val="left"/>
      <w:pPr>
        <w:ind w:left="1780" w:hanging="360"/>
      </w:pPr>
      <w:rPr>
        <w:rFonts w:ascii="Symbol" w:hAnsi="Symbol"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abstractNum w:abstractNumId="5">
    <w:nsid w:val="388330E6"/>
    <w:multiLevelType w:val="hybridMultilevel"/>
    <w:tmpl w:val="7012F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96F6FCB"/>
    <w:multiLevelType w:val="hybridMultilevel"/>
    <w:tmpl w:val="D484850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nsid w:val="4F966457"/>
    <w:multiLevelType w:val="hybridMultilevel"/>
    <w:tmpl w:val="D0BEAEB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nsid w:val="504A699B"/>
    <w:multiLevelType w:val="multilevel"/>
    <w:tmpl w:val="A120F4C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color w:val="000000" w:themeColor="text1"/>
      </w:rPr>
    </w:lvl>
    <w:lvl w:ilvl="2">
      <w:start w:val="1"/>
      <w:numFmt w:val="decimal"/>
      <w:isLgl/>
      <w:lvlText w:val="%1.%2.%3."/>
      <w:lvlJc w:val="left"/>
      <w:pPr>
        <w:ind w:left="2705"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5AA837A1"/>
    <w:multiLevelType w:val="hybridMultilevel"/>
    <w:tmpl w:val="EFBC851C"/>
    <w:lvl w:ilvl="0" w:tplc="15AA7D4C">
      <w:start w:val="1"/>
      <w:numFmt w:val="bullet"/>
      <w:lvlText w:val=""/>
      <w:lvlJc w:val="left"/>
      <w:pPr>
        <w:ind w:left="1060" w:hanging="360"/>
      </w:pPr>
      <w:rPr>
        <w:rFonts w:ascii="Symbol" w:hAnsi="Symbol" w:hint="default"/>
      </w:rPr>
    </w:lvl>
    <w:lvl w:ilvl="1" w:tplc="041D0001">
      <w:start w:val="1"/>
      <w:numFmt w:val="bullet"/>
      <w:lvlText w:val=""/>
      <w:lvlJc w:val="left"/>
      <w:pPr>
        <w:ind w:left="1780" w:hanging="360"/>
      </w:pPr>
      <w:rPr>
        <w:rFonts w:ascii="Symbol" w:hAnsi="Symbol"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abstractNum w:abstractNumId="10">
    <w:nsid w:val="640E2988"/>
    <w:multiLevelType w:val="hybridMultilevel"/>
    <w:tmpl w:val="B2700818"/>
    <w:lvl w:ilvl="0" w:tplc="177C524C">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A2849EB"/>
    <w:multiLevelType w:val="hybridMultilevel"/>
    <w:tmpl w:val="BFF4A18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nsid w:val="6E1E460D"/>
    <w:multiLevelType w:val="hybridMultilevel"/>
    <w:tmpl w:val="4736705C"/>
    <w:lvl w:ilvl="0" w:tplc="DABE44DC">
      <w:start w:val="1"/>
      <w:numFmt w:val="decimal"/>
      <w:lvlText w:val="%1."/>
      <w:lvlJc w:val="left"/>
      <w:pPr>
        <w:ind w:left="1060" w:hanging="360"/>
      </w:pPr>
      <w:rPr>
        <w:rFonts w:hint="default"/>
      </w:rPr>
    </w:lvl>
    <w:lvl w:ilvl="1" w:tplc="041D0003">
      <w:start w:val="1"/>
      <w:numFmt w:val="bullet"/>
      <w:lvlText w:val="o"/>
      <w:lvlJc w:val="left"/>
      <w:pPr>
        <w:ind w:left="1780" w:hanging="360"/>
      </w:pPr>
      <w:rPr>
        <w:rFonts w:ascii="Courier New" w:hAnsi="Courier New" w:cs="Courier New"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num w:numId="1">
    <w:abstractNumId w:val="8"/>
  </w:num>
  <w:num w:numId="2">
    <w:abstractNumId w:val="12"/>
  </w:num>
  <w:num w:numId="3">
    <w:abstractNumId w:val="11"/>
  </w:num>
  <w:num w:numId="4">
    <w:abstractNumId w:val="12"/>
  </w:num>
  <w:num w:numId="5">
    <w:abstractNumId w:val="8"/>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6"/>
  </w:num>
  <w:num w:numId="10">
    <w:abstractNumId w:val="5"/>
  </w:num>
  <w:num w:numId="11">
    <w:abstractNumId w:val="7"/>
  </w:num>
  <w:num w:numId="12">
    <w:abstractNumId w:val="2"/>
  </w:num>
  <w:num w:numId="13">
    <w:abstractNumId w:val="9"/>
  </w:num>
  <w:num w:numId="14">
    <w:abstractNumId w:val="4"/>
  </w:num>
  <w:num w:numId="15">
    <w:abstractNumId w:val="12"/>
  </w:num>
  <w:num w:numId="16">
    <w:abstractNumId w:val="12"/>
  </w:num>
  <w:num w:numId="17">
    <w:abstractNumId w:val="3"/>
  </w:num>
  <w:num w:numId="18">
    <w:abstractNumId w:val="0"/>
  </w:num>
  <w:num w:numId="19">
    <w:abstractNumId w:val="3"/>
  </w:num>
  <w:num w:numId="20">
    <w:abstractNumId w:val="3"/>
  </w:num>
  <w:num w:numId="21">
    <w:abstractNumId w:val="3"/>
  </w:num>
  <w:num w:numId="22">
    <w:abstractNumId w:val="3"/>
  </w:num>
  <w:num w:numId="23">
    <w:abstractNumId w:val="8"/>
  </w:num>
  <w:num w:numId="24">
    <w:abstractNumId w:val="8"/>
  </w:num>
  <w:num w:numId="25">
    <w:abstractNumId w:val="8"/>
  </w:num>
  <w:num w:numId="26">
    <w:abstractNumId w:val="3"/>
  </w:num>
  <w:num w:numId="27">
    <w:abstractNumId w:val="3"/>
  </w:num>
  <w:num w:numId="28">
    <w:abstractNumId w:val="3"/>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8"/>
  </w:num>
  <w:num w:numId="32">
    <w:abstractNumId w:val="0"/>
  </w:num>
  <w:num w:numId="33">
    <w:abstractNumId w:val="0"/>
  </w:num>
  <w:num w:numId="34">
    <w:abstractNumId w:val="8"/>
  </w:num>
  <w:num w:numId="35">
    <w:abstractNumId w:val="1"/>
  </w:num>
  <w:num w:numId="36">
    <w:abstractNumId w:val="10"/>
  </w:num>
  <w:num w:numId="37">
    <w:abstractNumId w:val="1"/>
  </w:num>
  <w:num w:numId="38">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bordersDoNotSurroundHeader/>
  <w:bordersDoNotSurroundFooter/>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F11"/>
    <w:rsid w:val="00000C77"/>
    <w:rsid w:val="00000E34"/>
    <w:rsid w:val="00001291"/>
    <w:rsid w:val="000018E9"/>
    <w:rsid w:val="00001CF4"/>
    <w:rsid w:val="000028A6"/>
    <w:rsid w:val="000030F5"/>
    <w:rsid w:val="000031A4"/>
    <w:rsid w:val="00003781"/>
    <w:rsid w:val="00003ED1"/>
    <w:rsid w:val="0000481B"/>
    <w:rsid w:val="0000665E"/>
    <w:rsid w:val="000072DA"/>
    <w:rsid w:val="0001033E"/>
    <w:rsid w:val="000106B9"/>
    <w:rsid w:val="00012FA8"/>
    <w:rsid w:val="000139F5"/>
    <w:rsid w:val="00013A6C"/>
    <w:rsid w:val="00014AF2"/>
    <w:rsid w:val="00014B20"/>
    <w:rsid w:val="000155B0"/>
    <w:rsid w:val="00016CDD"/>
    <w:rsid w:val="00017037"/>
    <w:rsid w:val="0001714C"/>
    <w:rsid w:val="00020B2B"/>
    <w:rsid w:val="00021341"/>
    <w:rsid w:val="00022E63"/>
    <w:rsid w:val="00023E1F"/>
    <w:rsid w:val="0002424F"/>
    <w:rsid w:val="00024F4E"/>
    <w:rsid w:val="000265FD"/>
    <w:rsid w:val="00030650"/>
    <w:rsid w:val="0003074E"/>
    <w:rsid w:val="00031218"/>
    <w:rsid w:val="0003131F"/>
    <w:rsid w:val="000325C2"/>
    <w:rsid w:val="00032664"/>
    <w:rsid w:val="0003319A"/>
    <w:rsid w:val="0003341E"/>
    <w:rsid w:val="0003513E"/>
    <w:rsid w:val="00035EA8"/>
    <w:rsid w:val="0004002E"/>
    <w:rsid w:val="000402EB"/>
    <w:rsid w:val="0004162B"/>
    <w:rsid w:val="00041DD4"/>
    <w:rsid w:val="000434A5"/>
    <w:rsid w:val="00043769"/>
    <w:rsid w:val="00043957"/>
    <w:rsid w:val="00044939"/>
    <w:rsid w:val="00044ACC"/>
    <w:rsid w:val="00044EE9"/>
    <w:rsid w:val="000472EA"/>
    <w:rsid w:val="00050660"/>
    <w:rsid w:val="00050B56"/>
    <w:rsid w:val="00051091"/>
    <w:rsid w:val="000541A4"/>
    <w:rsid w:val="00055C6F"/>
    <w:rsid w:val="00056EE8"/>
    <w:rsid w:val="00057559"/>
    <w:rsid w:val="000610A1"/>
    <w:rsid w:val="00062E7A"/>
    <w:rsid w:val="000638E3"/>
    <w:rsid w:val="00063C27"/>
    <w:rsid w:val="0006478F"/>
    <w:rsid w:val="00064CD6"/>
    <w:rsid w:val="00066B5F"/>
    <w:rsid w:val="000670C1"/>
    <w:rsid w:val="00067AB2"/>
    <w:rsid w:val="00071B2E"/>
    <w:rsid w:val="000723CC"/>
    <w:rsid w:val="00072CEF"/>
    <w:rsid w:val="00073078"/>
    <w:rsid w:val="000732DF"/>
    <w:rsid w:val="000737CD"/>
    <w:rsid w:val="00077592"/>
    <w:rsid w:val="00077B33"/>
    <w:rsid w:val="000816F2"/>
    <w:rsid w:val="00082913"/>
    <w:rsid w:val="00082C8D"/>
    <w:rsid w:val="00083669"/>
    <w:rsid w:val="0008373A"/>
    <w:rsid w:val="00083BE9"/>
    <w:rsid w:val="00083D97"/>
    <w:rsid w:val="00083E29"/>
    <w:rsid w:val="00084467"/>
    <w:rsid w:val="00084AB9"/>
    <w:rsid w:val="00086634"/>
    <w:rsid w:val="00086D60"/>
    <w:rsid w:val="00087635"/>
    <w:rsid w:val="000911CB"/>
    <w:rsid w:val="00093706"/>
    <w:rsid w:val="000958A9"/>
    <w:rsid w:val="000963EB"/>
    <w:rsid w:val="000975A7"/>
    <w:rsid w:val="000A0BD2"/>
    <w:rsid w:val="000A1445"/>
    <w:rsid w:val="000A2647"/>
    <w:rsid w:val="000A58F5"/>
    <w:rsid w:val="000A634A"/>
    <w:rsid w:val="000A6C1A"/>
    <w:rsid w:val="000A6D04"/>
    <w:rsid w:val="000A7A41"/>
    <w:rsid w:val="000B0154"/>
    <w:rsid w:val="000B05C7"/>
    <w:rsid w:val="000B1748"/>
    <w:rsid w:val="000B1CB4"/>
    <w:rsid w:val="000B2283"/>
    <w:rsid w:val="000B4058"/>
    <w:rsid w:val="000B46A5"/>
    <w:rsid w:val="000B474D"/>
    <w:rsid w:val="000B5DDE"/>
    <w:rsid w:val="000C0253"/>
    <w:rsid w:val="000C05D4"/>
    <w:rsid w:val="000C067D"/>
    <w:rsid w:val="000C1599"/>
    <w:rsid w:val="000C3174"/>
    <w:rsid w:val="000C31C4"/>
    <w:rsid w:val="000C4257"/>
    <w:rsid w:val="000C4477"/>
    <w:rsid w:val="000C6FCA"/>
    <w:rsid w:val="000C749A"/>
    <w:rsid w:val="000D0BFE"/>
    <w:rsid w:val="000D1373"/>
    <w:rsid w:val="000D3A1D"/>
    <w:rsid w:val="000D62CF"/>
    <w:rsid w:val="000D7C0A"/>
    <w:rsid w:val="000D7F67"/>
    <w:rsid w:val="000E0838"/>
    <w:rsid w:val="000E0F6E"/>
    <w:rsid w:val="000E273A"/>
    <w:rsid w:val="000E2874"/>
    <w:rsid w:val="000E4B38"/>
    <w:rsid w:val="000E54E1"/>
    <w:rsid w:val="000E5B46"/>
    <w:rsid w:val="000E66BF"/>
    <w:rsid w:val="000F0A9C"/>
    <w:rsid w:val="000F31E4"/>
    <w:rsid w:val="000F5373"/>
    <w:rsid w:val="000F6F17"/>
    <w:rsid w:val="000F7686"/>
    <w:rsid w:val="00100119"/>
    <w:rsid w:val="001007D4"/>
    <w:rsid w:val="00100B06"/>
    <w:rsid w:val="00100C27"/>
    <w:rsid w:val="0010236D"/>
    <w:rsid w:val="0010253B"/>
    <w:rsid w:val="0010373C"/>
    <w:rsid w:val="00103877"/>
    <w:rsid w:val="00104B5F"/>
    <w:rsid w:val="001058E7"/>
    <w:rsid w:val="001064B3"/>
    <w:rsid w:val="00107E0A"/>
    <w:rsid w:val="001104D2"/>
    <w:rsid w:val="00110A13"/>
    <w:rsid w:val="00110A2B"/>
    <w:rsid w:val="00111262"/>
    <w:rsid w:val="00111432"/>
    <w:rsid w:val="00111610"/>
    <w:rsid w:val="00111E4D"/>
    <w:rsid w:val="001127E2"/>
    <w:rsid w:val="00113511"/>
    <w:rsid w:val="0011454D"/>
    <w:rsid w:val="00116A08"/>
    <w:rsid w:val="001216A5"/>
    <w:rsid w:val="00122398"/>
    <w:rsid w:val="00122AE5"/>
    <w:rsid w:val="00122EF0"/>
    <w:rsid w:val="00123228"/>
    <w:rsid w:val="00123639"/>
    <w:rsid w:val="0012487E"/>
    <w:rsid w:val="0012530F"/>
    <w:rsid w:val="001262F5"/>
    <w:rsid w:val="00126375"/>
    <w:rsid w:val="00127109"/>
    <w:rsid w:val="001303E3"/>
    <w:rsid w:val="00130CBD"/>
    <w:rsid w:val="00130F8C"/>
    <w:rsid w:val="001311B8"/>
    <w:rsid w:val="00131445"/>
    <w:rsid w:val="00131D69"/>
    <w:rsid w:val="00131FC9"/>
    <w:rsid w:val="0013279D"/>
    <w:rsid w:val="00133389"/>
    <w:rsid w:val="00133406"/>
    <w:rsid w:val="00133844"/>
    <w:rsid w:val="00133CE2"/>
    <w:rsid w:val="00135168"/>
    <w:rsid w:val="001360D4"/>
    <w:rsid w:val="00136F8D"/>
    <w:rsid w:val="0013799A"/>
    <w:rsid w:val="001403D0"/>
    <w:rsid w:val="001405D3"/>
    <w:rsid w:val="0014135C"/>
    <w:rsid w:val="001420F6"/>
    <w:rsid w:val="0014329F"/>
    <w:rsid w:val="00143332"/>
    <w:rsid w:val="00144535"/>
    <w:rsid w:val="0014542A"/>
    <w:rsid w:val="00146349"/>
    <w:rsid w:val="001474C7"/>
    <w:rsid w:val="00147721"/>
    <w:rsid w:val="00150526"/>
    <w:rsid w:val="00150C40"/>
    <w:rsid w:val="00152333"/>
    <w:rsid w:val="0015303C"/>
    <w:rsid w:val="00154483"/>
    <w:rsid w:val="00154544"/>
    <w:rsid w:val="00155A75"/>
    <w:rsid w:val="0015677A"/>
    <w:rsid w:val="00156984"/>
    <w:rsid w:val="001602EA"/>
    <w:rsid w:val="00160764"/>
    <w:rsid w:val="00160E77"/>
    <w:rsid w:val="00161D2F"/>
    <w:rsid w:val="00163E6B"/>
    <w:rsid w:val="001648F1"/>
    <w:rsid w:val="00164D77"/>
    <w:rsid w:val="00166837"/>
    <w:rsid w:val="0016711B"/>
    <w:rsid w:val="00167FAD"/>
    <w:rsid w:val="0017022C"/>
    <w:rsid w:val="00170615"/>
    <w:rsid w:val="00171445"/>
    <w:rsid w:val="0017166B"/>
    <w:rsid w:val="00171ADB"/>
    <w:rsid w:val="00172FC7"/>
    <w:rsid w:val="00173034"/>
    <w:rsid w:val="001740CE"/>
    <w:rsid w:val="00174A9A"/>
    <w:rsid w:val="00175848"/>
    <w:rsid w:val="00175880"/>
    <w:rsid w:val="00175963"/>
    <w:rsid w:val="0017643C"/>
    <w:rsid w:val="0017682A"/>
    <w:rsid w:val="00180EFA"/>
    <w:rsid w:val="00181A5D"/>
    <w:rsid w:val="0018224E"/>
    <w:rsid w:val="001822D4"/>
    <w:rsid w:val="001827CB"/>
    <w:rsid w:val="0018457E"/>
    <w:rsid w:val="001846C9"/>
    <w:rsid w:val="001867A2"/>
    <w:rsid w:val="00186AA9"/>
    <w:rsid w:val="0018769B"/>
    <w:rsid w:val="00190CA1"/>
    <w:rsid w:val="001916FD"/>
    <w:rsid w:val="00192C15"/>
    <w:rsid w:val="0019338A"/>
    <w:rsid w:val="0019384C"/>
    <w:rsid w:val="00194BF0"/>
    <w:rsid w:val="0019566E"/>
    <w:rsid w:val="001959BD"/>
    <w:rsid w:val="001959C4"/>
    <w:rsid w:val="001960F1"/>
    <w:rsid w:val="001963E2"/>
    <w:rsid w:val="0019657E"/>
    <w:rsid w:val="001970BC"/>
    <w:rsid w:val="001979C4"/>
    <w:rsid w:val="001A1107"/>
    <w:rsid w:val="001A1117"/>
    <w:rsid w:val="001A12C3"/>
    <w:rsid w:val="001A2DA0"/>
    <w:rsid w:val="001A2E9F"/>
    <w:rsid w:val="001A3B5F"/>
    <w:rsid w:val="001A5E3C"/>
    <w:rsid w:val="001B0069"/>
    <w:rsid w:val="001B0BCC"/>
    <w:rsid w:val="001B35F4"/>
    <w:rsid w:val="001B475A"/>
    <w:rsid w:val="001B4A4D"/>
    <w:rsid w:val="001B5235"/>
    <w:rsid w:val="001B5711"/>
    <w:rsid w:val="001B5B97"/>
    <w:rsid w:val="001B66F3"/>
    <w:rsid w:val="001B7284"/>
    <w:rsid w:val="001B7E45"/>
    <w:rsid w:val="001B7EB1"/>
    <w:rsid w:val="001B7F9B"/>
    <w:rsid w:val="001C0194"/>
    <w:rsid w:val="001C06B9"/>
    <w:rsid w:val="001C096C"/>
    <w:rsid w:val="001C150E"/>
    <w:rsid w:val="001C1EB4"/>
    <w:rsid w:val="001C20DC"/>
    <w:rsid w:val="001C27BA"/>
    <w:rsid w:val="001C2B54"/>
    <w:rsid w:val="001C30CF"/>
    <w:rsid w:val="001C4BEF"/>
    <w:rsid w:val="001C580A"/>
    <w:rsid w:val="001C6DAD"/>
    <w:rsid w:val="001C79F4"/>
    <w:rsid w:val="001D04D4"/>
    <w:rsid w:val="001D07D4"/>
    <w:rsid w:val="001D09C5"/>
    <w:rsid w:val="001D303E"/>
    <w:rsid w:val="001D3EB5"/>
    <w:rsid w:val="001D420F"/>
    <w:rsid w:val="001D4EE3"/>
    <w:rsid w:val="001D5CE4"/>
    <w:rsid w:val="001D70D3"/>
    <w:rsid w:val="001D7328"/>
    <w:rsid w:val="001E0BA6"/>
    <w:rsid w:val="001E1508"/>
    <w:rsid w:val="001E1DCD"/>
    <w:rsid w:val="001E256E"/>
    <w:rsid w:val="001E28BA"/>
    <w:rsid w:val="001E34A1"/>
    <w:rsid w:val="001E5076"/>
    <w:rsid w:val="001E5346"/>
    <w:rsid w:val="001E6466"/>
    <w:rsid w:val="001E78C0"/>
    <w:rsid w:val="001F035A"/>
    <w:rsid w:val="001F36F8"/>
    <w:rsid w:val="001F3AFE"/>
    <w:rsid w:val="001F465D"/>
    <w:rsid w:val="001F46D6"/>
    <w:rsid w:val="001F4DD4"/>
    <w:rsid w:val="001F4E00"/>
    <w:rsid w:val="001F578C"/>
    <w:rsid w:val="001F649D"/>
    <w:rsid w:val="001F64CF"/>
    <w:rsid w:val="001F6C0F"/>
    <w:rsid w:val="001F7B68"/>
    <w:rsid w:val="001F7DC4"/>
    <w:rsid w:val="00200865"/>
    <w:rsid w:val="00201D4B"/>
    <w:rsid w:val="00201DEA"/>
    <w:rsid w:val="002027D1"/>
    <w:rsid w:val="00202F71"/>
    <w:rsid w:val="00205F4D"/>
    <w:rsid w:val="002068EC"/>
    <w:rsid w:val="00207983"/>
    <w:rsid w:val="00210858"/>
    <w:rsid w:val="00212436"/>
    <w:rsid w:val="00213606"/>
    <w:rsid w:val="00213BDB"/>
    <w:rsid w:val="00214AFC"/>
    <w:rsid w:val="00217C17"/>
    <w:rsid w:val="0022288F"/>
    <w:rsid w:val="00222A85"/>
    <w:rsid w:val="00222DA6"/>
    <w:rsid w:val="0022403C"/>
    <w:rsid w:val="00224113"/>
    <w:rsid w:val="0022460E"/>
    <w:rsid w:val="002254ED"/>
    <w:rsid w:val="002256C6"/>
    <w:rsid w:val="00225CC4"/>
    <w:rsid w:val="0022711D"/>
    <w:rsid w:val="0023294F"/>
    <w:rsid w:val="00233B87"/>
    <w:rsid w:val="0023491D"/>
    <w:rsid w:val="00234A02"/>
    <w:rsid w:val="00237078"/>
    <w:rsid w:val="002372CD"/>
    <w:rsid w:val="00237FF8"/>
    <w:rsid w:val="00240399"/>
    <w:rsid w:val="00240588"/>
    <w:rsid w:val="00241628"/>
    <w:rsid w:val="00242CC7"/>
    <w:rsid w:val="002466B9"/>
    <w:rsid w:val="00247DB0"/>
    <w:rsid w:val="002504A1"/>
    <w:rsid w:val="00252ABA"/>
    <w:rsid w:val="00253255"/>
    <w:rsid w:val="00253CDC"/>
    <w:rsid w:val="002558B0"/>
    <w:rsid w:val="00256907"/>
    <w:rsid w:val="0025756A"/>
    <w:rsid w:val="00257FF0"/>
    <w:rsid w:val="0026083E"/>
    <w:rsid w:val="00260AE8"/>
    <w:rsid w:val="00260E71"/>
    <w:rsid w:val="00261643"/>
    <w:rsid w:val="002649DC"/>
    <w:rsid w:val="0026508E"/>
    <w:rsid w:val="00267D94"/>
    <w:rsid w:val="002707D5"/>
    <w:rsid w:val="002735A1"/>
    <w:rsid w:val="00274DD6"/>
    <w:rsid w:val="00275F87"/>
    <w:rsid w:val="00277203"/>
    <w:rsid w:val="00277854"/>
    <w:rsid w:val="00277D44"/>
    <w:rsid w:val="00277EF4"/>
    <w:rsid w:val="00280CA8"/>
    <w:rsid w:val="002813F7"/>
    <w:rsid w:val="0028589F"/>
    <w:rsid w:val="00285C7C"/>
    <w:rsid w:val="002869B8"/>
    <w:rsid w:val="00286BBF"/>
    <w:rsid w:val="00287C1D"/>
    <w:rsid w:val="00287ED9"/>
    <w:rsid w:val="00290C38"/>
    <w:rsid w:val="002915E4"/>
    <w:rsid w:val="00291C6C"/>
    <w:rsid w:val="00291ED0"/>
    <w:rsid w:val="0029317E"/>
    <w:rsid w:val="002933C5"/>
    <w:rsid w:val="002939B3"/>
    <w:rsid w:val="00295964"/>
    <w:rsid w:val="00295F61"/>
    <w:rsid w:val="002A1104"/>
    <w:rsid w:val="002A1251"/>
    <w:rsid w:val="002A1A85"/>
    <w:rsid w:val="002A1D03"/>
    <w:rsid w:val="002A2156"/>
    <w:rsid w:val="002A2FDE"/>
    <w:rsid w:val="002A3288"/>
    <w:rsid w:val="002A418D"/>
    <w:rsid w:val="002A4DDC"/>
    <w:rsid w:val="002A549A"/>
    <w:rsid w:val="002A6149"/>
    <w:rsid w:val="002A756B"/>
    <w:rsid w:val="002B04B4"/>
    <w:rsid w:val="002B12B7"/>
    <w:rsid w:val="002B1700"/>
    <w:rsid w:val="002B227A"/>
    <w:rsid w:val="002B7059"/>
    <w:rsid w:val="002B71DA"/>
    <w:rsid w:val="002B7200"/>
    <w:rsid w:val="002B7736"/>
    <w:rsid w:val="002C0BC4"/>
    <w:rsid w:val="002C17B1"/>
    <w:rsid w:val="002C4A7C"/>
    <w:rsid w:val="002C4B3C"/>
    <w:rsid w:val="002C4FD6"/>
    <w:rsid w:val="002C5BD1"/>
    <w:rsid w:val="002C6244"/>
    <w:rsid w:val="002C64A4"/>
    <w:rsid w:val="002C662B"/>
    <w:rsid w:val="002C68AF"/>
    <w:rsid w:val="002C7723"/>
    <w:rsid w:val="002D0E79"/>
    <w:rsid w:val="002D1BF8"/>
    <w:rsid w:val="002D2E98"/>
    <w:rsid w:val="002D334C"/>
    <w:rsid w:val="002D4B28"/>
    <w:rsid w:val="002D4F31"/>
    <w:rsid w:val="002D5774"/>
    <w:rsid w:val="002D5914"/>
    <w:rsid w:val="002D6D0B"/>
    <w:rsid w:val="002E0B88"/>
    <w:rsid w:val="002E15F5"/>
    <w:rsid w:val="002E2455"/>
    <w:rsid w:val="002E24D8"/>
    <w:rsid w:val="002E2D6A"/>
    <w:rsid w:val="002E344A"/>
    <w:rsid w:val="002E395A"/>
    <w:rsid w:val="002E3A23"/>
    <w:rsid w:val="002E4F1D"/>
    <w:rsid w:val="002E51ED"/>
    <w:rsid w:val="002E6A20"/>
    <w:rsid w:val="002E7062"/>
    <w:rsid w:val="002E7310"/>
    <w:rsid w:val="002E749D"/>
    <w:rsid w:val="002E76B6"/>
    <w:rsid w:val="002E7A7A"/>
    <w:rsid w:val="002E7C63"/>
    <w:rsid w:val="002E7DE5"/>
    <w:rsid w:val="002E7FF6"/>
    <w:rsid w:val="002F131D"/>
    <w:rsid w:val="002F1D27"/>
    <w:rsid w:val="002F1D42"/>
    <w:rsid w:val="002F42AB"/>
    <w:rsid w:val="002F461C"/>
    <w:rsid w:val="002F48B5"/>
    <w:rsid w:val="002F566B"/>
    <w:rsid w:val="002F56F5"/>
    <w:rsid w:val="002F5AA4"/>
    <w:rsid w:val="002F5C38"/>
    <w:rsid w:val="002F67E5"/>
    <w:rsid w:val="00300699"/>
    <w:rsid w:val="003016B0"/>
    <w:rsid w:val="0030253C"/>
    <w:rsid w:val="00303582"/>
    <w:rsid w:val="00303668"/>
    <w:rsid w:val="00303676"/>
    <w:rsid w:val="00303FC0"/>
    <w:rsid w:val="003045C0"/>
    <w:rsid w:val="00304CE0"/>
    <w:rsid w:val="00306EF5"/>
    <w:rsid w:val="003103B0"/>
    <w:rsid w:val="0031380E"/>
    <w:rsid w:val="00315BEE"/>
    <w:rsid w:val="00315FB7"/>
    <w:rsid w:val="003165B3"/>
    <w:rsid w:val="00320F8F"/>
    <w:rsid w:val="0032185D"/>
    <w:rsid w:val="0032226A"/>
    <w:rsid w:val="003233E6"/>
    <w:rsid w:val="00323C6B"/>
    <w:rsid w:val="0032691D"/>
    <w:rsid w:val="00327976"/>
    <w:rsid w:val="00330440"/>
    <w:rsid w:val="00331411"/>
    <w:rsid w:val="00332186"/>
    <w:rsid w:val="003325D2"/>
    <w:rsid w:val="003331CE"/>
    <w:rsid w:val="00334767"/>
    <w:rsid w:val="003364E2"/>
    <w:rsid w:val="00340E9F"/>
    <w:rsid w:val="00341784"/>
    <w:rsid w:val="0034198D"/>
    <w:rsid w:val="0034278D"/>
    <w:rsid w:val="00342F97"/>
    <w:rsid w:val="0034367C"/>
    <w:rsid w:val="00344203"/>
    <w:rsid w:val="00346546"/>
    <w:rsid w:val="0034734C"/>
    <w:rsid w:val="003473DA"/>
    <w:rsid w:val="00347786"/>
    <w:rsid w:val="0035265A"/>
    <w:rsid w:val="0035392B"/>
    <w:rsid w:val="0035455D"/>
    <w:rsid w:val="003564AE"/>
    <w:rsid w:val="00356514"/>
    <w:rsid w:val="00357404"/>
    <w:rsid w:val="0036063C"/>
    <w:rsid w:val="0036092F"/>
    <w:rsid w:val="003617F7"/>
    <w:rsid w:val="0036211A"/>
    <w:rsid w:val="003631EB"/>
    <w:rsid w:val="00363BB2"/>
    <w:rsid w:val="00364A30"/>
    <w:rsid w:val="00365394"/>
    <w:rsid w:val="00372505"/>
    <w:rsid w:val="00372736"/>
    <w:rsid w:val="00372BF9"/>
    <w:rsid w:val="00373B7B"/>
    <w:rsid w:val="00373ED6"/>
    <w:rsid w:val="00375768"/>
    <w:rsid w:val="00375A6D"/>
    <w:rsid w:val="00376B5D"/>
    <w:rsid w:val="0037701F"/>
    <w:rsid w:val="00377541"/>
    <w:rsid w:val="0038493C"/>
    <w:rsid w:val="00384C07"/>
    <w:rsid w:val="00391ABD"/>
    <w:rsid w:val="00392944"/>
    <w:rsid w:val="00392B5B"/>
    <w:rsid w:val="00392F26"/>
    <w:rsid w:val="003942FC"/>
    <w:rsid w:val="0039503E"/>
    <w:rsid w:val="00395409"/>
    <w:rsid w:val="003957E3"/>
    <w:rsid w:val="00395878"/>
    <w:rsid w:val="003958FB"/>
    <w:rsid w:val="00396ED0"/>
    <w:rsid w:val="00397556"/>
    <w:rsid w:val="00397B7F"/>
    <w:rsid w:val="003A01B3"/>
    <w:rsid w:val="003A08A0"/>
    <w:rsid w:val="003A176B"/>
    <w:rsid w:val="003A1C33"/>
    <w:rsid w:val="003A2377"/>
    <w:rsid w:val="003A3B8E"/>
    <w:rsid w:val="003A4211"/>
    <w:rsid w:val="003A4797"/>
    <w:rsid w:val="003A4DFF"/>
    <w:rsid w:val="003A5F64"/>
    <w:rsid w:val="003A652E"/>
    <w:rsid w:val="003A6D4F"/>
    <w:rsid w:val="003B00EB"/>
    <w:rsid w:val="003B0CE0"/>
    <w:rsid w:val="003B123A"/>
    <w:rsid w:val="003B23E8"/>
    <w:rsid w:val="003B2A1C"/>
    <w:rsid w:val="003B5B87"/>
    <w:rsid w:val="003B670E"/>
    <w:rsid w:val="003B69C8"/>
    <w:rsid w:val="003B72F8"/>
    <w:rsid w:val="003B77CE"/>
    <w:rsid w:val="003B797E"/>
    <w:rsid w:val="003C0707"/>
    <w:rsid w:val="003C0826"/>
    <w:rsid w:val="003C088A"/>
    <w:rsid w:val="003C29EF"/>
    <w:rsid w:val="003C37BC"/>
    <w:rsid w:val="003C5775"/>
    <w:rsid w:val="003C5D06"/>
    <w:rsid w:val="003C5DE0"/>
    <w:rsid w:val="003C72E2"/>
    <w:rsid w:val="003C7B47"/>
    <w:rsid w:val="003D0102"/>
    <w:rsid w:val="003D0597"/>
    <w:rsid w:val="003D49D4"/>
    <w:rsid w:val="003D504C"/>
    <w:rsid w:val="003D53FE"/>
    <w:rsid w:val="003D5BF8"/>
    <w:rsid w:val="003D67AA"/>
    <w:rsid w:val="003D749A"/>
    <w:rsid w:val="003E0992"/>
    <w:rsid w:val="003E10C1"/>
    <w:rsid w:val="003E11FD"/>
    <w:rsid w:val="003E21B0"/>
    <w:rsid w:val="003E2363"/>
    <w:rsid w:val="003E4D36"/>
    <w:rsid w:val="003E618B"/>
    <w:rsid w:val="003E6C87"/>
    <w:rsid w:val="003E6DE4"/>
    <w:rsid w:val="003E776D"/>
    <w:rsid w:val="003E787D"/>
    <w:rsid w:val="003E7BDB"/>
    <w:rsid w:val="003F0261"/>
    <w:rsid w:val="003F0D92"/>
    <w:rsid w:val="003F1E9D"/>
    <w:rsid w:val="003F24E6"/>
    <w:rsid w:val="003F255D"/>
    <w:rsid w:val="003F339D"/>
    <w:rsid w:val="003F4D47"/>
    <w:rsid w:val="003F6BA4"/>
    <w:rsid w:val="003F6E94"/>
    <w:rsid w:val="003F71BD"/>
    <w:rsid w:val="00401862"/>
    <w:rsid w:val="00401A5F"/>
    <w:rsid w:val="00403CD8"/>
    <w:rsid w:val="0040461C"/>
    <w:rsid w:val="004053EF"/>
    <w:rsid w:val="00407D39"/>
    <w:rsid w:val="00410396"/>
    <w:rsid w:val="004117FB"/>
    <w:rsid w:val="00414D69"/>
    <w:rsid w:val="0041567A"/>
    <w:rsid w:val="004160B9"/>
    <w:rsid w:val="00417611"/>
    <w:rsid w:val="0042090B"/>
    <w:rsid w:val="0042280F"/>
    <w:rsid w:val="00423451"/>
    <w:rsid w:val="00424619"/>
    <w:rsid w:val="0042485A"/>
    <w:rsid w:val="00424DF2"/>
    <w:rsid w:val="00425395"/>
    <w:rsid w:val="00425FAE"/>
    <w:rsid w:val="00427B72"/>
    <w:rsid w:val="004328AC"/>
    <w:rsid w:val="00436EBF"/>
    <w:rsid w:val="00437167"/>
    <w:rsid w:val="00437752"/>
    <w:rsid w:val="00437DD5"/>
    <w:rsid w:val="004408F4"/>
    <w:rsid w:val="00440B69"/>
    <w:rsid w:val="00441062"/>
    <w:rsid w:val="004425CB"/>
    <w:rsid w:val="004425EE"/>
    <w:rsid w:val="00442BB6"/>
    <w:rsid w:val="00443454"/>
    <w:rsid w:val="00443AA3"/>
    <w:rsid w:val="00443ED2"/>
    <w:rsid w:val="00444B6B"/>
    <w:rsid w:val="00445CE0"/>
    <w:rsid w:val="00445CE3"/>
    <w:rsid w:val="00446BE2"/>
    <w:rsid w:val="00446E64"/>
    <w:rsid w:val="00446F9C"/>
    <w:rsid w:val="00450D6A"/>
    <w:rsid w:val="004524EC"/>
    <w:rsid w:val="0045459F"/>
    <w:rsid w:val="00456340"/>
    <w:rsid w:val="00456554"/>
    <w:rsid w:val="00460B59"/>
    <w:rsid w:val="00460FF2"/>
    <w:rsid w:val="004626FF"/>
    <w:rsid w:val="00463167"/>
    <w:rsid w:val="0046325D"/>
    <w:rsid w:val="00463634"/>
    <w:rsid w:val="00464F25"/>
    <w:rsid w:val="004656AC"/>
    <w:rsid w:val="0046626C"/>
    <w:rsid w:val="0046686D"/>
    <w:rsid w:val="00466A3C"/>
    <w:rsid w:val="00466F01"/>
    <w:rsid w:val="004719D6"/>
    <w:rsid w:val="00471DC3"/>
    <w:rsid w:val="0047308F"/>
    <w:rsid w:val="00473396"/>
    <w:rsid w:val="00473733"/>
    <w:rsid w:val="00473C79"/>
    <w:rsid w:val="004743AE"/>
    <w:rsid w:val="00474C88"/>
    <w:rsid w:val="00475910"/>
    <w:rsid w:val="00476E0E"/>
    <w:rsid w:val="00477FC2"/>
    <w:rsid w:val="0048049F"/>
    <w:rsid w:val="00480D2F"/>
    <w:rsid w:val="0048288D"/>
    <w:rsid w:val="004837AA"/>
    <w:rsid w:val="00483D7B"/>
    <w:rsid w:val="00483E4D"/>
    <w:rsid w:val="0048405A"/>
    <w:rsid w:val="00485520"/>
    <w:rsid w:val="00486A81"/>
    <w:rsid w:val="00486A95"/>
    <w:rsid w:val="00486B7E"/>
    <w:rsid w:val="0048715D"/>
    <w:rsid w:val="00487351"/>
    <w:rsid w:val="004876A0"/>
    <w:rsid w:val="004907F5"/>
    <w:rsid w:val="00492055"/>
    <w:rsid w:val="00492B03"/>
    <w:rsid w:val="00493A9A"/>
    <w:rsid w:val="004954BB"/>
    <w:rsid w:val="004955F3"/>
    <w:rsid w:val="004959C4"/>
    <w:rsid w:val="00495E41"/>
    <w:rsid w:val="00496C1D"/>
    <w:rsid w:val="004971DB"/>
    <w:rsid w:val="00497725"/>
    <w:rsid w:val="00497F90"/>
    <w:rsid w:val="004A27B6"/>
    <w:rsid w:val="004A2BAC"/>
    <w:rsid w:val="004A3694"/>
    <w:rsid w:val="004A3BF9"/>
    <w:rsid w:val="004A4EB9"/>
    <w:rsid w:val="004B0968"/>
    <w:rsid w:val="004B09C9"/>
    <w:rsid w:val="004B226E"/>
    <w:rsid w:val="004B2A6D"/>
    <w:rsid w:val="004B4567"/>
    <w:rsid w:val="004B4B20"/>
    <w:rsid w:val="004B4CC3"/>
    <w:rsid w:val="004B58B8"/>
    <w:rsid w:val="004B5B39"/>
    <w:rsid w:val="004B5BF3"/>
    <w:rsid w:val="004B60B4"/>
    <w:rsid w:val="004B6221"/>
    <w:rsid w:val="004B6833"/>
    <w:rsid w:val="004B6C3F"/>
    <w:rsid w:val="004B6C4A"/>
    <w:rsid w:val="004C0006"/>
    <w:rsid w:val="004C03D9"/>
    <w:rsid w:val="004C3859"/>
    <w:rsid w:val="004C5C14"/>
    <w:rsid w:val="004C5F15"/>
    <w:rsid w:val="004C6330"/>
    <w:rsid w:val="004C7A49"/>
    <w:rsid w:val="004D03C0"/>
    <w:rsid w:val="004D0F9C"/>
    <w:rsid w:val="004D1508"/>
    <w:rsid w:val="004D1E29"/>
    <w:rsid w:val="004D2845"/>
    <w:rsid w:val="004D2959"/>
    <w:rsid w:val="004D2A73"/>
    <w:rsid w:val="004D2C04"/>
    <w:rsid w:val="004D2F11"/>
    <w:rsid w:val="004D3089"/>
    <w:rsid w:val="004D3319"/>
    <w:rsid w:val="004D3552"/>
    <w:rsid w:val="004D3C2E"/>
    <w:rsid w:val="004D6F31"/>
    <w:rsid w:val="004D704C"/>
    <w:rsid w:val="004D7280"/>
    <w:rsid w:val="004E075F"/>
    <w:rsid w:val="004E2BEE"/>
    <w:rsid w:val="004E35BC"/>
    <w:rsid w:val="004E5528"/>
    <w:rsid w:val="004E5EA5"/>
    <w:rsid w:val="004E6284"/>
    <w:rsid w:val="004E6881"/>
    <w:rsid w:val="004E71FC"/>
    <w:rsid w:val="004E7A94"/>
    <w:rsid w:val="004F0565"/>
    <w:rsid w:val="004F08A5"/>
    <w:rsid w:val="004F0E9F"/>
    <w:rsid w:val="004F1956"/>
    <w:rsid w:val="004F26DE"/>
    <w:rsid w:val="004F2729"/>
    <w:rsid w:val="004F3F7D"/>
    <w:rsid w:val="004F525F"/>
    <w:rsid w:val="004F54AA"/>
    <w:rsid w:val="004F5FEB"/>
    <w:rsid w:val="004F7DE7"/>
    <w:rsid w:val="0050038B"/>
    <w:rsid w:val="00500875"/>
    <w:rsid w:val="005018A2"/>
    <w:rsid w:val="00501D4D"/>
    <w:rsid w:val="0050328A"/>
    <w:rsid w:val="0050439C"/>
    <w:rsid w:val="005058F3"/>
    <w:rsid w:val="00506E02"/>
    <w:rsid w:val="00507445"/>
    <w:rsid w:val="00507D94"/>
    <w:rsid w:val="00510029"/>
    <w:rsid w:val="005103CF"/>
    <w:rsid w:val="00510A81"/>
    <w:rsid w:val="00511FC9"/>
    <w:rsid w:val="00513AE1"/>
    <w:rsid w:val="00513B06"/>
    <w:rsid w:val="005146A0"/>
    <w:rsid w:val="0051496C"/>
    <w:rsid w:val="00514D1D"/>
    <w:rsid w:val="00516422"/>
    <w:rsid w:val="00517693"/>
    <w:rsid w:val="00520A19"/>
    <w:rsid w:val="00522197"/>
    <w:rsid w:val="00523FA5"/>
    <w:rsid w:val="005246D1"/>
    <w:rsid w:val="005268EB"/>
    <w:rsid w:val="00527ACD"/>
    <w:rsid w:val="0053281C"/>
    <w:rsid w:val="0053493C"/>
    <w:rsid w:val="00535F18"/>
    <w:rsid w:val="00536CF5"/>
    <w:rsid w:val="00537001"/>
    <w:rsid w:val="00537D44"/>
    <w:rsid w:val="00540373"/>
    <w:rsid w:val="005410CE"/>
    <w:rsid w:val="00541A09"/>
    <w:rsid w:val="00542282"/>
    <w:rsid w:val="005427EB"/>
    <w:rsid w:val="00542A6A"/>
    <w:rsid w:val="00542D3F"/>
    <w:rsid w:val="00543406"/>
    <w:rsid w:val="00544631"/>
    <w:rsid w:val="005446B2"/>
    <w:rsid w:val="005450EB"/>
    <w:rsid w:val="00546286"/>
    <w:rsid w:val="005464EF"/>
    <w:rsid w:val="00547170"/>
    <w:rsid w:val="0055014D"/>
    <w:rsid w:val="00550E23"/>
    <w:rsid w:val="00552E1E"/>
    <w:rsid w:val="0055321C"/>
    <w:rsid w:val="00553280"/>
    <w:rsid w:val="00554655"/>
    <w:rsid w:val="00554F71"/>
    <w:rsid w:val="00555235"/>
    <w:rsid w:val="00555DB8"/>
    <w:rsid w:val="005566E0"/>
    <w:rsid w:val="00556CB0"/>
    <w:rsid w:val="005572CC"/>
    <w:rsid w:val="005579AA"/>
    <w:rsid w:val="005602BD"/>
    <w:rsid w:val="005604F2"/>
    <w:rsid w:val="00560576"/>
    <w:rsid w:val="005605F4"/>
    <w:rsid w:val="00560975"/>
    <w:rsid w:val="0056145F"/>
    <w:rsid w:val="00561632"/>
    <w:rsid w:val="00561ACA"/>
    <w:rsid w:val="005628CB"/>
    <w:rsid w:val="00564914"/>
    <w:rsid w:val="005655AA"/>
    <w:rsid w:val="00565A0A"/>
    <w:rsid w:val="00565D0D"/>
    <w:rsid w:val="00566554"/>
    <w:rsid w:val="00567911"/>
    <w:rsid w:val="00567FC4"/>
    <w:rsid w:val="00570ADB"/>
    <w:rsid w:val="005713D4"/>
    <w:rsid w:val="00571F14"/>
    <w:rsid w:val="00572EF0"/>
    <w:rsid w:val="005731C1"/>
    <w:rsid w:val="00574407"/>
    <w:rsid w:val="005747E4"/>
    <w:rsid w:val="00574AD5"/>
    <w:rsid w:val="00575B85"/>
    <w:rsid w:val="00576055"/>
    <w:rsid w:val="00576C88"/>
    <w:rsid w:val="00580ECA"/>
    <w:rsid w:val="00582149"/>
    <w:rsid w:val="005835A7"/>
    <w:rsid w:val="00584C0E"/>
    <w:rsid w:val="00584D79"/>
    <w:rsid w:val="00584E99"/>
    <w:rsid w:val="00584F87"/>
    <w:rsid w:val="005856A2"/>
    <w:rsid w:val="00586898"/>
    <w:rsid w:val="00586EB8"/>
    <w:rsid w:val="00586FDB"/>
    <w:rsid w:val="005875FD"/>
    <w:rsid w:val="00587C38"/>
    <w:rsid w:val="005902F1"/>
    <w:rsid w:val="00590CD0"/>
    <w:rsid w:val="005923A0"/>
    <w:rsid w:val="00593882"/>
    <w:rsid w:val="005945A7"/>
    <w:rsid w:val="0059465F"/>
    <w:rsid w:val="00594B83"/>
    <w:rsid w:val="00595046"/>
    <w:rsid w:val="00595AA0"/>
    <w:rsid w:val="00597FAE"/>
    <w:rsid w:val="005A0750"/>
    <w:rsid w:val="005A0E20"/>
    <w:rsid w:val="005A16D6"/>
    <w:rsid w:val="005A1801"/>
    <w:rsid w:val="005A189C"/>
    <w:rsid w:val="005A26A2"/>
    <w:rsid w:val="005A28BD"/>
    <w:rsid w:val="005A45EF"/>
    <w:rsid w:val="005A67A7"/>
    <w:rsid w:val="005B007D"/>
    <w:rsid w:val="005B5962"/>
    <w:rsid w:val="005B68D1"/>
    <w:rsid w:val="005C04E2"/>
    <w:rsid w:val="005C09AF"/>
    <w:rsid w:val="005C1489"/>
    <w:rsid w:val="005C21C4"/>
    <w:rsid w:val="005C2AF6"/>
    <w:rsid w:val="005C3003"/>
    <w:rsid w:val="005C32E9"/>
    <w:rsid w:val="005C3558"/>
    <w:rsid w:val="005C3A68"/>
    <w:rsid w:val="005C3FDF"/>
    <w:rsid w:val="005C43F8"/>
    <w:rsid w:val="005C5187"/>
    <w:rsid w:val="005C5E7B"/>
    <w:rsid w:val="005C67F1"/>
    <w:rsid w:val="005C6FCE"/>
    <w:rsid w:val="005D0E1E"/>
    <w:rsid w:val="005D1483"/>
    <w:rsid w:val="005D1499"/>
    <w:rsid w:val="005D37C4"/>
    <w:rsid w:val="005D4EF3"/>
    <w:rsid w:val="005D55C2"/>
    <w:rsid w:val="005D561E"/>
    <w:rsid w:val="005D5B49"/>
    <w:rsid w:val="005E102F"/>
    <w:rsid w:val="005E15A1"/>
    <w:rsid w:val="005E26A3"/>
    <w:rsid w:val="005E3748"/>
    <w:rsid w:val="005E60B2"/>
    <w:rsid w:val="005F00BC"/>
    <w:rsid w:val="005F3AC6"/>
    <w:rsid w:val="005F4C02"/>
    <w:rsid w:val="005F5202"/>
    <w:rsid w:val="005F5BE6"/>
    <w:rsid w:val="005F607E"/>
    <w:rsid w:val="005F729B"/>
    <w:rsid w:val="00602142"/>
    <w:rsid w:val="006031F9"/>
    <w:rsid w:val="0060456F"/>
    <w:rsid w:val="00610B37"/>
    <w:rsid w:val="0061241D"/>
    <w:rsid w:val="006130B7"/>
    <w:rsid w:val="00613283"/>
    <w:rsid w:val="006147A0"/>
    <w:rsid w:val="00615E88"/>
    <w:rsid w:val="00620640"/>
    <w:rsid w:val="0062073C"/>
    <w:rsid w:val="006217CF"/>
    <w:rsid w:val="00622008"/>
    <w:rsid w:val="0062225C"/>
    <w:rsid w:val="0062332F"/>
    <w:rsid w:val="00623925"/>
    <w:rsid w:val="00623BF3"/>
    <w:rsid w:val="00623F94"/>
    <w:rsid w:val="006248F7"/>
    <w:rsid w:val="0062508F"/>
    <w:rsid w:val="00625F0F"/>
    <w:rsid w:val="00627558"/>
    <w:rsid w:val="00630CF6"/>
    <w:rsid w:val="0063107C"/>
    <w:rsid w:val="006313C4"/>
    <w:rsid w:val="00636BB3"/>
    <w:rsid w:val="006377C7"/>
    <w:rsid w:val="006416D9"/>
    <w:rsid w:val="00642BB9"/>
    <w:rsid w:val="00642E0C"/>
    <w:rsid w:val="006443F0"/>
    <w:rsid w:val="0064468D"/>
    <w:rsid w:val="0064531F"/>
    <w:rsid w:val="006467B8"/>
    <w:rsid w:val="006473E1"/>
    <w:rsid w:val="00647F36"/>
    <w:rsid w:val="00650473"/>
    <w:rsid w:val="00651428"/>
    <w:rsid w:val="00651C63"/>
    <w:rsid w:val="00651F41"/>
    <w:rsid w:val="00651FD2"/>
    <w:rsid w:val="006523E6"/>
    <w:rsid w:val="00652BE4"/>
    <w:rsid w:val="00652FBB"/>
    <w:rsid w:val="00652FBD"/>
    <w:rsid w:val="006534E7"/>
    <w:rsid w:val="00654CEF"/>
    <w:rsid w:val="00654FCD"/>
    <w:rsid w:val="00655F1D"/>
    <w:rsid w:val="0065660A"/>
    <w:rsid w:val="00656EB3"/>
    <w:rsid w:val="006574B5"/>
    <w:rsid w:val="0065766B"/>
    <w:rsid w:val="006578B3"/>
    <w:rsid w:val="0066007A"/>
    <w:rsid w:val="006607E4"/>
    <w:rsid w:val="00660A77"/>
    <w:rsid w:val="00660ABE"/>
    <w:rsid w:val="00661B08"/>
    <w:rsid w:val="006637F6"/>
    <w:rsid w:val="00663839"/>
    <w:rsid w:val="00663EE3"/>
    <w:rsid w:val="00664075"/>
    <w:rsid w:val="0066556D"/>
    <w:rsid w:val="00665C3E"/>
    <w:rsid w:val="00665F50"/>
    <w:rsid w:val="0066639C"/>
    <w:rsid w:val="00667D64"/>
    <w:rsid w:val="006703CD"/>
    <w:rsid w:val="00670DD0"/>
    <w:rsid w:val="00670F22"/>
    <w:rsid w:val="0067111D"/>
    <w:rsid w:val="006742CF"/>
    <w:rsid w:val="00674EC3"/>
    <w:rsid w:val="00676691"/>
    <w:rsid w:val="00676DB5"/>
    <w:rsid w:val="00677A33"/>
    <w:rsid w:val="00681560"/>
    <w:rsid w:val="00681894"/>
    <w:rsid w:val="0068268E"/>
    <w:rsid w:val="00682C7A"/>
    <w:rsid w:val="0068366A"/>
    <w:rsid w:val="00683883"/>
    <w:rsid w:val="00683995"/>
    <w:rsid w:val="00684E55"/>
    <w:rsid w:val="006853D4"/>
    <w:rsid w:val="006856F7"/>
    <w:rsid w:val="0068675F"/>
    <w:rsid w:val="00687EF5"/>
    <w:rsid w:val="00690C4E"/>
    <w:rsid w:val="006916EC"/>
    <w:rsid w:val="00691C85"/>
    <w:rsid w:val="00693D7B"/>
    <w:rsid w:val="00693E3E"/>
    <w:rsid w:val="00694272"/>
    <w:rsid w:val="006956D4"/>
    <w:rsid w:val="00696BCA"/>
    <w:rsid w:val="00697ADD"/>
    <w:rsid w:val="006A0EAA"/>
    <w:rsid w:val="006A2733"/>
    <w:rsid w:val="006A3DF3"/>
    <w:rsid w:val="006A3EC3"/>
    <w:rsid w:val="006A3F43"/>
    <w:rsid w:val="006A45B5"/>
    <w:rsid w:val="006A49DA"/>
    <w:rsid w:val="006A5931"/>
    <w:rsid w:val="006A6680"/>
    <w:rsid w:val="006B02C7"/>
    <w:rsid w:val="006B046B"/>
    <w:rsid w:val="006B1898"/>
    <w:rsid w:val="006B1DA1"/>
    <w:rsid w:val="006B2013"/>
    <w:rsid w:val="006B2974"/>
    <w:rsid w:val="006B51E1"/>
    <w:rsid w:val="006B5E2B"/>
    <w:rsid w:val="006B677D"/>
    <w:rsid w:val="006B6A6A"/>
    <w:rsid w:val="006B6AC1"/>
    <w:rsid w:val="006B76CD"/>
    <w:rsid w:val="006C0B92"/>
    <w:rsid w:val="006C14D1"/>
    <w:rsid w:val="006C1C99"/>
    <w:rsid w:val="006C1F41"/>
    <w:rsid w:val="006C2D3E"/>
    <w:rsid w:val="006C3D11"/>
    <w:rsid w:val="006C3FB9"/>
    <w:rsid w:val="006C49CA"/>
    <w:rsid w:val="006C58CB"/>
    <w:rsid w:val="006C6B17"/>
    <w:rsid w:val="006C6F0B"/>
    <w:rsid w:val="006C7157"/>
    <w:rsid w:val="006C75E1"/>
    <w:rsid w:val="006C7651"/>
    <w:rsid w:val="006C781B"/>
    <w:rsid w:val="006C7945"/>
    <w:rsid w:val="006D05D3"/>
    <w:rsid w:val="006D0A8F"/>
    <w:rsid w:val="006D15CB"/>
    <w:rsid w:val="006D1828"/>
    <w:rsid w:val="006D18E0"/>
    <w:rsid w:val="006D2C71"/>
    <w:rsid w:val="006D2E45"/>
    <w:rsid w:val="006D30DF"/>
    <w:rsid w:val="006D53C8"/>
    <w:rsid w:val="006D6700"/>
    <w:rsid w:val="006E034E"/>
    <w:rsid w:val="006E0CFE"/>
    <w:rsid w:val="006E21B2"/>
    <w:rsid w:val="006E2A43"/>
    <w:rsid w:val="006E36B7"/>
    <w:rsid w:val="006E38F1"/>
    <w:rsid w:val="006E3A36"/>
    <w:rsid w:val="006E53DA"/>
    <w:rsid w:val="006E5BA2"/>
    <w:rsid w:val="006E6213"/>
    <w:rsid w:val="006F0800"/>
    <w:rsid w:val="006F30B5"/>
    <w:rsid w:val="006F3C47"/>
    <w:rsid w:val="006F4E39"/>
    <w:rsid w:val="006F707F"/>
    <w:rsid w:val="00701C84"/>
    <w:rsid w:val="00702045"/>
    <w:rsid w:val="00702EBD"/>
    <w:rsid w:val="007054FC"/>
    <w:rsid w:val="00705940"/>
    <w:rsid w:val="00707102"/>
    <w:rsid w:val="00707809"/>
    <w:rsid w:val="00707B69"/>
    <w:rsid w:val="00707EE5"/>
    <w:rsid w:val="00711082"/>
    <w:rsid w:val="0071172F"/>
    <w:rsid w:val="007131C6"/>
    <w:rsid w:val="00713618"/>
    <w:rsid w:val="00713784"/>
    <w:rsid w:val="00715FCF"/>
    <w:rsid w:val="00716044"/>
    <w:rsid w:val="00716105"/>
    <w:rsid w:val="00716154"/>
    <w:rsid w:val="007161A1"/>
    <w:rsid w:val="00716B34"/>
    <w:rsid w:val="00716F3E"/>
    <w:rsid w:val="0071780B"/>
    <w:rsid w:val="00717A0F"/>
    <w:rsid w:val="00717C82"/>
    <w:rsid w:val="007206AE"/>
    <w:rsid w:val="00720EF5"/>
    <w:rsid w:val="007216F0"/>
    <w:rsid w:val="00721726"/>
    <w:rsid w:val="007223D0"/>
    <w:rsid w:val="0072323A"/>
    <w:rsid w:val="00723313"/>
    <w:rsid w:val="00723C85"/>
    <w:rsid w:val="00726A9D"/>
    <w:rsid w:val="007313D3"/>
    <w:rsid w:val="007323C2"/>
    <w:rsid w:val="007331AF"/>
    <w:rsid w:val="007346E3"/>
    <w:rsid w:val="00740EE3"/>
    <w:rsid w:val="007425FC"/>
    <w:rsid w:val="007433FB"/>
    <w:rsid w:val="00743E13"/>
    <w:rsid w:val="00744164"/>
    <w:rsid w:val="0074454C"/>
    <w:rsid w:val="007446D7"/>
    <w:rsid w:val="00744897"/>
    <w:rsid w:val="00744BA0"/>
    <w:rsid w:val="00746274"/>
    <w:rsid w:val="00746BC5"/>
    <w:rsid w:val="0075020D"/>
    <w:rsid w:val="007505C6"/>
    <w:rsid w:val="00750694"/>
    <w:rsid w:val="0075107E"/>
    <w:rsid w:val="007510A0"/>
    <w:rsid w:val="00751A41"/>
    <w:rsid w:val="00752422"/>
    <w:rsid w:val="00752E5E"/>
    <w:rsid w:val="00753F81"/>
    <w:rsid w:val="007577D7"/>
    <w:rsid w:val="00760F11"/>
    <w:rsid w:val="0076195C"/>
    <w:rsid w:val="00761DD2"/>
    <w:rsid w:val="00762DC2"/>
    <w:rsid w:val="0076308D"/>
    <w:rsid w:val="00763962"/>
    <w:rsid w:val="007652DB"/>
    <w:rsid w:val="00765563"/>
    <w:rsid w:val="00770057"/>
    <w:rsid w:val="007700F6"/>
    <w:rsid w:val="007700F7"/>
    <w:rsid w:val="007702C2"/>
    <w:rsid w:val="00771EA9"/>
    <w:rsid w:val="0077205A"/>
    <w:rsid w:val="00772719"/>
    <w:rsid w:val="007727C8"/>
    <w:rsid w:val="0077300D"/>
    <w:rsid w:val="00773077"/>
    <w:rsid w:val="00775279"/>
    <w:rsid w:val="00775969"/>
    <w:rsid w:val="007759AA"/>
    <w:rsid w:val="00775A32"/>
    <w:rsid w:val="00775EB4"/>
    <w:rsid w:val="00775F5A"/>
    <w:rsid w:val="007769C4"/>
    <w:rsid w:val="00776A0A"/>
    <w:rsid w:val="00777B1F"/>
    <w:rsid w:val="007811A3"/>
    <w:rsid w:val="00781500"/>
    <w:rsid w:val="007838EE"/>
    <w:rsid w:val="00784660"/>
    <w:rsid w:val="00784D8F"/>
    <w:rsid w:val="00785BED"/>
    <w:rsid w:val="00786563"/>
    <w:rsid w:val="00786D63"/>
    <w:rsid w:val="00786DBC"/>
    <w:rsid w:val="00790134"/>
    <w:rsid w:val="00791170"/>
    <w:rsid w:val="00791475"/>
    <w:rsid w:val="00791DCC"/>
    <w:rsid w:val="007943A9"/>
    <w:rsid w:val="00794930"/>
    <w:rsid w:val="00794A71"/>
    <w:rsid w:val="00794AD3"/>
    <w:rsid w:val="0079614D"/>
    <w:rsid w:val="00797999"/>
    <w:rsid w:val="007A05FC"/>
    <w:rsid w:val="007A125B"/>
    <w:rsid w:val="007A23E2"/>
    <w:rsid w:val="007A384B"/>
    <w:rsid w:val="007A3A77"/>
    <w:rsid w:val="007A7833"/>
    <w:rsid w:val="007A7A3B"/>
    <w:rsid w:val="007B02A6"/>
    <w:rsid w:val="007B1073"/>
    <w:rsid w:val="007B1CCC"/>
    <w:rsid w:val="007B1D01"/>
    <w:rsid w:val="007B2892"/>
    <w:rsid w:val="007B3EB7"/>
    <w:rsid w:val="007B5D94"/>
    <w:rsid w:val="007C1C34"/>
    <w:rsid w:val="007C2141"/>
    <w:rsid w:val="007C364F"/>
    <w:rsid w:val="007C370A"/>
    <w:rsid w:val="007C447C"/>
    <w:rsid w:val="007C4AEE"/>
    <w:rsid w:val="007C4D75"/>
    <w:rsid w:val="007C5D7C"/>
    <w:rsid w:val="007C5DB5"/>
    <w:rsid w:val="007C75C3"/>
    <w:rsid w:val="007C7F55"/>
    <w:rsid w:val="007D1A1F"/>
    <w:rsid w:val="007D200C"/>
    <w:rsid w:val="007D343B"/>
    <w:rsid w:val="007D4020"/>
    <w:rsid w:val="007D5A26"/>
    <w:rsid w:val="007E0854"/>
    <w:rsid w:val="007E0D22"/>
    <w:rsid w:val="007E1011"/>
    <w:rsid w:val="007E1192"/>
    <w:rsid w:val="007E1878"/>
    <w:rsid w:val="007E1B2C"/>
    <w:rsid w:val="007E2047"/>
    <w:rsid w:val="007E3546"/>
    <w:rsid w:val="007E3C7A"/>
    <w:rsid w:val="007E5087"/>
    <w:rsid w:val="007E50EB"/>
    <w:rsid w:val="007E5C65"/>
    <w:rsid w:val="007E6939"/>
    <w:rsid w:val="007E767E"/>
    <w:rsid w:val="007E7B71"/>
    <w:rsid w:val="007E7F55"/>
    <w:rsid w:val="007F0B0F"/>
    <w:rsid w:val="007F211E"/>
    <w:rsid w:val="007F3E95"/>
    <w:rsid w:val="007F3F33"/>
    <w:rsid w:val="007F4F02"/>
    <w:rsid w:val="007F5AC8"/>
    <w:rsid w:val="007F634A"/>
    <w:rsid w:val="007F66D4"/>
    <w:rsid w:val="007F7C7C"/>
    <w:rsid w:val="007F7C81"/>
    <w:rsid w:val="00800EB0"/>
    <w:rsid w:val="00801351"/>
    <w:rsid w:val="00801D53"/>
    <w:rsid w:val="0080306E"/>
    <w:rsid w:val="00803F2C"/>
    <w:rsid w:val="00804C73"/>
    <w:rsid w:val="00806B4A"/>
    <w:rsid w:val="00810C07"/>
    <w:rsid w:val="00811084"/>
    <w:rsid w:val="00811B80"/>
    <w:rsid w:val="00811F79"/>
    <w:rsid w:val="008136A5"/>
    <w:rsid w:val="00813947"/>
    <w:rsid w:val="00813B02"/>
    <w:rsid w:val="00813DDC"/>
    <w:rsid w:val="0081672E"/>
    <w:rsid w:val="008170B3"/>
    <w:rsid w:val="00817433"/>
    <w:rsid w:val="008179DF"/>
    <w:rsid w:val="008207E4"/>
    <w:rsid w:val="00820DA4"/>
    <w:rsid w:val="00821363"/>
    <w:rsid w:val="00821D8B"/>
    <w:rsid w:val="00823096"/>
    <w:rsid w:val="00823F14"/>
    <w:rsid w:val="00825636"/>
    <w:rsid w:val="00825658"/>
    <w:rsid w:val="00826650"/>
    <w:rsid w:val="008269B3"/>
    <w:rsid w:val="00826F10"/>
    <w:rsid w:val="00827B07"/>
    <w:rsid w:val="00830ECC"/>
    <w:rsid w:val="008317C8"/>
    <w:rsid w:val="008318D9"/>
    <w:rsid w:val="00831D93"/>
    <w:rsid w:val="00832595"/>
    <w:rsid w:val="00832D7E"/>
    <w:rsid w:val="0083334A"/>
    <w:rsid w:val="00834C57"/>
    <w:rsid w:val="00834D00"/>
    <w:rsid w:val="00835160"/>
    <w:rsid w:val="008355C0"/>
    <w:rsid w:val="00836E4C"/>
    <w:rsid w:val="00836F24"/>
    <w:rsid w:val="00840E72"/>
    <w:rsid w:val="00842409"/>
    <w:rsid w:val="008476C3"/>
    <w:rsid w:val="0084782B"/>
    <w:rsid w:val="008502A5"/>
    <w:rsid w:val="00850D9E"/>
    <w:rsid w:val="00852DC7"/>
    <w:rsid w:val="008531A1"/>
    <w:rsid w:val="0085390D"/>
    <w:rsid w:val="008541C2"/>
    <w:rsid w:val="008547B1"/>
    <w:rsid w:val="00854A87"/>
    <w:rsid w:val="00855051"/>
    <w:rsid w:val="00861851"/>
    <w:rsid w:val="00861B6E"/>
    <w:rsid w:val="008646E9"/>
    <w:rsid w:val="00864C6D"/>
    <w:rsid w:val="0086560E"/>
    <w:rsid w:val="0086656D"/>
    <w:rsid w:val="008668D3"/>
    <w:rsid w:val="008670FA"/>
    <w:rsid w:val="008679D4"/>
    <w:rsid w:val="00871B7B"/>
    <w:rsid w:val="008720CA"/>
    <w:rsid w:val="0087249F"/>
    <w:rsid w:val="00872DAA"/>
    <w:rsid w:val="008750E6"/>
    <w:rsid w:val="00875BC5"/>
    <w:rsid w:val="00877125"/>
    <w:rsid w:val="00877CDF"/>
    <w:rsid w:val="008801DE"/>
    <w:rsid w:val="00881049"/>
    <w:rsid w:val="00881131"/>
    <w:rsid w:val="00881304"/>
    <w:rsid w:val="008816F7"/>
    <w:rsid w:val="00883567"/>
    <w:rsid w:val="0088442D"/>
    <w:rsid w:val="00885947"/>
    <w:rsid w:val="00885A38"/>
    <w:rsid w:val="0088699A"/>
    <w:rsid w:val="00886A14"/>
    <w:rsid w:val="0088717D"/>
    <w:rsid w:val="00890A75"/>
    <w:rsid w:val="00890F75"/>
    <w:rsid w:val="00891385"/>
    <w:rsid w:val="008913F2"/>
    <w:rsid w:val="008915D5"/>
    <w:rsid w:val="00891E2A"/>
    <w:rsid w:val="00892B6F"/>
    <w:rsid w:val="00894888"/>
    <w:rsid w:val="008949AE"/>
    <w:rsid w:val="00894B73"/>
    <w:rsid w:val="0089544B"/>
    <w:rsid w:val="00895925"/>
    <w:rsid w:val="00895DF6"/>
    <w:rsid w:val="008A1D07"/>
    <w:rsid w:val="008A27BB"/>
    <w:rsid w:val="008A424B"/>
    <w:rsid w:val="008A42D7"/>
    <w:rsid w:val="008A42FB"/>
    <w:rsid w:val="008A4A6A"/>
    <w:rsid w:val="008A4CA7"/>
    <w:rsid w:val="008A5EC6"/>
    <w:rsid w:val="008A6227"/>
    <w:rsid w:val="008A7E04"/>
    <w:rsid w:val="008B0323"/>
    <w:rsid w:val="008B0DCC"/>
    <w:rsid w:val="008B11DE"/>
    <w:rsid w:val="008B2089"/>
    <w:rsid w:val="008B2FE3"/>
    <w:rsid w:val="008B3397"/>
    <w:rsid w:val="008B4D3D"/>
    <w:rsid w:val="008B7346"/>
    <w:rsid w:val="008B7BC2"/>
    <w:rsid w:val="008C0028"/>
    <w:rsid w:val="008C03D3"/>
    <w:rsid w:val="008C1A27"/>
    <w:rsid w:val="008C23CB"/>
    <w:rsid w:val="008C2FFD"/>
    <w:rsid w:val="008C41A4"/>
    <w:rsid w:val="008C4642"/>
    <w:rsid w:val="008C5129"/>
    <w:rsid w:val="008C687E"/>
    <w:rsid w:val="008C6A1A"/>
    <w:rsid w:val="008C6D88"/>
    <w:rsid w:val="008C75D0"/>
    <w:rsid w:val="008C773A"/>
    <w:rsid w:val="008D1119"/>
    <w:rsid w:val="008D16AE"/>
    <w:rsid w:val="008D1E66"/>
    <w:rsid w:val="008D1E78"/>
    <w:rsid w:val="008D2056"/>
    <w:rsid w:val="008D444F"/>
    <w:rsid w:val="008D4D73"/>
    <w:rsid w:val="008D528B"/>
    <w:rsid w:val="008D5AA5"/>
    <w:rsid w:val="008D609D"/>
    <w:rsid w:val="008D7040"/>
    <w:rsid w:val="008D722A"/>
    <w:rsid w:val="008D746D"/>
    <w:rsid w:val="008E0A6F"/>
    <w:rsid w:val="008E0B91"/>
    <w:rsid w:val="008E157C"/>
    <w:rsid w:val="008E169D"/>
    <w:rsid w:val="008E3F1A"/>
    <w:rsid w:val="008E65BB"/>
    <w:rsid w:val="008E6659"/>
    <w:rsid w:val="008E6AA1"/>
    <w:rsid w:val="008E6ACA"/>
    <w:rsid w:val="008E7F84"/>
    <w:rsid w:val="008F16DE"/>
    <w:rsid w:val="008F2156"/>
    <w:rsid w:val="008F2C05"/>
    <w:rsid w:val="008F34DD"/>
    <w:rsid w:val="008F3565"/>
    <w:rsid w:val="008F4603"/>
    <w:rsid w:val="008F56A7"/>
    <w:rsid w:val="008F5ED9"/>
    <w:rsid w:val="008F5F92"/>
    <w:rsid w:val="008F78F4"/>
    <w:rsid w:val="00900924"/>
    <w:rsid w:val="009014C5"/>
    <w:rsid w:val="00901E5F"/>
    <w:rsid w:val="00902A76"/>
    <w:rsid w:val="00902B61"/>
    <w:rsid w:val="00902D35"/>
    <w:rsid w:val="00902EAA"/>
    <w:rsid w:val="00902F01"/>
    <w:rsid w:val="00903A70"/>
    <w:rsid w:val="00904404"/>
    <w:rsid w:val="00904578"/>
    <w:rsid w:val="0090546E"/>
    <w:rsid w:val="00905D62"/>
    <w:rsid w:val="00911EA8"/>
    <w:rsid w:val="0091390F"/>
    <w:rsid w:val="00914AA3"/>
    <w:rsid w:val="00914F48"/>
    <w:rsid w:val="00914FCA"/>
    <w:rsid w:val="009152F9"/>
    <w:rsid w:val="00915A10"/>
    <w:rsid w:val="00915F61"/>
    <w:rsid w:val="00916557"/>
    <w:rsid w:val="009166F8"/>
    <w:rsid w:val="00917103"/>
    <w:rsid w:val="00917941"/>
    <w:rsid w:val="00917AF4"/>
    <w:rsid w:val="009201EC"/>
    <w:rsid w:val="00920D24"/>
    <w:rsid w:val="009216F1"/>
    <w:rsid w:val="00922371"/>
    <w:rsid w:val="00922D71"/>
    <w:rsid w:val="00924019"/>
    <w:rsid w:val="00930BC8"/>
    <w:rsid w:val="00931C2E"/>
    <w:rsid w:val="00931EEA"/>
    <w:rsid w:val="0093205F"/>
    <w:rsid w:val="009341C4"/>
    <w:rsid w:val="0093497A"/>
    <w:rsid w:val="00935954"/>
    <w:rsid w:val="00935971"/>
    <w:rsid w:val="00935EB1"/>
    <w:rsid w:val="00937119"/>
    <w:rsid w:val="0094009C"/>
    <w:rsid w:val="009405EB"/>
    <w:rsid w:val="009409CC"/>
    <w:rsid w:val="00940A0B"/>
    <w:rsid w:val="00940C5F"/>
    <w:rsid w:val="00940D43"/>
    <w:rsid w:val="009419E2"/>
    <w:rsid w:val="00941BD0"/>
    <w:rsid w:val="00943407"/>
    <w:rsid w:val="00943AE2"/>
    <w:rsid w:val="009476DE"/>
    <w:rsid w:val="00947D43"/>
    <w:rsid w:val="009506F6"/>
    <w:rsid w:val="00951071"/>
    <w:rsid w:val="009512D0"/>
    <w:rsid w:val="009519C2"/>
    <w:rsid w:val="009531AE"/>
    <w:rsid w:val="00953888"/>
    <w:rsid w:val="009538FA"/>
    <w:rsid w:val="00955E3F"/>
    <w:rsid w:val="0095630E"/>
    <w:rsid w:val="00956B32"/>
    <w:rsid w:val="00957444"/>
    <w:rsid w:val="00960B2A"/>
    <w:rsid w:val="00960B3B"/>
    <w:rsid w:val="00960E8F"/>
    <w:rsid w:val="00961ECF"/>
    <w:rsid w:val="00961F0A"/>
    <w:rsid w:val="00963524"/>
    <w:rsid w:val="009635A9"/>
    <w:rsid w:val="009638A9"/>
    <w:rsid w:val="00964443"/>
    <w:rsid w:val="00964FD9"/>
    <w:rsid w:val="0096649A"/>
    <w:rsid w:val="009667AE"/>
    <w:rsid w:val="00967A7C"/>
    <w:rsid w:val="00970221"/>
    <w:rsid w:val="00971695"/>
    <w:rsid w:val="00972B31"/>
    <w:rsid w:val="00973FFF"/>
    <w:rsid w:val="00974D6C"/>
    <w:rsid w:val="0097776C"/>
    <w:rsid w:val="00980A76"/>
    <w:rsid w:val="0098126A"/>
    <w:rsid w:val="0098222A"/>
    <w:rsid w:val="00983282"/>
    <w:rsid w:val="009835BB"/>
    <w:rsid w:val="00984CF5"/>
    <w:rsid w:val="009868B3"/>
    <w:rsid w:val="00987080"/>
    <w:rsid w:val="00987F29"/>
    <w:rsid w:val="00987F6D"/>
    <w:rsid w:val="00990AFF"/>
    <w:rsid w:val="00991857"/>
    <w:rsid w:val="00991AEA"/>
    <w:rsid w:val="00991EE4"/>
    <w:rsid w:val="00992AB3"/>
    <w:rsid w:val="00992B5B"/>
    <w:rsid w:val="00992B77"/>
    <w:rsid w:val="009958ED"/>
    <w:rsid w:val="00997A9D"/>
    <w:rsid w:val="009A084E"/>
    <w:rsid w:val="009A1063"/>
    <w:rsid w:val="009A145D"/>
    <w:rsid w:val="009A14C7"/>
    <w:rsid w:val="009A14C9"/>
    <w:rsid w:val="009A32BC"/>
    <w:rsid w:val="009A32BE"/>
    <w:rsid w:val="009A5B82"/>
    <w:rsid w:val="009A5FBC"/>
    <w:rsid w:val="009B0BA2"/>
    <w:rsid w:val="009B1187"/>
    <w:rsid w:val="009B1F20"/>
    <w:rsid w:val="009B26DF"/>
    <w:rsid w:val="009B32EF"/>
    <w:rsid w:val="009B3876"/>
    <w:rsid w:val="009B4A74"/>
    <w:rsid w:val="009B5FB7"/>
    <w:rsid w:val="009B79D6"/>
    <w:rsid w:val="009B7C37"/>
    <w:rsid w:val="009C060A"/>
    <w:rsid w:val="009C18AD"/>
    <w:rsid w:val="009C2006"/>
    <w:rsid w:val="009C2606"/>
    <w:rsid w:val="009C2859"/>
    <w:rsid w:val="009C353C"/>
    <w:rsid w:val="009C485B"/>
    <w:rsid w:val="009C5050"/>
    <w:rsid w:val="009C5557"/>
    <w:rsid w:val="009C5740"/>
    <w:rsid w:val="009C6CDC"/>
    <w:rsid w:val="009C7197"/>
    <w:rsid w:val="009C7A33"/>
    <w:rsid w:val="009D06AD"/>
    <w:rsid w:val="009D0D3A"/>
    <w:rsid w:val="009D0DA3"/>
    <w:rsid w:val="009D3CA6"/>
    <w:rsid w:val="009D47B2"/>
    <w:rsid w:val="009D4B17"/>
    <w:rsid w:val="009D5F86"/>
    <w:rsid w:val="009D608F"/>
    <w:rsid w:val="009D6265"/>
    <w:rsid w:val="009D76C7"/>
    <w:rsid w:val="009E00E8"/>
    <w:rsid w:val="009E062C"/>
    <w:rsid w:val="009E0B06"/>
    <w:rsid w:val="009E18CA"/>
    <w:rsid w:val="009E18E4"/>
    <w:rsid w:val="009E520F"/>
    <w:rsid w:val="009E6414"/>
    <w:rsid w:val="009E6E17"/>
    <w:rsid w:val="009E7524"/>
    <w:rsid w:val="009E78D5"/>
    <w:rsid w:val="009E7B42"/>
    <w:rsid w:val="009E7DC3"/>
    <w:rsid w:val="009F07F3"/>
    <w:rsid w:val="009F0D97"/>
    <w:rsid w:val="009F11F2"/>
    <w:rsid w:val="009F2BD7"/>
    <w:rsid w:val="009F2FC7"/>
    <w:rsid w:val="009F37C2"/>
    <w:rsid w:val="009F3951"/>
    <w:rsid w:val="009F4EBD"/>
    <w:rsid w:val="009F50BF"/>
    <w:rsid w:val="009F60BC"/>
    <w:rsid w:val="009F6BF0"/>
    <w:rsid w:val="009F7DAA"/>
    <w:rsid w:val="009F7DAC"/>
    <w:rsid w:val="00A02C85"/>
    <w:rsid w:val="00A04E47"/>
    <w:rsid w:val="00A0705F"/>
    <w:rsid w:val="00A07552"/>
    <w:rsid w:val="00A07AD2"/>
    <w:rsid w:val="00A111B6"/>
    <w:rsid w:val="00A12055"/>
    <w:rsid w:val="00A122CB"/>
    <w:rsid w:val="00A12BBD"/>
    <w:rsid w:val="00A12D63"/>
    <w:rsid w:val="00A13430"/>
    <w:rsid w:val="00A13A28"/>
    <w:rsid w:val="00A15517"/>
    <w:rsid w:val="00A1601C"/>
    <w:rsid w:val="00A17138"/>
    <w:rsid w:val="00A178B4"/>
    <w:rsid w:val="00A20313"/>
    <w:rsid w:val="00A20447"/>
    <w:rsid w:val="00A20AF4"/>
    <w:rsid w:val="00A2228D"/>
    <w:rsid w:val="00A24FC0"/>
    <w:rsid w:val="00A25306"/>
    <w:rsid w:val="00A25AD0"/>
    <w:rsid w:val="00A3163A"/>
    <w:rsid w:val="00A33297"/>
    <w:rsid w:val="00A3387E"/>
    <w:rsid w:val="00A34D79"/>
    <w:rsid w:val="00A35562"/>
    <w:rsid w:val="00A358C1"/>
    <w:rsid w:val="00A360BD"/>
    <w:rsid w:val="00A36947"/>
    <w:rsid w:val="00A37301"/>
    <w:rsid w:val="00A3735D"/>
    <w:rsid w:val="00A37C73"/>
    <w:rsid w:val="00A40913"/>
    <w:rsid w:val="00A40AD4"/>
    <w:rsid w:val="00A418A3"/>
    <w:rsid w:val="00A41B26"/>
    <w:rsid w:val="00A42631"/>
    <w:rsid w:val="00A442A4"/>
    <w:rsid w:val="00A45D1F"/>
    <w:rsid w:val="00A460D7"/>
    <w:rsid w:val="00A50AB1"/>
    <w:rsid w:val="00A511E1"/>
    <w:rsid w:val="00A51FC7"/>
    <w:rsid w:val="00A53244"/>
    <w:rsid w:val="00A5397E"/>
    <w:rsid w:val="00A54407"/>
    <w:rsid w:val="00A548AC"/>
    <w:rsid w:val="00A569FC"/>
    <w:rsid w:val="00A57499"/>
    <w:rsid w:val="00A57524"/>
    <w:rsid w:val="00A57A80"/>
    <w:rsid w:val="00A612FA"/>
    <w:rsid w:val="00A61B6F"/>
    <w:rsid w:val="00A61E82"/>
    <w:rsid w:val="00A638A0"/>
    <w:rsid w:val="00A63C5E"/>
    <w:rsid w:val="00A644F5"/>
    <w:rsid w:val="00A648DB"/>
    <w:rsid w:val="00A65852"/>
    <w:rsid w:val="00A658CC"/>
    <w:rsid w:val="00A65AD9"/>
    <w:rsid w:val="00A67D82"/>
    <w:rsid w:val="00A70209"/>
    <w:rsid w:val="00A706FE"/>
    <w:rsid w:val="00A71D08"/>
    <w:rsid w:val="00A71E57"/>
    <w:rsid w:val="00A723FA"/>
    <w:rsid w:val="00A72674"/>
    <w:rsid w:val="00A74A52"/>
    <w:rsid w:val="00A7572D"/>
    <w:rsid w:val="00A75792"/>
    <w:rsid w:val="00A80360"/>
    <w:rsid w:val="00A810BA"/>
    <w:rsid w:val="00A813A6"/>
    <w:rsid w:val="00A81DEE"/>
    <w:rsid w:val="00A83735"/>
    <w:rsid w:val="00A83CE3"/>
    <w:rsid w:val="00A846BE"/>
    <w:rsid w:val="00A85BCF"/>
    <w:rsid w:val="00A85DDB"/>
    <w:rsid w:val="00A85EE8"/>
    <w:rsid w:val="00A867FA"/>
    <w:rsid w:val="00A86F8B"/>
    <w:rsid w:val="00A87025"/>
    <w:rsid w:val="00A87C01"/>
    <w:rsid w:val="00A87C09"/>
    <w:rsid w:val="00A90BCE"/>
    <w:rsid w:val="00A925A6"/>
    <w:rsid w:val="00A92678"/>
    <w:rsid w:val="00A92C3D"/>
    <w:rsid w:val="00A92F27"/>
    <w:rsid w:val="00A937D3"/>
    <w:rsid w:val="00A9383E"/>
    <w:rsid w:val="00A93FB0"/>
    <w:rsid w:val="00A95329"/>
    <w:rsid w:val="00A959BA"/>
    <w:rsid w:val="00A968A6"/>
    <w:rsid w:val="00A9742D"/>
    <w:rsid w:val="00A97B30"/>
    <w:rsid w:val="00AA101C"/>
    <w:rsid w:val="00AA183A"/>
    <w:rsid w:val="00AA2B86"/>
    <w:rsid w:val="00AA36BC"/>
    <w:rsid w:val="00AA3920"/>
    <w:rsid w:val="00AA394A"/>
    <w:rsid w:val="00AA451D"/>
    <w:rsid w:val="00AA54A8"/>
    <w:rsid w:val="00AA5A8B"/>
    <w:rsid w:val="00AA5CBE"/>
    <w:rsid w:val="00AA62BB"/>
    <w:rsid w:val="00AA7B95"/>
    <w:rsid w:val="00AB0B56"/>
    <w:rsid w:val="00AB2362"/>
    <w:rsid w:val="00AB2E3D"/>
    <w:rsid w:val="00AB340D"/>
    <w:rsid w:val="00AB3591"/>
    <w:rsid w:val="00AB36C4"/>
    <w:rsid w:val="00AB412A"/>
    <w:rsid w:val="00AB4706"/>
    <w:rsid w:val="00AB5104"/>
    <w:rsid w:val="00AB532F"/>
    <w:rsid w:val="00AB55B7"/>
    <w:rsid w:val="00AB5EE3"/>
    <w:rsid w:val="00AB67CC"/>
    <w:rsid w:val="00AB680C"/>
    <w:rsid w:val="00AB729B"/>
    <w:rsid w:val="00AB7CCC"/>
    <w:rsid w:val="00AB7D66"/>
    <w:rsid w:val="00AC1007"/>
    <w:rsid w:val="00AC35B8"/>
    <w:rsid w:val="00AC3A06"/>
    <w:rsid w:val="00AC45BD"/>
    <w:rsid w:val="00AC5995"/>
    <w:rsid w:val="00AC5E33"/>
    <w:rsid w:val="00AC7FC9"/>
    <w:rsid w:val="00AD0835"/>
    <w:rsid w:val="00AD08B7"/>
    <w:rsid w:val="00AD0B48"/>
    <w:rsid w:val="00AD271A"/>
    <w:rsid w:val="00AD437E"/>
    <w:rsid w:val="00AD5142"/>
    <w:rsid w:val="00AD56B0"/>
    <w:rsid w:val="00AD670B"/>
    <w:rsid w:val="00AD67F0"/>
    <w:rsid w:val="00AD6A72"/>
    <w:rsid w:val="00AD71F5"/>
    <w:rsid w:val="00AD7893"/>
    <w:rsid w:val="00AE112C"/>
    <w:rsid w:val="00AE12F2"/>
    <w:rsid w:val="00AE167B"/>
    <w:rsid w:val="00AE2142"/>
    <w:rsid w:val="00AE3251"/>
    <w:rsid w:val="00AE35FD"/>
    <w:rsid w:val="00AE3681"/>
    <w:rsid w:val="00AE453E"/>
    <w:rsid w:val="00AE486E"/>
    <w:rsid w:val="00AE53C8"/>
    <w:rsid w:val="00AE5C7C"/>
    <w:rsid w:val="00AE652B"/>
    <w:rsid w:val="00AE6540"/>
    <w:rsid w:val="00AE7D0D"/>
    <w:rsid w:val="00AF0BC5"/>
    <w:rsid w:val="00AF34BE"/>
    <w:rsid w:val="00AF4B44"/>
    <w:rsid w:val="00AF51E4"/>
    <w:rsid w:val="00AF5B5C"/>
    <w:rsid w:val="00AF6FDB"/>
    <w:rsid w:val="00AF7AF0"/>
    <w:rsid w:val="00B01334"/>
    <w:rsid w:val="00B017E7"/>
    <w:rsid w:val="00B038D3"/>
    <w:rsid w:val="00B0424F"/>
    <w:rsid w:val="00B04CD8"/>
    <w:rsid w:val="00B04E96"/>
    <w:rsid w:val="00B05931"/>
    <w:rsid w:val="00B05A78"/>
    <w:rsid w:val="00B06D4B"/>
    <w:rsid w:val="00B06E35"/>
    <w:rsid w:val="00B076BF"/>
    <w:rsid w:val="00B123E8"/>
    <w:rsid w:val="00B12863"/>
    <w:rsid w:val="00B15A04"/>
    <w:rsid w:val="00B15D9B"/>
    <w:rsid w:val="00B15F6F"/>
    <w:rsid w:val="00B2271B"/>
    <w:rsid w:val="00B2392D"/>
    <w:rsid w:val="00B24BB5"/>
    <w:rsid w:val="00B271AD"/>
    <w:rsid w:val="00B27720"/>
    <w:rsid w:val="00B3134E"/>
    <w:rsid w:val="00B32652"/>
    <w:rsid w:val="00B330AC"/>
    <w:rsid w:val="00B331BC"/>
    <w:rsid w:val="00B3632E"/>
    <w:rsid w:val="00B36691"/>
    <w:rsid w:val="00B36847"/>
    <w:rsid w:val="00B36C6E"/>
    <w:rsid w:val="00B36FB2"/>
    <w:rsid w:val="00B3707F"/>
    <w:rsid w:val="00B37548"/>
    <w:rsid w:val="00B42601"/>
    <w:rsid w:val="00B426B6"/>
    <w:rsid w:val="00B459A5"/>
    <w:rsid w:val="00B46F23"/>
    <w:rsid w:val="00B47E13"/>
    <w:rsid w:val="00B5094D"/>
    <w:rsid w:val="00B509B0"/>
    <w:rsid w:val="00B5103E"/>
    <w:rsid w:val="00B516E7"/>
    <w:rsid w:val="00B51D8A"/>
    <w:rsid w:val="00B521A9"/>
    <w:rsid w:val="00B53DA9"/>
    <w:rsid w:val="00B54175"/>
    <w:rsid w:val="00B55204"/>
    <w:rsid w:val="00B55FDC"/>
    <w:rsid w:val="00B564FF"/>
    <w:rsid w:val="00B567D3"/>
    <w:rsid w:val="00B572CC"/>
    <w:rsid w:val="00B57D01"/>
    <w:rsid w:val="00B57DC2"/>
    <w:rsid w:val="00B6008B"/>
    <w:rsid w:val="00B612B9"/>
    <w:rsid w:val="00B625E1"/>
    <w:rsid w:val="00B6356D"/>
    <w:rsid w:val="00B63788"/>
    <w:rsid w:val="00B63A00"/>
    <w:rsid w:val="00B649C4"/>
    <w:rsid w:val="00B65041"/>
    <w:rsid w:val="00B658E9"/>
    <w:rsid w:val="00B65F4E"/>
    <w:rsid w:val="00B66FCF"/>
    <w:rsid w:val="00B673CA"/>
    <w:rsid w:val="00B677A9"/>
    <w:rsid w:val="00B71129"/>
    <w:rsid w:val="00B727DD"/>
    <w:rsid w:val="00B73BF4"/>
    <w:rsid w:val="00B74012"/>
    <w:rsid w:val="00B759C6"/>
    <w:rsid w:val="00B764E4"/>
    <w:rsid w:val="00B766AA"/>
    <w:rsid w:val="00B7733E"/>
    <w:rsid w:val="00B80474"/>
    <w:rsid w:val="00B8057A"/>
    <w:rsid w:val="00B82910"/>
    <w:rsid w:val="00B84CA7"/>
    <w:rsid w:val="00B85585"/>
    <w:rsid w:val="00B85E10"/>
    <w:rsid w:val="00B861AC"/>
    <w:rsid w:val="00B87051"/>
    <w:rsid w:val="00B87326"/>
    <w:rsid w:val="00B90C06"/>
    <w:rsid w:val="00B92EA2"/>
    <w:rsid w:val="00B93213"/>
    <w:rsid w:val="00B93242"/>
    <w:rsid w:val="00B9492A"/>
    <w:rsid w:val="00B94B2F"/>
    <w:rsid w:val="00B94E71"/>
    <w:rsid w:val="00B956F2"/>
    <w:rsid w:val="00B9677B"/>
    <w:rsid w:val="00BA0BB0"/>
    <w:rsid w:val="00BA2513"/>
    <w:rsid w:val="00BA2A09"/>
    <w:rsid w:val="00BA2B1C"/>
    <w:rsid w:val="00BA3C93"/>
    <w:rsid w:val="00BA3CFB"/>
    <w:rsid w:val="00BA4050"/>
    <w:rsid w:val="00BA4463"/>
    <w:rsid w:val="00BA4AFB"/>
    <w:rsid w:val="00BA4E08"/>
    <w:rsid w:val="00BA50B9"/>
    <w:rsid w:val="00BA5CD7"/>
    <w:rsid w:val="00BA6EA7"/>
    <w:rsid w:val="00BA6EDD"/>
    <w:rsid w:val="00BA7022"/>
    <w:rsid w:val="00BB027B"/>
    <w:rsid w:val="00BB03F9"/>
    <w:rsid w:val="00BB046A"/>
    <w:rsid w:val="00BB2A94"/>
    <w:rsid w:val="00BB3CC9"/>
    <w:rsid w:val="00BB464A"/>
    <w:rsid w:val="00BB4D17"/>
    <w:rsid w:val="00BB68E4"/>
    <w:rsid w:val="00BB69E5"/>
    <w:rsid w:val="00BB741D"/>
    <w:rsid w:val="00BB76B3"/>
    <w:rsid w:val="00BB7E31"/>
    <w:rsid w:val="00BC0300"/>
    <w:rsid w:val="00BC037D"/>
    <w:rsid w:val="00BC068D"/>
    <w:rsid w:val="00BC155C"/>
    <w:rsid w:val="00BC4372"/>
    <w:rsid w:val="00BC7467"/>
    <w:rsid w:val="00BC7A1A"/>
    <w:rsid w:val="00BD02F5"/>
    <w:rsid w:val="00BD1BAB"/>
    <w:rsid w:val="00BD27E1"/>
    <w:rsid w:val="00BD2A17"/>
    <w:rsid w:val="00BD2F03"/>
    <w:rsid w:val="00BD3266"/>
    <w:rsid w:val="00BD3C10"/>
    <w:rsid w:val="00BD3F22"/>
    <w:rsid w:val="00BD6996"/>
    <w:rsid w:val="00BD720F"/>
    <w:rsid w:val="00BE0979"/>
    <w:rsid w:val="00BE0E04"/>
    <w:rsid w:val="00BE0F03"/>
    <w:rsid w:val="00BE12BD"/>
    <w:rsid w:val="00BE25DE"/>
    <w:rsid w:val="00BE293B"/>
    <w:rsid w:val="00BE2A02"/>
    <w:rsid w:val="00BE4FAD"/>
    <w:rsid w:val="00BE6956"/>
    <w:rsid w:val="00BF0456"/>
    <w:rsid w:val="00BF0682"/>
    <w:rsid w:val="00BF0DA5"/>
    <w:rsid w:val="00BF294C"/>
    <w:rsid w:val="00BF2EA7"/>
    <w:rsid w:val="00BF418C"/>
    <w:rsid w:val="00BF46D3"/>
    <w:rsid w:val="00BF6023"/>
    <w:rsid w:val="00BF64A1"/>
    <w:rsid w:val="00BF6EEE"/>
    <w:rsid w:val="00BF7A05"/>
    <w:rsid w:val="00C004F0"/>
    <w:rsid w:val="00C004FD"/>
    <w:rsid w:val="00C00B69"/>
    <w:rsid w:val="00C01DAE"/>
    <w:rsid w:val="00C020AA"/>
    <w:rsid w:val="00C0318D"/>
    <w:rsid w:val="00C041C0"/>
    <w:rsid w:val="00C04ABB"/>
    <w:rsid w:val="00C04D8E"/>
    <w:rsid w:val="00C04E6A"/>
    <w:rsid w:val="00C076CC"/>
    <w:rsid w:val="00C07E05"/>
    <w:rsid w:val="00C10A3C"/>
    <w:rsid w:val="00C10D9B"/>
    <w:rsid w:val="00C12586"/>
    <w:rsid w:val="00C1374E"/>
    <w:rsid w:val="00C138E1"/>
    <w:rsid w:val="00C1446B"/>
    <w:rsid w:val="00C1484E"/>
    <w:rsid w:val="00C14C84"/>
    <w:rsid w:val="00C14DC2"/>
    <w:rsid w:val="00C15499"/>
    <w:rsid w:val="00C16076"/>
    <w:rsid w:val="00C166AA"/>
    <w:rsid w:val="00C167A2"/>
    <w:rsid w:val="00C17AC3"/>
    <w:rsid w:val="00C202DE"/>
    <w:rsid w:val="00C208FC"/>
    <w:rsid w:val="00C21293"/>
    <w:rsid w:val="00C22080"/>
    <w:rsid w:val="00C2311E"/>
    <w:rsid w:val="00C23B89"/>
    <w:rsid w:val="00C2411B"/>
    <w:rsid w:val="00C2484E"/>
    <w:rsid w:val="00C26463"/>
    <w:rsid w:val="00C26BDE"/>
    <w:rsid w:val="00C26DA6"/>
    <w:rsid w:val="00C27091"/>
    <w:rsid w:val="00C27473"/>
    <w:rsid w:val="00C27A98"/>
    <w:rsid w:val="00C307E6"/>
    <w:rsid w:val="00C309A0"/>
    <w:rsid w:val="00C30D03"/>
    <w:rsid w:val="00C332F7"/>
    <w:rsid w:val="00C33C8B"/>
    <w:rsid w:val="00C34054"/>
    <w:rsid w:val="00C34186"/>
    <w:rsid w:val="00C359E1"/>
    <w:rsid w:val="00C379BE"/>
    <w:rsid w:val="00C37C90"/>
    <w:rsid w:val="00C409EA"/>
    <w:rsid w:val="00C40A42"/>
    <w:rsid w:val="00C41487"/>
    <w:rsid w:val="00C41836"/>
    <w:rsid w:val="00C41E41"/>
    <w:rsid w:val="00C41F00"/>
    <w:rsid w:val="00C43E89"/>
    <w:rsid w:val="00C43ED2"/>
    <w:rsid w:val="00C44165"/>
    <w:rsid w:val="00C444D1"/>
    <w:rsid w:val="00C44C43"/>
    <w:rsid w:val="00C44E45"/>
    <w:rsid w:val="00C45188"/>
    <w:rsid w:val="00C4574B"/>
    <w:rsid w:val="00C4651F"/>
    <w:rsid w:val="00C46F2B"/>
    <w:rsid w:val="00C47448"/>
    <w:rsid w:val="00C479C9"/>
    <w:rsid w:val="00C504B3"/>
    <w:rsid w:val="00C525B6"/>
    <w:rsid w:val="00C52E19"/>
    <w:rsid w:val="00C5462E"/>
    <w:rsid w:val="00C55089"/>
    <w:rsid w:val="00C55C2F"/>
    <w:rsid w:val="00C6155A"/>
    <w:rsid w:val="00C62675"/>
    <w:rsid w:val="00C62C97"/>
    <w:rsid w:val="00C63E0D"/>
    <w:rsid w:val="00C6470C"/>
    <w:rsid w:val="00C65164"/>
    <w:rsid w:val="00C65514"/>
    <w:rsid w:val="00C670E5"/>
    <w:rsid w:val="00C705DD"/>
    <w:rsid w:val="00C70B25"/>
    <w:rsid w:val="00C70EC9"/>
    <w:rsid w:val="00C7156E"/>
    <w:rsid w:val="00C74299"/>
    <w:rsid w:val="00C765F0"/>
    <w:rsid w:val="00C8027F"/>
    <w:rsid w:val="00C80A35"/>
    <w:rsid w:val="00C81855"/>
    <w:rsid w:val="00C8279A"/>
    <w:rsid w:val="00C82BE3"/>
    <w:rsid w:val="00C83EBB"/>
    <w:rsid w:val="00C84C51"/>
    <w:rsid w:val="00C856BC"/>
    <w:rsid w:val="00C90DBF"/>
    <w:rsid w:val="00C913D5"/>
    <w:rsid w:val="00C922E8"/>
    <w:rsid w:val="00C9277E"/>
    <w:rsid w:val="00C93D55"/>
    <w:rsid w:val="00C94D17"/>
    <w:rsid w:val="00C9610D"/>
    <w:rsid w:val="00C97D8A"/>
    <w:rsid w:val="00C97E59"/>
    <w:rsid w:val="00CA0203"/>
    <w:rsid w:val="00CA02F4"/>
    <w:rsid w:val="00CA1164"/>
    <w:rsid w:val="00CA139F"/>
    <w:rsid w:val="00CA4D39"/>
    <w:rsid w:val="00CA6679"/>
    <w:rsid w:val="00CA76CB"/>
    <w:rsid w:val="00CB17DA"/>
    <w:rsid w:val="00CB44A1"/>
    <w:rsid w:val="00CB5A3F"/>
    <w:rsid w:val="00CB6CAC"/>
    <w:rsid w:val="00CB7C03"/>
    <w:rsid w:val="00CC1BA1"/>
    <w:rsid w:val="00CC2A64"/>
    <w:rsid w:val="00CC2E27"/>
    <w:rsid w:val="00CC2F74"/>
    <w:rsid w:val="00CC5FC5"/>
    <w:rsid w:val="00CC689C"/>
    <w:rsid w:val="00CC6A63"/>
    <w:rsid w:val="00CC70C2"/>
    <w:rsid w:val="00CC7D09"/>
    <w:rsid w:val="00CD05BA"/>
    <w:rsid w:val="00CD118B"/>
    <w:rsid w:val="00CD18AE"/>
    <w:rsid w:val="00CD2523"/>
    <w:rsid w:val="00CD2C47"/>
    <w:rsid w:val="00CD377A"/>
    <w:rsid w:val="00CD4BE9"/>
    <w:rsid w:val="00CD4C91"/>
    <w:rsid w:val="00CE0149"/>
    <w:rsid w:val="00CE04AF"/>
    <w:rsid w:val="00CE060F"/>
    <w:rsid w:val="00CE32C5"/>
    <w:rsid w:val="00CE73A1"/>
    <w:rsid w:val="00CE7BF4"/>
    <w:rsid w:val="00CF1883"/>
    <w:rsid w:val="00CF23E3"/>
    <w:rsid w:val="00CF2A47"/>
    <w:rsid w:val="00CF305E"/>
    <w:rsid w:val="00CF3475"/>
    <w:rsid w:val="00CF3D8F"/>
    <w:rsid w:val="00CF46F7"/>
    <w:rsid w:val="00CF4716"/>
    <w:rsid w:val="00CF4FA8"/>
    <w:rsid w:val="00CF532F"/>
    <w:rsid w:val="00CF5E02"/>
    <w:rsid w:val="00CF6AB0"/>
    <w:rsid w:val="00CF6F7B"/>
    <w:rsid w:val="00CF7C23"/>
    <w:rsid w:val="00CF7CBB"/>
    <w:rsid w:val="00D016F3"/>
    <w:rsid w:val="00D022DA"/>
    <w:rsid w:val="00D037CF"/>
    <w:rsid w:val="00D03DD8"/>
    <w:rsid w:val="00D04D1F"/>
    <w:rsid w:val="00D07497"/>
    <w:rsid w:val="00D07B30"/>
    <w:rsid w:val="00D10039"/>
    <w:rsid w:val="00D1019E"/>
    <w:rsid w:val="00D10936"/>
    <w:rsid w:val="00D10AFC"/>
    <w:rsid w:val="00D10CCE"/>
    <w:rsid w:val="00D111C2"/>
    <w:rsid w:val="00D121C7"/>
    <w:rsid w:val="00D128BA"/>
    <w:rsid w:val="00D128E4"/>
    <w:rsid w:val="00D13555"/>
    <w:rsid w:val="00D14B4F"/>
    <w:rsid w:val="00D1667A"/>
    <w:rsid w:val="00D166B5"/>
    <w:rsid w:val="00D1742D"/>
    <w:rsid w:val="00D20B3B"/>
    <w:rsid w:val="00D22D2B"/>
    <w:rsid w:val="00D230BA"/>
    <w:rsid w:val="00D25604"/>
    <w:rsid w:val="00D26E31"/>
    <w:rsid w:val="00D2774C"/>
    <w:rsid w:val="00D278AD"/>
    <w:rsid w:val="00D30439"/>
    <w:rsid w:val="00D31865"/>
    <w:rsid w:val="00D32804"/>
    <w:rsid w:val="00D3550C"/>
    <w:rsid w:val="00D410C1"/>
    <w:rsid w:val="00D41A13"/>
    <w:rsid w:val="00D42073"/>
    <w:rsid w:val="00D42137"/>
    <w:rsid w:val="00D441C4"/>
    <w:rsid w:val="00D45D1E"/>
    <w:rsid w:val="00D45F2F"/>
    <w:rsid w:val="00D46E48"/>
    <w:rsid w:val="00D47215"/>
    <w:rsid w:val="00D5076A"/>
    <w:rsid w:val="00D52836"/>
    <w:rsid w:val="00D54B2A"/>
    <w:rsid w:val="00D555EA"/>
    <w:rsid w:val="00D55C94"/>
    <w:rsid w:val="00D55D4A"/>
    <w:rsid w:val="00D56F3C"/>
    <w:rsid w:val="00D61E44"/>
    <w:rsid w:val="00D65A6D"/>
    <w:rsid w:val="00D6797E"/>
    <w:rsid w:val="00D70499"/>
    <w:rsid w:val="00D70559"/>
    <w:rsid w:val="00D70958"/>
    <w:rsid w:val="00D71015"/>
    <w:rsid w:val="00D7139B"/>
    <w:rsid w:val="00D7213D"/>
    <w:rsid w:val="00D722CC"/>
    <w:rsid w:val="00D725F9"/>
    <w:rsid w:val="00D72B73"/>
    <w:rsid w:val="00D72C6F"/>
    <w:rsid w:val="00D740EE"/>
    <w:rsid w:val="00D75AA2"/>
    <w:rsid w:val="00D767D0"/>
    <w:rsid w:val="00D777AF"/>
    <w:rsid w:val="00D77A44"/>
    <w:rsid w:val="00D80213"/>
    <w:rsid w:val="00D8079D"/>
    <w:rsid w:val="00D80C91"/>
    <w:rsid w:val="00D81819"/>
    <w:rsid w:val="00D82A79"/>
    <w:rsid w:val="00D83F7B"/>
    <w:rsid w:val="00D84C76"/>
    <w:rsid w:val="00D84D73"/>
    <w:rsid w:val="00D85499"/>
    <w:rsid w:val="00D86E4A"/>
    <w:rsid w:val="00D87C6F"/>
    <w:rsid w:val="00D87F4A"/>
    <w:rsid w:val="00D90B0A"/>
    <w:rsid w:val="00D90DE4"/>
    <w:rsid w:val="00D912DE"/>
    <w:rsid w:val="00D91D4C"/>
    <w:rsid w:val="00D9261F"/>
    <w:rsid w:val="00D92836"/>
    <w:rsid w:val="00D9350F"/>
    <w:rsid w:val="00D95051"/>
    <w:rsid w:val="00D953EB"/>
    <w:rsid w:val="00D96E34"/>
    <w:rsid w:val="00D97432"/>
    <w:rsid w:val="00DA04EF"/>
    <w:rsid w:val="00DA13CC"/>
    <w:rsid w:val="00DA1566"/>
    <w:rsid w:val="00DA2FA9"/>
    <w:rsid w:val="00DA3427"/>
    <w:rsid w:val="00DA485E"/>
    <w:rsid w:val="00DA4D67"/>
    <w:rsid w:val="00DA7133"/>
    <w:rsid w:val="00DB0146"/>
    <w:rsid w:val="00DB0B81"/>
    <w:rsid w:val="00DB0BAF"/>
    <w:rsid w:val="00DB2145"/>
    <w:rsid w:val="00DB3142"/>
    <w:rsid w:val="00DB4521"/>
    <w:rsid w:val="00DB4D2D"/>
    <w:rsid w:val="00DB5259"/>
    <w:rsid w:val="00DB7436"/>
    <w:rsid w:val="00DC0945"/>
    <w:rsid w:val="00DC0AFA"/>
    <w:rsid w:val="00DC32E0"/>
    <w:rsid w:val="00DC3493"/>
    <w:rsid w:val="00DC62A2"/>
    <w:rsid w:val="00DC7FE4"/>
    <w:rsid w:val="00DD0BE7"/>
    <w:rsid w:val="00DD11A1"/>
    <w:rsid w:val="00DD13F9"/>
    <w:rsid w:val="00DD1989"/>
    <w:rsid w:val="00DD2757"/>
    <w:rsid w:val="00DD3020"/>
    <w:rsid w:val="00DD3DCB"/>
    <w:rsid w:val="00DD42E1"/>
    <w:rsid w:val="00DD6A00"/>
    <w:rsid w:val="00DE08A4"/>
    <w:rsid w:val="00DE153D"/>
    <w:rsid w:val="00DE1D58"/>
    <w:rsid w:val="00DE2373"/>
    <w:rsid w:val="00DE4EA6"/>
    <w:rsid w:val="00DE60BF"/>
    <w:rsid w:val="00DE6CB9"/>
    <w:rsid w:val="00DE75F3"/>
    <w:rsid w:val="00DE761E"/>
    <w:rsid w:val="00DE78F8"/>
    <w:rsid w:val="00DF0A69"/>
    <w:rsid w:val="00DF0E21"/>
    <w:rsid w:val="00DF0E83"/>
    <w:rsid w:val="00DF14F8"/>
    <w:rsid w:val="00DF1BB7"/>
    <w:rsid w:val="00DF32F7"/>
    <w:rsid w:val="00DF43BB"/>
    <w:rsid w:val="00DF4810"/>
    <w:rsid w:val="00DF4881"/>
    <w:rsid w:val="00DF5869"/>
    <w:rsid w:val="00DF5AF0"/>
    <w:rsid w:val="00DF6761"/>
    <w:rsid w:val="00DF68A1"/>
    <w:rsid w:val="00DF7CD5"/>
    <w:rsid w:val="00E01A75"/>
    <w:rsid w:val="00E01EF8"/>
    <w:rsid w:val="00E04F05"/>
    <w:rsid w:val="00E0611A"/>
    <w:rsid w:val="00E0665C"/>
    <w:rsid w:val="00E06F70"/>
    <w:rsid w:val="00E06FDF"/>
    <w:rsid w:val="00E07BCF"/>
    <w:rsid w:val="00E117E3"/>
    <w:rsid w:val="00E118E0"/>
    <w:rsid w:val="00E12A58"/>
    <w:rsid w:val="00E12C8A"/>
    <w:rsid w:val="00E13435"/>
    <w:rsid w:val="00E13D79"/>
    <w:rsid w:val="00E1404F"/>
    <w:rsid w:val="00E15B36"/>
    <w:rsid w:val="00E15C93"/>
    <w:rsid w:val="00E20B73"/>
    <w:rsid w:val="00E21F0C"/>
    <w:rsid w:val="00E2243A"/>
    <w:rsid w:val="00E22D06"/>
    <w:rsid w:val="00E22E78"/>
    <w:rsid w:val="00E24CF8"/>
    <w:rsid w:val="00E273D4"/>
    <w:rsid w:val="00E2745B"/>
    <w:rsid w:val="00E30D44"/>
    <w:rsid w:val="00E313F9"/>
    <w:rsid w:val="00E31FB3"/>
    <w:rsid w:val="00E35C99"/>
    <w:rsid w:val="00E3666D"/>
    <w:rsid w:val="00E4098B"/>
    <w:rsid w:val="00E40F87"/>
    <w:rsid w:val="00E41321"/>
    <w:rsid w:val="00E41CDD"/>
    <w:rsid w:val="00E4287A"/>
    <w:rsid w:val="00E43655"/>
    <w:rsid w:val="00E453C7"/>
    <w:rsid w:val="00E464FD"/>
    <w:rsid w:val="00E4717B"/>
    <w:rsid w:val="00E504CD"/>
    <w:rsid w:val="00E51DA2"/>
    <w:rsid w:val="00E52D2D"/>
    <w:rsid w:val="00E5389F"/>
    <w:rsid w:val="00E557CC"/>
    <w:rsid w:val="00E56C05"/>
    <w:rsid w:val="00E6134C"/>
    <w:rsid w:val="00E62238"/>
    <w:rsid w:val="00E62FAA"/>
    <w:rsid w:val="00E64B62"/>
    <w:rsid w:val="00E65487"/>
    <w:rsid w:val="00E66DD1"/>
    <w:rsid w:val="00E6767A"/>
    <w:rsid w:val="00E71579"/>
    <w:rsid w:val="00E7186E"/>
    <w:rsid w:val="00E71983"/>
    <w:rsid w:val="00E728DC"/>
    <w:rsid w:val="00E73629"/>
    <w:rsid w:val="00E74D1C"/>
    <w:rsid w:val="00E7577B"/>
    <w:rsid w:val="00E7588D"/>
    <w:rsid w:val="00E766D2"/>
    <w:rsid w:val="00E77D97"/>
    <w:rsid w:val="00E77F50"/>
    <w:rsid w:val="00E8140F"/>
    <w:rsid w:val="00E82AC2"/>
    <w:rsid w:val="00E82E55"/>
    <w:rsid w:val="00E87C2F"/>
    <w:rsid w:val="00E91145"/>
    <w:rsid w:val="00E91B27"/>
    <w:rsid w:val="00E91C53"/>
    <w:rsid w:val="00E91E3A"/>
    <w:rsid w:val="00E92776"/>
    <w:rsid w:val="00E92EC6"/>
    <w:rsid w:val="00E94503"/>
    <w:rsid w:val="00E94638"/>
    <w:rsid w:val="00E9481E"/>
    <w:rsid w:val="00E94BA1"/>
    <w:rsid w:val="00E97A05"/>
    <w:rsid w:val="00EA0582"/>
    <w:rsid w:val="00EA094E"/>
    <w:rsid w:val="00EA1182"/>
    <w:rsid w:val="00EA1440"/>
    <w:rsid w:val="00EA1860"/>
    <w:rsid w:val="00EA1A3B"/>
    <w:rsid w:val="00EA1DD9"/>
    <w:rsid w:val="00EA20E0"/>
    <w:rsid w:val="00EA2AB4"/>
    <w:rsid w:val="00EA31FC"/>
    <w:rsid w:val="00EA3625"/>
    <w:rsid w:val="00EA450E"/>
    <w:rsid w:val="00EA48FD"/>
    <w:rsid w:val="00EA4D74"/>
    <w:rsid w:val="00EA4FB4"/>
    <w:rsid w:val="00EA5D5E"/>
    <w:rsid w:val="00EA629A"/>
    <w:rsid w:val="00EA7F50"/>
    <w:rsid w:val="00EB0D1F"/>
    <w:rsid w:val="00EB26BE"/>
    <w:rsid w:val="00EB332C"/>
    <w:rsid w:val="00EB348C"/>
    <w:rsid w:val="00EB3A85"/>
    <w:rsid w:val="00EB462F"/>
    <w:rsid w:val="00EB5621"/>
    <w:rsid w:val="00EB605C"/>
    <w:rsid w:val="00EB6098"/>
    <w:rsid w:val="00EB60C2"/>
    <w:rsid w:val="00EB7A4D"/>
    <w:rsid w:val="00EC1F9C"/>
    <w:rsid w:val="00EC3ABF"/>
    <w:rsid w:val="00EC5CEC"/>
    <w:rsid w:val="00EC63FE"/>
    <w:rsid w:val="00EC695F"/>
    <w:rsid w:val="00ED04BE"/>
    <w:rsid w:val="00ED2428"/>
    <w:rsid w:val="00ED35F1"/>
    <w:rsid w:val="00ED4243"/>
    <w:rsid w:val="00ED4449"/>
    <w:rsid w:val="00ED4EDE"/>
    <w:rsid w:val="00ED646C"/>
    <w:rsid w:val="00ED6570"/>
    <w:rsid w:val="00ED6A08"/>
    <w:rsid w:val="00ED6FB1"/>
    <w:rsid w:val="00ED798D"/>
    <w:rsid w:val="00EE05F2"/>
    <w:rsid w:val="00EE1ED9"/>
    <w:rsid w:val="00EE1FB3"/>
    <w:rsid w:val="00EE3495"/>
    <w:rsid w:val="00EE41FF"/>
    <w:rsid w:val="00EE45B8"/>
    <w:rsid w:val="00EE6F7F"/>
    <w:rsid w:val="00EE7380"/>
    <w:rsid w:val="00EF2125"/>
    <w:rsid w:val="00EF2970"/>
    <w:rsid w:val="00EF3049"/>
    <w:rsid w:val="00EF467C"/>
    <w:rsid w:val="00EF4845"/>
    <w:rsid w:val="00EF4B9E"/>
    <w:rsid w:val="00EF5256"/>
    <w:rsid w:val="00EF57E4"/>
    <w:rsid w:val="00EF5883"/>
    <w:rsid w:val="00EF5F15"/>
    <w:rsid w:val="00EF6281"/>
    <w:rsid w:val="00EF793E"/>
    <w:rsid w:val="00F0095F"/>
    <w:rsid w:val="00F01392"/>
    <w:rsid w:val="00F027B3"/>
    <w:rsid w:val="00F02B98"/>
    <w:rsid w:val="00F03DC9"/>
    <w:rsid w:val="00F043AE"/>
    <w:rsid w:val="00F0456F"/>
    <w:rsid w:val="00F0476F"/>
    <w:rsid w:val="00F04ED4"/>
    <w:rsid w:val="00F05234"/>
    <w:rsid w:val="00F0548A"/>
    <w:rsid w:val="00F06E80"/>
    <w:rsid w:val="00F071AC"/>
    <w:rsid w:val="00F10223"/>
    <w:rsid w:val="00F10AA3"/>
    <w:rsid w:val="00F11789"/>
    <w:rsid w:val="00F119A3"/>
    <w:rsid w:val="00F11A1E"/>
    <w:rsid w:val="00F13843"/>
    <w:rsid w:val="00F13CD0"/>
    <w:rsid w:val="00F14018"/>
    <w:rsid w:val="00F149A3"/>
    <w:rsid w:val="00F164ED"/>
    <w:rsid w:val="00F16612"/>
    <w:rsid w:val="00F16D45"/>
    <w:rsid w:val="00F16E65"/>
    <w:rsid w:val="00F17664"/>
    <w:rsid w:val="00F17D29"/>
    <w:rsid w:val="00F2187C"/>
    <w:rsid w:val="00F21B62"/>
    <w:rsid w:val="00F22EE0"/>
    <w:rsid w:val="00F2387F"/>
    <w:rsid w:val="00F23982"/>
    <w:rsid w:val="00F25481"/>
    <w:rsid w:val="00F30409"/>
    <w:rsid w:val="00F308AC"/>
    <w:rsid w:val="00F30BB6"/>
    <w:rsid w:val="00F321C0"/>
    <w:rsid w:val="00F33F2A"/>
    <w:rsid w:val="00F340BC"/>
    <w:rsid w:val="00F34FEE"/>
    <w:rsid w:val="00F354EB"/>
    <w:rsid w:val="00F36501"/>
    <w:rsid w:val="00F36B2C"/>
    <w:rsid w:val="00F37BB2"/>
    <w:rsid w:val="00F40660"/>
    <w:rsid w:val="00F41623"/>
    <w:rsid w:val="00F44451"/>
    <w:rsid w:val="00F444F4"/>
    <w:rsid w:val="00F45D45"/>
    <w:rsid w:val="00F45F85"/>
    <w:rsid w:val="00F46039"/>
    <w:rsid w:val="00F46901"/>
    <w:rsid w:val="00F50B99"/>
    <w:rsid w:val="00F50E8A"/>
    <w:rsid w:val="00F51116"/>
    <w:rsid w:val="00F52358"/>
    <w:rsid w:val="00F53292"/>
    <w:rsid w:val="00F539A4"/>
    <w:rsid w:val="00F54066"/>
    <w:rsid w:val="00F54511"/>
    <w:rsid w:val="00F55195"/>
    <w:rsid w:val="00F57E57"/>
    <w:rsid w:val="00F60366"/>
    <w:rsid w:val="00F61FE9"/>
    <w:rsid w:val="00F647BC"/>
    <w:rsid w:val="00F664EC"/>
    <w:rsid w:val="00F70231"/>
    <w:rsid w:val="00F70243"/>
    <w:rsid w:val="00F7069C"/>
    <w:rsid w:val="00F717FD"/>
    <w:rsid w:val="00F71DBF"/>
    <w:rsid w:val="00F74EBE"/>
    <w:rsid w:val="00F753B4"/>
    <w:rsid w:val="00F7574B"/>
    <w:rsid w:val="00F75997"/>
    <w:rsid w:val="00F75B64"/>
    <w:rsid w:val="00F76C03"/>
    <w:rsid w:val="00F771BF"/>
    <w:rsid w:val="00F80744"/>
    <w:rsid w:val="00F811B6"/>
    <w:rsid w:val="00F812CD"/>
    <w:rsid w:val="00F81B88"/>
    <w:rsid w:val="00F82113"/>
    <w:rsid w:val="00F8216E"/>
    <w:rsid w:val="00F82180"/>
    <w:rsid w:val="00F8499E"/>
    <w:rsid w:val="00F85BF8"/>
    <w:rsid w:val="00F8682C"/>
    <w:rsid w:val="00F876CF"/>
    <w:rsid w:val="00F90532"/>
    <w:rsid w:val="00F90682"/>
    <w:rsid w:val="00F91205"/>
    <w:rsid w:val="00F91453"/>
    <w:rsid w:val="00F916F4"/>
    <w:rsid w:val="00F92238"/>
    <w:rsid w:val="00F942DE"/>
    <w:rsid w:val="00F95614"/>
    <w:rsid w:val="00FA05AA"/>
    <w:rsid w:val="00FA0F13"/>
    <w:rsid w:val="00FA1098"/>
    <w:rsid w:val="00FA2D19"/>
    <w:rsid w:val="00FA3763"/>
    <w:rsid w:val="00FA5635"/>
    <w:rsid w:val="00FA5995"/>
    <w:rsid w:val="00FA7345"/>
    <w:rsid w:val="00FA7BB4"/>
    <w:rsid w:val="00FB0B58"/>
    <w:rsid w:val="00FB32B9"/>
    <w:rsid w:val="00FB3728"/>
    <w:rsid w:val="00FB3E4F"/>
    <w:rsid w:val="00FB6949"/>
    <w:rsid w:val="00FB6DBF"/>
    <w:rsid w:val="00FB7539"/>
    <w:rsid w:val="00FB7AF9"/>
    <w:rsid w:val="00FC2F56"/>
    <w:rsid w:val="00FC3348"/>
    <w:rsid w:val="00FC4E26"/>
    <w:rsid w:val="00FC706C"/>
    <w:rsid w:val="00FD0CEC"/>
    <w:rsid w:val="00FD2029"/>
    <w:rsid w:val="00FD22D9"/>
    <w:rsid w:val="00FD3BA3"/>
    <w:rsid w:val="00FD4AE1"/>
    <w:rsid w:val="00FD5B0A"/>
    <w:rsid w:val="00FD6032"/>
    <w:rsid w:val="00FD7902"/>
    <w:rsid w:val="00FE0C51"/>
    <w:rsid w:val="00FE215B"/>
    <w:rsid w:val="00FE3BD7"/>
    <w:rsid w:val="00FE434C"/>
    <w:rsid w:val="00FE45F3"/>
    <w:rsid w:val="00FE5AFA"/>
    <w:rsid w:val="00FE7EC8"/>
    <w:rsid w:val="00FF0A2E"/>
    <w:rsid w:val="00FF24A4"/>
    <w:rsid w:val="00FF2ECB"/>
    <w:rsid w:val="00FF30C0"/>
    <w:rsid w:val="00FF68B9"/>
    <w:rsid w:val="00FF7599"/>
    <w:rsid w:val="09E52D45"/>
    <w:rsid w:val="17F97C4D"/>
    <w:rsid w:val="1DD3AE49"/>
    <w:rsid w:val="621C9A93"/>
    <w:rsid w:val="6633FCCD"/>
    <w:rsid w:val="772552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B2A022"/>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5711"/>
  </w:style>
  <w:style w:type="paragraph" w:styleId="Heading1">
    <w:name w:val="heading 1"/>
    <w:basedOn w:val="Normal"/>
    <w:next w:val="Normal"/>
    <w:link w:val="Heading1Char"/>
    <w:autoRedefine/>
    <w:uiPriority w:val="9"/>
    <w:qFormat/>
    <w:rsid w:val="0000481B"/>
    <w:pPr>
      <w:keepNext/>
      <w:keepLines/>
      <w:spacing w:before="480" w:after="240"/>
      <w:outlineLvl w:val="0"/>
    </w:pPr>
    <w:rPr>
      <w:rFonts w:ascii="Times New Roman" w:eastAsiaTheme="majorEastAsia" w:hAnsi="Times New Roman" w:cs="Times New Roman"/>
      <w:b/>
      <w:bCs/>
      <w:color w:val="000000" w:themeColor="accent1" w:themeShade="BF"/>
      <w:sz w:val="28"/>
      <w:szCs w:val="28"/>
    </w:rPr>
  </w:style>
  <w:style w:type="paragraph" w:styleId="Heading2">
    <w:name w:val="heading 2"/>
    <w:basedOn w:val="Normal"/>
    <w:next w:val="Normal"/>
    <w:link w:val="Heading2Char"/>
    <w:autoRedefine/>
    <w:uiPriority w:val="9"/>
    <w:unhideWhenUsed/>
    <w:qFormat/>
    <w:rsid w:val="0003341E"/>
    <w:pPr>
      <w:keepNext/>
      <w:keepLines/>
      <w:spacing w:before="200" w:after="0" w:line="360"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rsid w:val="0003341E"/>
    <w:pPr>
      <w:keepNext/>
      <w:keepLines/>
      <w:numPr>
        <w:numId w:val="35"/>
      </w:numPr>
      <w:spacing w:before="200" w:after="0" w:line="360" w:lineRule="auto"/>
      <w:outlineLvl w:val="2"/>
    </w:pPr>
    <w:rPr>
      <w:rFonts w:asciiTheme="majorHAnsi" w:eastAsiaTheme="majorEastAsia" w:hAnsiTheme="majorHAnsi" w:cstheme="majorBidi"/>
      <w:b/>
      <w:bCs/>
      <w:color w:val="000000"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481B"/>
    <w:rPr>
      <w:rFonts w:ascii="Times New Roman" w:eastAsiaTheme="majorEastAsia" w:hAnsi="Times New Roman" w:cs="Times New Roman"/>
      <w:b/>
      <w:bCs/>
      <w:color w:val="000000" w:themeColor="accent1" w:themeShade="BF"/>
      <w:sz w:val="28"/>
      <w:szCs w:val="28"/>
    </w:rPr>
  </w:style>
  <w:style w:type="paragraph" w:styleId="Title">
    <w:name w:val="Title"/>
    <w:basedOn w:val="Normal"/>
    <w:next w:val="Normal"/>
    <w:link w:val="TitleChar"/>
    <w:uiPriority w:val="10"/>
    <w:qFormat/>
    <w:rsid w:val="00D166B5"/>
    <w:pPr>
      <w:pBdr>
        <w:bottom w:val="single" w:sz="8" w:space="4" w:color="000000"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40"/>
      <w:szCs w:val="40"/>
    </w:rPr>
  </w:style>
  <w:style w:type="character" w:customStyle="1" w:styleId="TitleChar">
    <w:name w:val="Title Char"/>
    <w:basedOn w:val="DefaultParagraphFont"/>
    <w:link w:val="Title"/>
    <w:uiPriority w:val="10"/>
    <w:rsid w:val="00D166B5"/>
    <w:rPr>
      <w:rFonts w:asciiTheme="majorHAnsi" w:eastAsiaTheme="majorEastAsia" w:hAnsiTheme="majorHAnsi" w:cstheme="majorBidi"/>
      <w:color w:val="000000" w:themeColor="text2" w:themeShade="BF"/>
      <w:spacing w:val="5"/>
      <w:kern w:val="28"/>
      <w:sz w:val="40"/>
      <w:szCs w:val="40"/>
    </w:rPr>
  </w:style>
  <w:style w:type="paragraph" w:styleId="ListParagraph">
    <w:name w:val="List Paragraph"/>
    <w:basedOn w:val="Normal"/>
    <w:uiPriority w:val="34"/>
    <w:qFormat/>
    <w:rsid w:val="006A3F43"/>
    <w:pPr>
      <w:ind w:left="720"/>
      <w:contextualSpacing/>
    </w:pPr>
  </w:style>
  <w:style w:type="paragraph" w:styleId="Subtitle">
    <w:name w:val="Subtitle"/>
    <w:basedOn w:val="Normal"/>
    <w:next w:val="Normal"/>
    <w:link w:val="SubtitleChar"/>
    <w:uiPriority w:val="11"/>
    <w:qFormat/>
    <w:rsid w:val="006C6B17"/>
    <w:pPr>
      <w:numPr>
        <w:ilvl w:val="1"/>
      </w:numPr>
    </w:pPr>
    <w:rPr>
      <w:rFonts w:asciiTheme="majorHAnsi" w:eastAsiaTheme="majorEastAsia" w:hAnsiTheme="majorHAnsi" w:cstheme="majorBidi"/>
      <w:i/>
      <w:iCs/>
      <w:color w:val="000000" w:themeColor="accent1"/>
      <w:spacing w:val="15"/>
      <w:sz w:val="24"/>
      <w:szCs w:val="24"/>
    </w:rPr>
  </w:style>
  <w:style w:type="character" w:customStyle="1" w:styleId="SubtitleChar">
    <w:name w:val="Subtitle Char"/>
    <w:basedOn w:val="DefaultParagraphFont"/>
    <w:link w:val="Subtitle"/>
    <w:uiPriority w:val="11"/>
    <w:rsid w:val="006C6B17"/>
    <w:rPr>
      <w:rFonts w:asciiTheme="majorHAnsi" w:eastAsiaTheme="majorEastAsia" w:hAnsiTheme="majorHAnsi" w:cstheme="majorBidi"/>
      <w:i/>
      <w:iCs/>
      <w:color w:val="000000" w:themeColor="accent1"/>
      <w:spacing w:val="15"/>
      <w:sz w:val="24"/>
      <w:szCs w:val="24"/>
    </w:rPr>
  </w:style>
  <w:style w:type="character" w:styleId="PlaceholderText">
    <w:name w:val="Placeholder Text"/>
    <w:basedOn w:val="DefaultParagraphFont"/>
    <w:uiPriority w:val="99"/>
    <w:semiHidden/>
    <w:rsid w:val="00BB046A"/>
    <w:rPr>
      <w:color w:val="808080"/>
    </w:rPr>
  </w:style>
  <w:style w:type="paragraph" w:styleId="BalloonText">
    <w:name w:val="Balloon Text"/>
    <w:basedOn w:val="Normal"/>
    <w:link w:val="BalloonTextChar"/>
    <w:uiPriority w:val="99"/>
    <w:semiHidden/>
    <w:unhideWhenUsed/>
    <w:rsid w:val="00BB04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046A"/>
    <w:rPr>
      <w:rFonts w:ascii="Tahoma" w:hAnsi="Tahoma" w:cs="Tahoma"/>
      <w:sz w:val="16"/>
      <w:szCs w:val="16"/>
    </w:rPr>
  </w:style>
  <w:style w:type="character" w:customStyle="1" w:styleId="Heading2Char">
    <w:name w:val="Heading 2 Char"/>
    <w:basedOn w:val="DefaultParagraphFont"/>
    <w:link w:val="Heading2"/>
    <w:uiPriority w:val="9"/>
    <w:rsid w:val="0003341E"/>
    <w:rPr>
      <w:rFonts w:asciiTheme="majorHAnsi" w:eastAsiaTheme="majorEastAsia" w:hAnsiTheme="majorHAnsi" w:cstheme="majorBidi"/>
      <w:b/>
      <w:bCs/>
      <w:sz w:val="32"/>
      <w:szCs w:val="32"/>
    </w:rPr>
  </w:style>
  <w:style w:type="paragraph" w:customStyle="1" w:styleId="Text">
    <w:name w:val="Text"/>
    <w:basedOn w:val="Normal"/>
    <w:autoRedefine/>
    <w:qFormat/>
    <w:rsid w:val="008179DF"/>
    <w:pPr>
      <w:spacing w:after="0" w:line="360" w:lineRule="auto"/>
      <w:ind w:firstLine="510"/>
      <w:jc w:val="both"/>
    </w:pPr>
    <w:rPr>
      <w:rFonts w:ascii="Times New Roman" w:hAnsi="Times New Roman"/>
    </w:rPr>
  </w:style>
  <w:style w:type="character" w:customStyle="1" w:styleId="Heading3Char">
    <w:name w:val="Heading 3 Char"/>
    <w:basedOn w:val="DefaultParagraphFont"/>
    <w:link w:val="Heading3"/>
    <w:uiPriority w:val="9"/>
    <w:rsid w:val="0003341E"/>
    <w:rPr>
      <w:rFonts w:asciiTheme="majorHAnsi" w:eastAsiaTheme="majorEastAsia" w:hAnsiTheme="majorHAnsi" w:cstheme="majorBidi"/>
      <w:b/>
      <w:bCs/>
      <w:color w:val="000000" w:themeColor="accent1"/>
      <w:sz w:val="28"/>
      <w:szCs w:val="28"/>
    </w:rPr>
  </w:style>
  <w:style w:type="paragraph" w:customStyle="1" w:styleId="Textint">
    <w:name w:val="Text_int"/>
    <w:basedOn w:val="Text"/>
    <w:autoRedefine/>
    <w:qFormat/>
    <w:rsid w:val="00D07497"/>
    <w:pPr>
      <w:ind w:firstLine="340"/>
    </w:pPr>
  </w:style>
  <w:style w:type="paragraph" w:customStyle="1" w:styleId="FigureText">
    <w:name w:val="Figure_Text"/>
    <w:basedOn w:val="Text"/>
    <w:autoRedefine/>
    <w:qFormat/>
    <w:rsid w:val="000B4058"/>
    <w:pPr>
      <w:spacing w:after="240" w:line="276" w:lineRule="auto"/>
      <w:ind w:left="284" w:right="49"/>
    </w:pPr>
    <w:rPr>
      <w:sz w:val="20"/>
      <w:szCs w:val="20"/>
    </w:rPr>
  </w:style>
  <w:style w:type="paragraph" w:styleId="Header">
    <w:name w:val="header"/>
    <w:basedOn w:val="Normal"/>
    <w:link w:val="HeaderChar"/>
    <w:uiPriority w:val="99"/>
    <w:unhideWhenUsed/>
    <w:rsid w:val="0050439C"/>
    <w:pPr>
      <w:tabs>
        <w:tab w:val="center" w:pos="4703"/>
        <w:tab w:val="right" w:pos="9406"/>
      </w:tabs>
      <w:spacing w:after="0" w:line="240" w:lineRule="auto"/>
    </w:pPr>
  </w:style>
  <w:style w:type="character" w:customStyle="1" w:styleId="HeaderChar">
    <w:name w:val="Header Char"/>
    <w:basedOn w:val="DefaultParagraphFont"/>
    <w:link w:val="Header"/>
    <w:uiPriority w:val="99"/>
    <w:rsid w:val="0050439C"/>
  </w:style>
  <w:style w:type="paragraph" w:styleId="Footer">
    <w:name w:val="footer"/>
    <w:basedOn w:val="Normal"/>
    <w:link w:val="FooterChar"/>
    <w:uiPriority w:val="99"/>
    <w:unhideWhenUsed/>
    <w:rsid w:val="0050439C"/>
    <w:pPr>
      <w:tabs>
        <w:tab w:val="center" w:pos="4703"/>
        <w:tab w:val="right" w:pos="9406"/>
      </w:tabs>
      <w:spacing w:after="0" w:line="240" w:lineRule="auto"/>
    </w:pPr>
  </w:style>
  <w:style w:type="character" w:customStyle="1" w:styleId="FooterChar">
    <w:name w:val="Footer Char"/>
    <w:basedOn w:val="DefaultParagraphFont"/>
    <w:link w:val="Footer"/>
    <w:uiPriority w:val="99"/>
    <w:rsid w:val="0050439C"/>
  </w:style>
  <w:style w:type="paragraph" w:styleId="NormalWeb">
    <w:name w:val="Normal (Web)"/>
    <w:basedOn w:val="Normal"/>
    <w:uiPriority w:val="99"/>
    <w:unhideWhenUsed/>
    <w:rsid w:val="008269B3"/>
    <w:pPr>
      <w:spacing w:before="100" w:beforeAutospacing="1" w:after="100" w:afterAutospacing="1" w:line="240" w:lineRule="auto"/>
    </w:pPr>
    <w:rPr>
      <w:rFonts w:ascii="Times New Roman" w:hAnsi="Times New Roman" w:cs="Times New Roman"/>
      <w:szCs w:val="24"/>
    </w:rPr>
  </w:style>
  <w:style w:type="paragraph" w:customStyle="1" w:styleId="equation">
    <w:name w:val="equation"/>
    <w:basedOn w:val="Normal"/>
    <w:autoRedefine/>
    <w:qFormat/>
    <w:rsid w:val="0093497A"/>
    <w:pPr>
      <w:jc w:val="center"/>
    </w:pPr>
    <w:rPr>
      <w:rFonts w:ascii="Cambria Math" w:hAnsi="Cambria Math"/>
      <w:i/>
    </w:rPr>
  </w:style>
  <w:style w:type="paragraph" w:customStyle="1" w:styleId="Style1">
    <w:name w:val="Style1"/>
    <w:basedOn w:val="equation"/>
    <w:qFormat/>
    <w:rsid w:val="00570ADB"/>
    <w:pPr>
      <w:spacing w:line="360" w:lineRule="auto"/>
    </w:pPr>
  </w:style>
  <w:style w:type="table" w:styleId="TableGrid">
    <w:name w:val="Table Grid"/>
    <w:basedOn w:val="TableNormal"/>
    <w:uiPriority w:val="59"/>
    <w:rsid w:val="000A5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F37C2"/>
    <w:pPr>
      <w:spacing w:after="240" w:line="240" w:lineRule="auto"/>
      <w:jc w:val="both"/>
    </w:pPr>
    <w:rPr>
      <w:rFonts w:ascii="Times New Roman" w:hAnsi="Times New Roman"/>
      <w:b/>
      <w:bCs/>
      <w:color w:val="000000" w:themeColor="accent1"/>
      <w:sz w:val="18"/>
      <w:szCs w:val="18"/>
    </w:rPr>
  </w:style>
  <w:style w:type="paragraph" w:customStyle="1" w:styleId="Equation2">
    <w:name w:val="Equation2"/>
    <w:basedOn w:val="Text"/>
    <w:autoRedefine/>
    <w:qFormat/>
    <w:rsid w:val="00A87C01"/>
    <w:pPr>
      <w:jc w:val="center"/>
    </w:pPr>
    <w:rPr>
      <w:rFonts w:ascii="Cambria Math" w:hAnsi="Cambria Math" w:cs="Times New Roman"/>
      <w:bCs/>
      <w:iCs/>
    </w:rPr>
  </w:style>
  <w:style w:type="paragraph" w:styleId="Bibliography">
    <w:name w:val="Bibliography"/>
    <w:basedOn w:val="Normal"/>
    <w:next w:val="Normal"/>
    <w:uiPriority w:val="37"/>
    <w:unhideWhenUsed/>
    <w:rsid w:val="002D2E98"/>
  </w:style>
  <w:style w:type="paragraph" w:customStyle="1" w:styleId="Table">
    <w:name w:val="Table"/>
    <w:basedOn w:val="Caption"/>
    <w:qFormat/>
    <w:rsid w:val="00B66FCF"/>
    <w:pPr>
      <w:spacing w:after="80"/>
      <w:jc w:val="center"/>
    </w:pPr>
    <w:rPr>
      <w:b w:val="0"/>
    </w:rPr>
  </w:style>
  <w:style w:type="paragraph" w:customStyle="1" w:styleId="Figure">
    <w:name w:val="Figure"/>
    <w:basedOn w:val="Normal"/>
    <w:qFormat/>
    <w:rsid w:val="002813F7"/>
    <w:pPr>
      <w:jc w:val="center"/>
    </w:pPr>
    <w:rPr>
      <w:noProof/>
      <w:lang w:val="sv-SE" w:eastAsia="sv-SE"/>
    </w:rPr>
  </w:style>
  <w:style w:type="character" w:styleId="Hyperlink">
    <w:name w:val="Hyperlink"/>
    <w:basedOn w:val="DefaultParagraphFont"/>
    <w:unhideWhenUsed/>
    <w:rsid w:val="0012530F"/>
    <w:rPr>
      <w:color w:val="0000FF"/>
      <w:u w:val="single"/>
    </w:rPr>
  </w:style>
  <w:style w:type="character" w:styleId="CommentReference">
    <w:name w:val="annotation reference"/>
    <w:basedOn w:val="DefaultParagraphFont"/>
    <w:uiPriority w:val="99"/>
    <w:semiHidden/>
    <w:unhideWhenUsed/>
    <w:rsid w:val="008D1E66"/>
    <w:rPr>
      <w:sz w:val="16"/>
      <w:szCs w:val="16"/>
    </w:rPr>
  </w:style>
  <w:style w:type="paragraph" w:styleId="CommentText">
    <w:name w:val="annotation text"/>
    <w:basedOn w:val="Normal"/>
    <w:link w:val="CommentTextChar"/>
    <w:uiPriority w:val="99"/>
    <w:unhideWhenUsed/>
    <w:rsid w:val="008D1E66"/>
    <w:pPr>
      <w:spacing w:line="240" w:lineRule="auto"/>
    </w:pPr>
    <w:rPr>
      <w:sz w:val="20"/>
      <w:szCs w:val="20"/>
    </w:rPr>
  </w:style>
  <w:style w:type="character" w:customStyle="1" w:styleId="CommentTextChar">
    <w:name w:val="Comment Text Char"/>
    <w:basedOn w:val="DefaultParagraphFont"/>
    <w:link w:val="CommentText"/>
    <w:uiPriority w:val="99"/>
    <w:rsid w:val="008D1E66"/>
    <w:rPr>
      <w:sz w:val="20"/>
      <w:szCs w:val="20"/>
    </w:rPr>
  </w:style>
  <w:style w:type="paragraph" w:styleId="CommentSubject">
    <w:name w:val="annotation subject"/>
    <w:basedOn w:val="CommentText"/>
    <w:next w:val="CommentText"/>
    <w:link w:val="CommentSubjectChar"/>
    <w:uiPriority w:val="99"/>
    <w:semiHidden/>
    <w:unhideWhenUsed/>
    <w:rsid w:val="008D1E66"/>
    <w:rPr>
      <w:b/>
      <w:bCs/>
    </w:rPr>
  </w:style>
  <w:style w:type="character" w:customStyle="1" w:styleId="CommentSubjectChar">
    <w:name w:val="Comment Subject Char"/>
    <w:basedOn w:val="CommentTextChar"/>
    <w:link w:val="CommentSubject"/>
    <w:uiPriority w:val="99"/>
    <w:semiHidden/>
    <w:rsid w:val="008D1E66"/>
    <w:rPr>
      <w:b/>
      <w:bCs/>
      <w:sz w:val="20"/>
      <w:szCs w:val="20"/>
    </w:rPr>
  </w:style>
  <w:style w:type="paragraph" w:styleId="FootnoteText">
    <w:name w:val="footnote text"/>
    <w:basedOn w:val="Normal"/>
    <w:link w:val="FootnoteTextChar"/>
    <w:uiPriority w:val="99"/>
    <w:semiHidden/>
    <w:unhideWhenUsed/>
    <w:rsid w:val="0003513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513E"/>
    <w:rPr>
      <w:sz w:val="20"/>
      <w:szCs w:val="20"/>
    </w:rPr>
  </w:style>
  <w:style w:type="character" w:styleId="FootnoteReference">
    <w:name w:val="footnote reference"/>
    <w:basedOn w:val="DefaultParagraphFont"/>
    <w:uiPriority w:val="99"/>
    <w:semiHidden/>
    <w:unhideWhenUsed/>
    <w:rsid w:val="0003513E"/>
    <w:rPr>
      <w:vertAlign w:val="superscript"/>
    </w:rPr>
  </w:style>
  <w:style w:type="paragraph" w:customStyle="1" w:styleId="Abstract">
    <w:name w:val="Abstract"/>
    <w:basedOn w:val="Heading1"/>
    <w:qFormat/>
    <w:rsid w:val="00C82BE3"/>
  </w:style>
  <w:style w:type="character" w:styleId="Strong">
    <w:name w:val="Strong"/>
    <w:basedOn w:val="DefaultParagraphFont"/>
    <w:uiPriority w:val="22"/>
    <w:qFormat/>
    <w:rsid w:val="00253CDC"/>
    <w:rPr>
      <w:b/>
      <w:bCs/>
    </w:rPr>
  </w:style>
  <w:style w:type="paragraph" w:styleId="Revision">
    <w:name w:val="Revision"/>
    <w:hidden/>
    <w:uiPriority w:val="99"/>
    <w:semiHidden/>
    <w:rsid w:val="005A45EF"/>
    <w:pPr>
      <w:spacing w:after="0" w:line="240" w:lineRule="auto"/>
    </w:pPr>
  </w:style>
  <w:style w:type="paragraph" w:styleId="NoSpacing">
    <w:name w:val="No Spacing"/>
    <w:uiPriority w:val="1"/>
    <w:qFormat/>
    <w:rsid w:val="005A0750"/>
    <w:pPr>
      <w:spacing w:after="0" w:line="240" w:lineRule="auto"/>
    </w:pPr>
  </w:style>
  <w:style w:type="table" w:customStyle="1" w:styleId="GridTable1Light1">
    <w:name w:val="Grid Table 1 Light1"/>
    <w:basedOn w:val="TableNormal"/>
    <w:uiPriority w:val="46"/>
    <w:rsid w:val="002F461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9E18CA"/>
    <w:rPr>
      <w:color w:val="000000" w:themeColor="followedHyperlink"/>
      <w:u w:val="single"/>
    </w:rPr>
  </w:style>
  <w:style w:type="paragraph" w:customStyle="1" w:styleId="Textintpoint">
    <w:name w:val="Text_int_point"/>
    <w:basedOn w:val="Textint"/>
    <w:autoRedefine/>
    <w:qFormat/>
    <w:rsid w:val="003C7B47"/>
    <w:pPr>
      <w:numPr>
        <w:numId w:val="17"/>
      </w:numPr>
      <w:spacing w:after="120"/>
      <w:ind w:left="680" w:hanging="340"/>
    </w:pPr>
  </w:style>
  <w:style w:type="paragraph" w:customStyle="1" w:styleId="Style2">
    <w:name w:val="Style2"/>
    <w:basedOn w:val="Caption"/>
    <w:autoRedefine/>
    <w:qFormat/>
    <w:rsid w:val="009F37C2"/>
    <w:rPr>
      <w:b w:val="0"/>
    </w:rPr>
  </w:style>
  <w:style w:type="paragraph" w:customStyle="1" w:styleId="EndNoteBibliography">
    <w:name w:val="EndNote Bibliography"/>
    <w:basedOn w:val="Normal"/>
    <w:link w:val="EndNoteBibliographyChar"/>
    <w:rsid w:val="00B766AA"/>
    <w:pPr>
      <w:spacing w:before="160" w:after="160" w:line="240" w:lineRule="auto"/>
      <w:jc w:val="both"/>
    </w:pPr>
    <w:rPr>
      <w:rFonts w:ascii="Arial" w:eastAsiaTheme="minorHAnsi" w:hAnsi="Arial" w:cs="Arial"/>
      <w:noProof/>
      <w:sz w:val="24"/>
      <w:lang w:eastAsia="en-US"/>
    </w:rPr>
  </w:style>
  <w:style w:type="character" w:customStyle="1" w:styleId="EndNoteBibliographyChar">
    <w:name w:val="EndNote Bibliography Char"/>
    <w:basedOn w:val="DefaultParagraphFont"/>
    <w:link w:val="EndNoteBibliography"/>
    <w:rsid w:val="00B766AA"/>
    <w:rPr>
      <w:rFonts w:ascii="Arial" w:eastAsiaTheme="minorHAnsi" w:hAnsi="Arial" w:cs="Arial"/>
      <w:noProof/>
      <w:sz w:val="24"/>
      <w:lang w:eastAsia="en-US"/>
    </w:rPr>
  </w:style>
  <w:style w:type="paragraph" w:styleId="BodyText">
    <w:name w:val="Body Text"/>
    <w:basedOn w:val="Normal"/>
    <w:link w:val="BodyTextChar"/>
    <w:rsid w:val="00B766AA"/>
    <w:pPr>
      <w:suppressAutoHyphens/>
      <w:overflowPunct w:val="0"/>
      <w:autoSpaceDE w:val="0"/>
      <w:spacing w:after="120" w:line="360" w:lineRule="auto"/>
      <w:jc w:val="both"/>
      <w:textAlignment w:val="baseline"/>
    </w:pPr>
    <w:rPr>
      <w:rFonts w:ascii="Times New Roman" w:eastAsia="Times New Roman" w:hAnsi="Times New Roman" w:cs="Times New Roman"/>
      <w:sz w:val="24"/>
      <w:szCs w:val="20"/>
      <w:lang w:eastAsia="ar-SA"/>
    </w:rPr>
  </w:style>
  <w:style w:type="character" w:customStyle="1" w:styleId="BodyTextChar">
    <w:name w:val="Body Text Char"/>
    <w:basedOn w:val="DefaultParagraphFont"/>
    <w:link w:val="BodyText"/>
    <w:rsid w:val="00B766AA"/>
    <w:rPr>
      <w:rFonts w:ascii="Times New Roman" w:eastAsia="Times New Roman" w:hAnsi="Times New Roman" w:cs="Times New Roman"/>
      <w:sz w:val="24"/>
      <w:szCs w:val="20"/>
      <w:lang w:eastAsia="ar-SA"/>
    </w:rPr>
  </w:style>
  <w:style w:type="paragraph" w:customStyle="1" w:styleId="Textnumber">
    <w:name w:val="Text_number"/>
    <w:basedOn w:val="Textint"/>
    <w:qFormat/>
    <w:rsid w:val="00D07497"/>
    <w:pPr>
      <w:numPr>
        <w:numId w:val="18"/>
      </w:numPr>
    </w:pPr>
  </w:style>
  <w:style w:type="character" w:styleId="LineNumber">
    <w:name w:val="line number"/>
    <w:basedOn w:val="DefaultParagraphFont"/>
    <w:uiPriority w:val="99"/>
    <w:semiHidden/>
    <w:unhideWhenUsed/>
    <w:rsid w:val="000472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5711"/>
  </w:style>
  <w:style w:type="paragraph" w:styleId="Heading1">
    <w:name w:val="heading 1"/>
    <w:basedOn w:val="Normal"/>
    <w:next w:val="Normal"/>
    <w:link w:val="Heading1Char"/>
    <w:autoRedefine/>
    <w:uiPriority w:val="9"/>
    <w:qFormat/>
    <w:rsid w:val="0000481B"/>
    <w:pPr>
      <w:keepNext/>
      <w:keepLines/>
      <w:spacing w:before="480" w:after="240"/>
      <w:outlineLvl w:val="0"/>
    </w:pPr>
    <w:rPr>
      <w:rFonts w:ascii="Times New Roman" w:eastAsiaTheme="majorEastAsia" w:hAnsi="Times New Roman" w:cs="Times New Roman"/>
      <w:b/>
      <w:bCs/>
      <w:color w:val="000000" w:themeColor="accent1" w:themeShade="BF"/>
      <w:sz w:val="28"/>
      <w:szCs w:val="28"/>
    </w:rPr>
  </w:style>
  <w:style w:type="paragraph" w:styleId="Heading2">
    <w:name w:val="heading 2"/>
    <w:basedOn w:val="Normal"/>
    <w:next w:val="Normal"/>
    <w:link w:val="Heading2Char"/>
    <w:autoRedefine/>
    <w:uiPriority w:val="9"/>
    <w:unhideWhenUsed/>
    <w:qFormat/>
    <w:rsid w:val="0003341E"/>
    <w:pPr>
      <w:keepNext/>
      <w:keepLines/>
      <w:spacing w:before="200" w:after="0" w:line="360"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rsid w:val="0003341E"/>
    <w:pPr>
      <w:keepNext/>
      <w:keepLines/>
      <w:numPr>
        <w:numId w:val="35"/>
      </w:numPr>
      <w:spacing w:before="200" w:after="0" w:line="360" w:lineRule="auto"/>
      <w:outlineLvl w:val="2"/>
    </w:pPr>
    <w:rPr>
      <w:rFonts w:asciiTheme="majorHAnsi" w:eastAsiaTheme="majorEastAsia" w:hAnsiTheme="majorHAnsi" w:cstheme="majorBidi"/>
      <w:b/>
      <w:bCs/>
      <w:color w:val="000000"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481B"/>
    <w:rPr>
      <w:rFonts w:ascii="Times New Roman" w:eastAsiaTheme="majorEastAsia" w:hAnsi="Times New Roman" w:cs="Times New Roman"/>
      <w:b/>
      <w:bCs/>
      <w:color w:val="000000" w:themeColor="accent1" w:themeShade="BF"/>
      <w:sz w:val="28"/>
      <w:szCs w:val="28"/>
    </w:rPr>
  </w:style>
  <w:style w:type="paragraph" w:styleId="Title">
    <w:name w:val="Title"/>
    <w:basedOn w:val="Normal"/>
    <w:next w:val="Normal"/>
    <w:link w:val="TitleChar"/>
    <w:uiPriority w:val="10"/>
    <w:qFormat/>
    <w:rsid w:val="00D166B5"/>
    <w:pPr>
      <w:pBdr>
        <w:bottom w:val="single" w:sz="8" w:space="4" w:color="000000"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40"/>
      <w:szCs w:val="40"/>
    </w:rPr>
  </w:style>
  <w:style w:type="character" w:customStyle="1" w:styleId="TitleChar">
    <w:name w:val="Title Char"/>
    <w:basedOn w:val="DefaultParagraphFont"/>
    <w:link w:val="Title"/>
    <w:uiPriority w:val="10"/>
    <w:rsid w:val="00D166B5"/>
    <w:rPr>
      <w:rFonts w:asciiTheme="majorHAnsi" w:eastAsiaTheme="majorEastAsia" w:hAnsiTheme="majorHAnsi" w:cstheme="majorBidi"/>
      <w:color w:val="000000" w:themeColor="text2" w:themeShade="BF"/>
      <w:spacing w:val="5"/>
      <w:kern w:val="28"/>
      <w:sz w:val="40"/>
      <w:szCs w:val="40"/>
    </w:rPr>
  </w:style>
  <w:style w:type="paragraph" w:styleId="ListParagraph">
    <w:name w:val="List Paragraph"/>
    <w:basedOn w:val="Normal"/>
    <w:uiPriority w:val="34"/>
    <w:qFormat/>
    <w:rsid w:val="006A3F43"/>
    <w:pPr>
      <w:ind w:left="720"/>
      <w:contextualSpacing/>
    </w:pPr>
  </w:style>
  <w:style w:type="paragraph" w:styleId="Subtitle">
    <w:name w:val="Subtitle"/>
    <w:basedOn w:val="Normal"/>
    <w:next w:val="Normal"/>
    <w:link w:val="SubtitleChar"/>
    <w:uiPriority w:val="11"/>
    <w:qFormat/>
    <w:rsid w:val="006C6B17"/>
    <w:pPr>
      <w:numPr>
        <w:ilvl w:val="1"/>
      </w:numPr>
    </w:pPr>
    <w:rPr>
      <w:rFonts w:asciiTheme="majorHAnsi" w:eastAsiaTheme="majorEastAsia" w:hAnsiTheme="majorHAnsi" w:cstheme="majorBidi"/>
      <w:i/>
      <w:iCs/>
      <w:color w:val="000000" w:themeColor="accent1"/>
      <w:spacing w:val="15"/>
      <w:sz w:val="24"/>
      <w:szCs w:val="24"/>
    </w:rPr>
  </w:style>
  <w:style w:type="character" w:customStyle="1" w:styleId="SubtitleChar">
    <w:name w:val="Subtitle Char"/>
    <w:basedOn w:val="DefaultParagraphFont"/>
    <w:link w:val="Subtitle"/>
    <w:uiPriority w:val="11"/>
    <w:rsid w:val="006C6B17"/>
    <w:rPr>
      <w:rFonts w:asciiTheme="majorHAnsi" w:eastAsiaTheme="majorEastAsia" w:hAnsiTheme="majorHAnsi" w:cstheme="majorBidi"/>
      <w:i/>
      <w:iCs/>
      <w:color w:val="000000" w:themeColor="accent1"/>
      <w:spacing w:val="15"/>
      <w:sz w:val="24"/>
      <w:szCs w:val="24"/>
    </w:rPr>
  </w:style>
  <w:style w:type="character" w:styleId="PlaceholderText">
    <w:name w:val="Placeholder Text"/>
    <w:basedOn w:val="DefaultParagraphFont"/>
    <w:uiPriority w:val="99"/>
    <w:semiHidden/>
    <w:rsid w:val="00BB046A"/>
    <w:rPr>
      <w:color w:val="808080"/>
    </w:rPr>
  </w:style>
  <w:style w:type="paragraph" w:styleId="BalloonText">
    <w:name w:val="Balloon Text"/>
    <w:basedOn w:val="Normal"/>
    <w:link w:val="BalloonTextChar"/>
    <w:uiPriority w:val="99"/>
    <w:semiHidden/>
    <w:unhideWhenUsed/>
    <w:rsid w:val="00BB04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046A"/>
    <w:rPr>
      <w:rFonts w:ascii="Tahoma" w:hAnsi="Tahoma" w:cs="Tahoma"/>
      <w:sz w:val="16"/>
      <w:szCs w:val="16"/>
    </w:rPr>
  </w:style>
  <w:style w:type="character" w:customStyle="1" w:styleId="Heading2Char">
    <w:name w:val="Heading 2 Char"/>
    <w:basedOn w:val="DefaultParagraphFont"/>
    <w:link w:val="Heading2"/>
    <w:uiPriority w:val="9"/>
    <w:rsid w:val="0003341E"/>
    <w:rPr>
      <w:rFonts w:asciiTheme="majorHAnsi" w:eastAsiaTheme="majorEastAsia" w:hAnsiTheme="majorHAnsi" w:cstheme="majorBidi"/>
      <w:b/>
      <w:bCs/>
      <w:sz w:val="32"/>
      <w:szCs w:val="32"/>
    </w:rPr>
  </w:style>
  <w:style w:type="paragraph" w:customStyle="1" w:styleId="Text">
    <w:name w:val="Text"/>
    <w:basedOn w:val="Normal"/>
    <w:autoRedefine/>
    <w:qFormat/>
    <w:rsid w:val="008179DF"/>
    <w:pPr>
      <w:spacing w:after="0" w:line="360" w:lineRule="auto"/>
      <w:ind w:firstLine="510"/>
      <w:jc w:val="both"/>
    </w:pPr>
    <w:rPr>
      <w:rFonts w:ascii="Times New Roman" w:hAnsi="Times New Roman"/>
    </w:rPr>
  </w:style>
  <w:style w:type="character" w:customStyle="1" w:styleId="Heading3Char">
    <w:name w:val="Heading 3 Char"/>
    <w:basedOn w:val="DefaultParagraphFont"/>
    <w:link w:val="Heading3"/>
    <w:uiPriority w:val="9"/>
    <w:rsid w:val="0003341E"/>
    <w:rPr>
      <w:rFonts w:asciiTheme="majorHAnsi" w:eastAsiaTheme="majorEastAsia" w:hAnsiTheme="majorHAnsi" w:cstheme="majorBidi"/>
      <w:b/>
      <w:bCs/>
      <w:color w:val="000000" w:themeColor="accent1"/>
      <w:sz w:val="28"/>
      <w:szCs w:val="28"/>
    </w:rPr>
  </w:style>
  <w:style w:type="paragraph" w:customStyle="1" w:styleId="Textint">
    <w:name w:val="Text_int"/>
    <w:basedOn w:val="Text"/>
    <w:autoRedefine/>
    <w:qFormat/>
    <w:rsid w:val="00D07497"/>
    <w:pPr>
      <w:ind w:firstLine="340"/>
    </w:pPr>
  </w:style>
  <w:style w:type="paragraph" w:customStyle="1" w:styleId="FigureText">
    <w:name w:val="Figure_Text"/>
    <w:basedOn w:val="Text"/>
    <w:autoRedefine/>
    <w:qFormat/>
    <w:rsid w:val="000B4058"/>
    <w:pPr>
      <w:spacing w:after="240" w:line="276" w:lineRule="auto"/>
      <w:ind w:left="284" w:right="49"/>
    </w:pPr>
    <w:rPr>
      <w:sz w:val="20"/>
      <w:szCs w:val="20"/>
    </w:rPr>
  </w:style>
  <w:style w:type="paragraph" w:styleId="Header">
    <w:name w:val="header"/>
    <w:basedOn w:val="Normal"/>
    <w:link w:val="HeaderChar"/>
    <w:uiPriority w:val="99"/>
    <w:unhideWhenUsed/>
    <w:rsid w:val="0050439C"/>
    <w:pPr>
      <w:tabs>
        <w:tab w:val="center" w:pos="4703"/>
        <w:tab w:val="right" w:pos="9406"/>
      </w:tabs>
      <w:spacing w:after="0" w:line="240" w:lineRule="auto"/>
    </w:pPr>
  </w:style>
  <w:style w:type="character" w:customStyle="1" w:styleId="HeaderChar">
    <w:name w:val="Header Char"/>
    <w:basedOn w:val="DefaultParagraphFont"/>
    <w:link w:val="Header"/>
    <w:uiPriority w:val="99"/>
    <w:rsid w:val="0050439C"/>
  </w:style>
  <w:style w:type="paragraph" w:styleId="Footer">
    <w:name w:val="footer"/>
    <w:basedOn w:val="Normal"/>
    <w:link w:val="FooterChar"/>
    <w:uiPriority w:val="99"/>
    <w:unhideWhenUsed/>
    <w:rsid w:val="0050439C"/>
    <w:pPr>
      <w:tabs>
        <w:tab w:val="center" w:pos="4703"/>
        <w:tab w:val="right" w:pos="9406"/>
      </w:tabs>
      <w:spacing w:after="0" w:line="240" w:lineRule="auto"/>
    </w:pPr>
  </w:style>
  <w:style w:type="character" w:customStyle="1" w:styleId="FooterChar">
    <w:name w:val="Footer Char"/>
    <w:basedOn w:val="DefaultParagraphFont"/>
    <w:link w:val="Footer"/>
    <w:uiPriority w:val="99"/>
    <w:rsid w:val="0050439C"/>
  </w:style>
  <w:style w:type="paragraph" w:styleId="NormalWeb">
    <w:name w:val="Normal (Web)"/>
    <w:basedOn w:val="Normal"/>
    <w:uiPriority w:val="99"/>
    <w:unhideWhenUsed/>
    <w:rsid w:val="008269B3"/>
    <w:pPr>
      <w:spacing w:before="100" w:beforeAutospacing="1" w:after="100" w:afterAutospacing="1" w:line="240" w:lineRule="auto"/>
    </w:pPr>
    <w:rPr>
      <w:rFonts w:ascii="Times New Roman" w:hAnsi="Times New Roman" w:cs="Times New Roman"/>
      <w:szCs w:val="24"/>
    </w:rPr>
  </w:style>
  <w:style w:type="paragraph" w:customStyle="1" w:styleId="equation">
    <w:name w:val="equation"/>
    <w:basedOn w:val="Normal"/>
    <w:autoRedefine/>
    <w:qFormat/>
    <w:rsid w:val="0093497A"/>
    <w:pPr>
      <w:jc w:val="center"/>
    </w:pPr>
    <w:rPr>
      <w:rFonts w:ascii="Cambria Math" w:hAnsi="Cambria Math"/>
      <w:i/>
    </w:rPr>
  </w:style>
  <w:style w:type="paragraph" w:customStyle="1" w:styleId="Style1">
    <w:name w:val="Style1"/>
    <w:basedOn w:val="equation"/>
    <w:qFormat/>
    <w:rsid w:val="00570ADB"/>
    <w:pPr>
      <w:spacing w:line="360" w:lineRule="auto"/>
    </w:pPr>
  </w:style>
  <w:style w:type="table" w:styleId="TableGrid">
    <w:name w:val="Table Grid"/>
    <w:basedOn w:val="TableNormal"/>
    <w:uiPriority w:val="59"/>
    <w:rsid w:val="000A5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F37C2"/>
    <w:pPr>
      <w:spacing w:after="240" w:line="240" w:lineRule="auto"/>
      <w:jc w:val="both"/>
    </w:pPr>
    <w:rPr>
      <w:rFonts w:ascii="Times New Roman" w:hAnsi="Times New Roman"/>
      <w:b/>
      <w:bCs/>
      <w:color w:val="000000" w:themeColor="accent1"/>
      <w:sz w:val="18"/>
      <w:szCs w:val="18"/>
    </w:rPr>
  </w:style>
  <w:style w:type="paragraph" w:customStyle="1" w:styleId="Equation2">
    <w:name w:val="Equation2"/>
    <w:basedOn w:val="Text"/>
    <w:autoRedefine/>
    <w:qFormat/>
    <w:rsid w:val="00A87C01"/>
    <w:pPr>
      <w:jc w:val="center"/>
    </w:pPr>
    <w:rPr>
      <w:rFonts w:ascii="Cambria Math" w:hAnsi="Cambria Math" w:cs="Times New Roman"/>
      <w:bCs/>
      <w:iCs/>
    </w:rPr>
  </w:style>
  <w:style w:type="paragraph" w:styleId="Bibliography">
    <w:name w:val="Bibliography"/>
    <w:basedOn w:val="Normal"/>
    <w:next w:val="Normal"/>
    <w:uiPriority w:val="37"/>
    <w:unhideWhenUsed/>
    <w:rsid w:val="002D2E98"/>
  </w:style>
  <w:style w:type="paragraph" w:customStyle="1" w:styleId="Table">
    <w:name w:val="Table"/>
    <w:basedOn w:val="Caption"/>
    <w:qFormat/>
    <w:rsid w:val="00B66FCF"/>
    <w:pPr>
      <w:spacing w:after="80"/>
      <w:jc w:val="center"/>
    </w:pPr>
    <w:rPr>
      <w:b w:val="0"/>
    </w:rPr>
  </w:style>
  <w:style w:type="paragraph" w:customStyle="1" w:styleId="Figure">
    <w:name w:val="Figure"/>
    <w:basedOn w:val="Normal"/>
    <w:qFormat/>
    <w:rsid w:val="002813F7"/>
    <w:pPr>
      <w:jc w:val="center"/>
    </w:pPr>
    <w:rPr>
      <w:noProof/>
      <w:lang w:val="sv-SE" w:eastAsia="sv-SE"/>
    </w:rPr>
  </w:style>
  <w:style w:type="character" w:styleId="Hyperlink">
    <w:name w:val="Hyperlink"/>
    <w:basedOn w:val="DefaultParagraphFont"/>
    <w:unhideWhenUsed/>
    <w:rsid w:val="0012530F"/>
    <w:rPr>
      <w:color w:val="0000FF"/>
      <w:u w:val="single"/>
    </w:rPr>
  </w:style>
  <w:style w:type="character" w:styleId="CommentReference">
    <w:name w:val="annotation reference"/>
    <w:basedOn w:val="DefaultParagraphFont"/>
    <w:uiPriority w:val="99"/>
    <w:semiHidden/>
    <w:unhideWhenUsed/>
    <w:rsid w:val="008D1E66"/>
    <w:rPr>
      <w:sz w:val="16"/>
      <w:szCs w:val="16"/>
    </w:rPr>
  </w:style>
  <w:style w:type="paragraph" w:styleId="CommentText">
    <w:name w:val="annotation text"/>
    <w:basedOn w:val="Normal"/>
    <w:link w:val="CommentTextChar"/>
    <w:uiPriority w:val="99"/>
    <w:unhideWhenUsed/>
    <w:rsid w:val="008D1E66"/>
    <w:pPr>
      <w:spacing w:line="240" w:lineRule="auto"/>
    </w:pPr>
    <w:rPr>
      <w:sz w:val="20"/>
      <w:szCs w:val="20"/>
    </w:rPr>
  </w:style>
  <w:style w:type="character" w:customStyle="1" w:styleId="CommentTextChar">
    <w:name w:val="Comment Text Char"/>
    <w:basedOn w:val="DefaultParagraphFont"/>
    <w:link w:val="CommentText"/>
    <w:uiPriority w:val="99"/>
    <w:rsid w:val="008D1E66"/>
    <w:rPr>
      <w:sz w:val="20"/>
      <w:szCs w:val="20"/>
    </w:rPr>
  </w:style>
  <w:style w:type="paragraph" w:styleId="CommentSubject">
    <w:name w:val="annotation subject"/>
    <w:basedOn w:val="CommentText"/>
    <w:next w:val="CommentText"/>
    <w:link w:val="CommentSubjectChar"/>
    <w:uiPriority w:val="99"/>
    <w:semiHidden/>
    <w:unhideWhenUsed/>
    <w:rsid w:val="008D1E66"/>
    <w:rPr>
      <w:b/>
      <w:bCs/>
    </w:rPr>
  </w:style>
  <w:style w:type="character" w:customStyle="1" w:styleId="CommentSubjectChar">
    <w:name w:val="Comment Subject Char"/>
    <w:basedOn w:val="CommentTextChar"/>
    <w:link w:val="CommentSubject"/>
    <w:uiPriority w:val="99"/>
    <w:semiHidden/>
    <w:rsid w:val="008D1E66"/>
    <w:rPr>
      <w:b/>
      <w:bCs/>
      <w:sz w:val="20"/>
      <w:szCs w:val="20"/>
    </w:rPr>
  </w:style>
  <w:style w:type="paragraph" w:styleId="FootnoteText">
    <w:name w:val="footnote text"/>
    <w:basedOn w:val="Normal"/>
    <w:link w:val="FootnoteTextChar"/>
    <w:uiPriority w:val="99"/>
    <w:semiHidden/>
    <w:unhideWhenUsed/>
    <w:rsid w:val="0003513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513E"/>
    <w:rPr>
      <w:sz w:val="20"/>
      <w:szCs w:val="20"/>
    </w:rPr>
  </w:style>
  <w:style w:type="character" w:styleId="FootnoteReference">
    <w:name w:val="footnote reference"/>
    <w:basedOn w:val="DefaultParagraphFont"/>
    <w:uiPriority w:val="99"/>
    <w:semiHidden/>
    <w:unhideWhenUsed/>
    <w:rsid w:val="0003513E"/>
    <w:rPr>
      <w:vertAlign w:val="superscript"/>
    </w:rPr>
  </w:style>
  <w:style w:type="paragraph" w:customStyle="1" w:styleId="Abstract">
    <w:name w:val="Abstract"/>
    <w:basedOn w:val="Heading1"/>
    <w:qFormat/>
    <w:rsid w:val="00C82BE3"/>
  </w:style>
  <w:style w:type="character" w:styleId="Strong">
    <w:name w:val="Strong"/>
    <w:basedOn w:val="DefaultParagraphFont"/>
    <w:uiPriority w:val="22"/>
    <w:qFormat/>
    <w:rsid w:val="00253CDC"/>
    <w:rPr>
      <w:b/>
      <w:bCs/>
    </w:rPr>
  </w:style>
  <w:style w:type="paragraph" w:styleId="Revision">
    <w:name w:val="Revision"/>
    <w:hidden/>
    <w:uiPriority w:val="99"/>
    <w:semiHidden/>
    <w:rsid w:val="005A45EF"/>
    <w:pPr>
      <w:spacing w:after="0" w:line="240" w:lineRule="auto"/>
    </w:pPr>
  </w:style>
  <w:style w:type="paragraph" w:styleId="NoSpacing">
    <w:name w:val="No Spacing"/>
    <w:uiPriority w:val="1"/>
    <w:qFormat/>
    <w:rsid w:val="005A0750"/>
    <w:pPr>
      <w:spacing w:after="0" w:line="240" w:lineRule="auto"/>
    </w:pPr>
  </w:style>
  <w:style w:type="table" w:customStyle="1" w:styleId="GridTable1Light1">
    <w:name w:val="Grid Table 1 Light1"/>
    <w:basedOn w:val="TableNormal"/>
    <w:uiPriority w:val="46"/>
    <w:rsid w:val="002F461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9E18CA"/>
    <w:rPr>
      <w:color w:val="000000" w:themeColor="followedHyperlink"/>
      <w:u w:val="single"/>
    </w:rPr>
  </w:style>
  <w:style w:type="paragraph" w:customStyle="1" w:styleId="Textintpoint">
    <w:name w:val="Text_int_point"/>
    <w:basedOn w:val="Textint"/>
    <w:autoRedefine/>
    <w:qFormat/>
    <w:rsid w:val="003C7B47"/>
    <w:pPr>
      <w:numPr>
        <w:numId w:val="17"/>
      </w:numPr>
      <w:spacing w:after="120"/>
      <w:ind w:left="680" w:hanging="340"/>
    </w:pPr>
  </w:style>
  <w:style w:type="paragraph" w:customStyle="1" w:styleId="Style2">
    <w:name w:val="Style2"/>
    <w:basedOn w:val="Caption"/>
    <w:autoRedefine/>
    <w:qFormat/>
    <w:rsid w:val="009F37C2"/>
    <w:rPr>
      <w:b w:val="0"/>
    </w:rPr>
  </w:style>
  <w:style w:type="paragraph" w:customStyle="1" w:styleId="EndNoteBibliography">
    <w:name w:val="EndNote Bibliography"/>
    <w:basedOn w:val="Normal"/>
    <w:link w:val="EndNoteBibliographyChar"/>
    <w:rsid w:val="00B766AA"/>
    <w:pPr>
      <w:spacing w:before="160" w:after="160" w:line="240" w:lineRule="auto"/>
      <w:jc w:val="both"/>
    </w:pPr>
    <w:rPr>
      <w:rFonts w:ascii="Arial" w:eastAsiaTheme="minorHAnsi" w:hAnsi="Arial" w:cs="Arial"/>
      <w:noProof/>
      <w:sz w:val="24"/>
      <w:lang w:eastAsia="en-US"/>
    </w:rPr>
  </w:style>
  <w:style w:type="character" w:customStyle="1" w:styleId="EndNoteBibliographyChar">
    <w:name w:val="EndNote Bibliography Char"/>
    <w:basedOn w:val="DefaultParagraphFont"/>
    <w:link w:val="EndNoteBibliography"/>
    <w:rsid w:val="00B766AA"/>
    <w:rPr>
      <w:rFonts w:ascii="Arial" w:eastAsiaTheme="minorHAnsi" w:hAnsi="Arial" w:cs="Arial"/>
      <w:noProof/>
      <w:sz w:val="24"/>
      <w:lang w:eastAsia="en-US"/>
    </w:rPr>
  </w:style>
  <w:style w:type="paragraph" w:styleId="BodyText">
    <w:name w:val="Body Text"/>
    <w:basedOn w:val="Normal"/>
    <w:link w:val="BodyTextChar"/>
    <w:rsid w:val="00B766AA"/>
    <w:pPr>
      <w:suppressAutoHyphens/>
      <w:overflowPunct w:val="0"/>
      <w:autoSpaceDE w:val="0"/>
      <w:spacing w:after="120" w:line="360" w:lineRule="auto"/>
      <w:jc w:val="both"/>
      <w:textAlignment w:val="baseline"/>
    </w:pPr>
    <w:rPr>
      <w:rFonts w:ascii="Times New Roman" w:eastAsia="Times New Roman" w:hAnsi="Times New Roman" w:cs="Times New Roman"/>
      <w:sz w:val="24"/>
      <w:szCs w:val="20"/>
      <w:lang w:eastAsia="ar-SA"/>
    </w:rPr>
  </w:style>
  <w:style w:type="character" w:customStyle="1" w:styleId="BodyTextChar">
    <w:name w:val="Body Text Char"/>
    <w:basedOn w:val="DefaultParagraphFont"/>
    <w:link w:val="BodyText"/>
    <w:rsid w:val="00B766AA"/>
    <w:rPr>
      <w:rFonts w:ascii="Times New Roman" w:eastAsia="Times New Roman" w:hAnsi="Times New Roman" w:cs="Times New Roman"/>
      <w:sz w:val="24"/>
      <w:szCs w:val="20"/>
      <w:lang w:eastAsia="ar-SA"/>
    </w:rPr>
  </w:style>
  <w:style w:type="paragraph" w:customStyle="1" w:styleId="Textnumber">
    <w:name w:val="Text_number"/>
    <w:basedOn w:val="Textint"/>
    <w:qFormat/>
    <w:rsid w:val="00D07497"/>
    <w:pPr>
      <w:numPr>
        <w:numId w:val="18"/>
      </w:numPr>
    </w:pPr>
  </w:style>
  <w:style w:type="character" w:styleId="LineNumber">
    <w:name w:val="line number"/>
    <w:basedOn w:val="DefaultParagraphFont"/>
    <w:uiPriority w:val="99"/>
    <w:semiHidden/>
    <w:unhideWhenUsed/>
    <w:rsid w:val="000472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14116">
      <w:bodyDiv w:val="1"/>
      <w:marLeft w:val="0"/>
      <w:marRight w:val="0"/>
      <w:marTop w:val="0"/>
      <w:marBottom w:val="0"/>
      <w:divBdr>
        <w:top w:val="none" w:sz="0" w:space="0" w:color="auto"/>
        <w:left w:val="none" w:sz="0" w:space="0" w:color="auto"/>
        <w:bottom w:val="none" w:sz="0" w:space="0" w:color="auto"/>
        <w:right w:val="none" w:sz="0" w:space="0" w:color="auto"/>
      </w:divBdr>
    </w:div>
    <w:div w:id="42870102">
      <w:bodyDiv w:val="1"/>
      <w:marLeft w:val="0"/>
      <w:marRight w:val="0"/>
      <w:marTop w:val="0"/>
      <w:marBottom w:val="0"/>
      <w:divBdr>
        <w:top w:val="none" w:sz="0" w:space="0" w:color="auto"/>
        <w:left w:val="none" w:sz="0" w:space="0" w:color="auto"/>
        <w:bottom w:val="none" w:sz="0" w:space="0" w:color="auto"/>
        <w:right w:val="none" w:sz="0" w:space="0" w:color="auto"/>
      </w:divBdr>
    </w:div>
    <w:div w:id="143205321">
      <w:bodyDiv w:val="1"/>
      <w:marLeft w:val="0"/>
      <w:marRight w:val="0"/>
      <w:marTop w:val="0"/>
      <w:marBottom w:val="0"/>
      <w:divBdr>
        <w:top w:val="none" w:sz="0" w:space="0" w:color="auto"/>
        <w:left w:val="none" w:sz="0" w:space="0" w:color="auto"/>
        <w:bottom w:val="none" w:sz="0" w:space="0" w:color="auto"/>
        <w:right w:val="none" w:sz="0" w:space="0" w:color="auto"/>
      </w:divBdr>
    </w:div>
    <w:div w:id="173110902">
      <w:bodyDiv w:val="1"/>
      <w:marLeft w:val="0"/>
      <w:marRight w:val="0"/>
      <w:marTop w:val="0"/>
      <w:marBottom w:val="0"/>
      <w:divBdr>
        <w:top w:val="none" w:sz="0" w:space="0" w:color="auto"/>
        <w:left w:val="none" w:sz="0" w:space="0" w:color="auto"/>
        <w:bottom w:val="none" w:sz="0" w:space="0" w:color="auto"/>
        <w:right w:val="none" w:sz="0" w:space="0" w:color="auto"/>
      </w:divBdr>
    </w:div>
    <w:div w:id="268467658">
      <w:bodyDiv w:val="1"/>
      <w:marLeft w:val="0"/>
      <w:marRight w:val="0"/>
      <w:marTop w:val="0"/>
      <w:marBottom w:val="0"/>
      <w:divBdr>
        <w:top w:val="none" w:sz="0" w:space="0" w:color="auto"/>
        <w:left w:val="none" w:sz="0" w:space="0" w:color="auto"/>
        <w:bottom w:val="none" w:sz="0" w:space="0" w:color="auto"/>
        <w:right w:val="none" w:sz="0" w:space="0" w:color="auto"/>
      </w:divBdr>
    </w:div>
    <w:div w:id="677973737">
      <w:bodyDiv w:val="1"/>
      <w:marLeft w:val="0"/>
      <w:marRight w:val="0"/>
      <w:marTop w:val="0"/>
      <w:marBottom w:val="0"/>
      <w:divBdr>
        <w:top w:val="none" w:sz="0" w:space="0" w:color="auto"/>
        <w:left w:val="none" w:sz="0" w:space="0" w:color="auto"/>
        <w:bottom w:val="none" w:sz="0" w:space="0" w:color="auto"/>
        <w:right w:val="none" w:sz="0" w:space="0" w:color="auto"/>
      </w:divBdr>
    </w:div>
    <w:div w:id="701056762">
      <w:bodyDiv w:val="1"/>
      <w:marLeft w:val="0"/>
      <w:marRight w:val="0"/>
      <w:marTop w:val="0"/>
      <w:marBottom w:val="0"/>
      <w:divBdr>
        <w:top w:val="none" w:sz="0" w:space="0" w:color="auto"/>
        <w:left w:val="none" w:sz="0" w:space="0" w:color="auto"/>
        <w:bottom w:val="none" w:sz="0" w:space="0" w:color="auto"/>
        <w:right w:val="none" w:sz="0" w:space="0" w:color="auto"/>
      </w:divBdr>
    </w:div>
    <w:div w:id="861668760">
      <w:bodyDiv w:val="1"/>
      <w:marLeft w:val="0"/>
      <w:marRight w:val="0"/>
      <w:marTop w:val="0"/>
      <w:marBottom w:val="0"/>
      <w:divBdr>
        <w:top w:val="none" w:sz="0" w:space="0" w:color="auto"/>
        <w:left w:val="none" w:sz="0" w:space="0" w:color="auto"/>
        <w:bottom w:val="none" w:sz="0" w:space="0" w:color="auto"/>
        <w:right w:val="none" w:sz="0" w:space="0" w:color="auto"/>
      </w:divBdr>
    </w:div>
    <w:div w:id="926034026">
      <w:bodyDiv w:val="1"/>
      <w:marLeft w:val="0"/>
      <w:marRight w:val="0"/>
      <w:marTop w:val="0"/>
      <w:marBottom w:val="0"/>
      <w:divBdr>
        <w:top w:val="none" w:sz="0" w:space="0" w:color="auto"/>
        <w:left w:val="none" w:sz="0" w:space="0" w:color="auto"/>
        <w:bottom w:val="none" w:sz="0" w:space="0" w:color="auto"/>
        <w:right w:val="none" w:sz="0" w:space="0" w:color="auto"/>
      </w:divBdr>
    </w:div>
    <w:div w:id="978610095">
      <w:bodyDiv w:val="1"/>
      <w:marLeft w:val="0"/>
      <w:marRight w:val="0"/>
      <w:marTop w:val="0"/>
      <w:marBottom w:val="0"/>
      <w:divBdr>
        <w:top w:val="none" w:sz="0" w:space="0" w:color="auto"/>
        <w:left w:val="none" w:sz="0" w:space="0" w:color="auto"/>
        <w:bottom w:val="none" w:sz="0" w:space="0" w:color="auto"/>
        <w:right w:val="none" w:sz="0" w:space="0" w:color="auto"/>
      </w:divBdr>
    </w:div>
    <w:div w:id="1029724580">
      <w:marLeft w:val="0"/>
      <w:marRight w:val="0"/>
      <w:marTop w:val="0"/>
      <w:marBottom w:val="0"/>
      <w:divBdr>
        <w:top w:val="none" w:sz="0" w:space="0" w:color="auto"/>
        <w:left w:val="none" w:sz="0" w:space="0" w:color="auto"/>
        <w:bottom w:val="none" w:sz="0" w:space="0" w:color="auto"/>
        <w:right w:val="none" w:sz="0" w:space="0" w:color="auto"/>
      </w:divBdr>
      <w:divsChild>
        <w:div w:id="1446316070">
          <w:marLeft w:val="0"/>
          <w:marRight w:val="0"/>
          <w:marTop w:val="0"/>
          <w:marBottom w:val="0"/>
          <w:divBdr>
            <w:top w:val="none" w:sz="0" w:space="0" w:color="auto"/>
            <w:left w:val="none" w:sz="0" w:space="0" w:color="auto"/>
            <w:bottom w:val="none" w:sz="0" w:space="0" w:color="auto"/>
            <w:right w:val="none" w:sz="0" w:space="0" w:color="auto"/>
          </w:divBdr>
          <w:divsChild>
            <w:div w:id="1822038573">
              <w:marLeft w:val="0"/>
              <w:marRight w:val="0"/>
              <w:marTop w:val="0"/>
              <w:marBottom w:val="0"/>
              <w:divBdr>
                <w:top w:val="none" w:sz="0" w:space="0" w:color="auto"/>
                <w:left w:val="none" w:sz="0" w:space="0" w:color="auto"/>
                <w:bottom w:val="none" w:sz="0" w:space="0" w:color="auto"/>
                <w:right w:val="none" w:sz="0" w:space="0" w:color="auto"/>
              </w:divBdr>
              <w:divsChild>
                <w:div w:id="1827553929">
                  <w:marLeft w:val="0"/>
                  <w:marRight w:val="0"/>
                  <w:marTop w:val="0"/>
                  <w:marBottom w:val="0"/>
                  <w:divBdr>
                    <w:top w:val="none" w:sz="0" w:space="0" w:color="auto"/>
                    <w:left w:val="none" w:sz="0" w:space="0" w:color="auto"/>
                    <w:bottom w:val="none" w:sz="0" w:space="0" w:color="auto"/>
                    <w:right w:val="none" w:sz="0" w:space="0" w:color="auto"/>
                  </w:divBdr>
                  <w:divsChild>
                    <w:div w:id="672072762">
                      <w:marLeft w:val="0"/>
                      <w:marRight w:val="0"/>
                      <w:marTop w:val="0"/>
                      <w:marBottom w:val="0"/>
                      <w:divBdr>
                        <w:top w:val="none" w:sz="0" w:space="0" w:color="auto"/>
                        <w:left w:val="none" w:sz="0" w:space="0" w:color="auto"/>
                        <w:bottom w:val="none" w:sz="0" w:space="0" w:color="auto"/>
                        <w:right w:val="none" w:sz="0" w:space="0" w:color="auto"/>
                      </w:divBdr>
                      <w:divsChild>
                        <w:div w:id="1464273729">
                          <w:marLeft w:val="0"/>
                          <w:marRight w:val="0"/>
                          <w:marTop w:val="0"/>
                          <w:marBottom w:val="0"/>
                          <w:divBdr>
                            <w:top w:val="none" w:sz="0" w:space="0" w:color="auto"/>
                            <w:left w:val="none" w:sz="0" w:space="0" w:color="auto"/>
                            <w:bottom w:val="none" w:sz="0" w:space="0" w:color="auto"/>
                            <w:right w:val="none" w:sz="0" w:space="0" w:color="auto"/>
                          </w:divBdr>
                          <w:divsChild>
                            <w:div w:id="2057508306">
                              <w:marLeft w:val="0"/>
                              <w:marRight w:val="0"/>
                              <w:marTop w:val="0"/>
                              <w:marBottom w:val="0"/>
                              <w:divBdr>
                                <w:top w:val="none" w:sz="0" w:space="0" w:color="auto"/>
                                <w:left w:val="none" w:sz="0" w:space="0" w:color="auto"/>
                                <w:bottom w:val="none" w:sz="0" w:space="0" w:color="auto"/>
                                <w:right w:val="none" w:sz="0" w:space="0" w:color="auto"/>
                              </w:divBdr>
                              <w:divsChild>
                                <w:div w:id="46731686">
                                  <w:marLeft w:val="0"/>
                                  <w:marRight w:val="0"/>
                                  <w:marTop w:val="0"/>
                                  <w:marBottom w:val="0"/>
                                  <w:divBdr>
                                    <w:top w:val="none" w:sz="0" w:space="0" w:color="auto"/>
                                    <w:left w:val="none" w:sz="0" w:space="0" w:color="auto"/>
                                    <w:bottom w:val="none" w:sz="0" w:space="0" w:color="auto"/>
                                    <w:right w:val="none" w:sz="0" w:space="0" w:color="auto"/>
                                  </w:divBdr>
                                  <w:divsChild>
                                    <w:div w:id="2097945662">
                                      <w:marLeft w:val="0"/>
                                      <w:marRight w:val="0"/>
                                      <w:marTop w:val="0"/>
                                      <w:marBottom w:val="0"/>
                                      <w:divBdr>
                                        <w:top w:val="none" w:sz="0" w:space="0" w:color="auto"/>
                                        <w:left w:val="none" w:sz="0" w:space="0" w:color="auto"/>
                                        <w:bottom w:val="none" w:sz="0" w:space="0" w:color="auto"/>
                                        <w:right w:val="none" w:sz="0" w:space="0" w:color="auto"/>
                                      </w:divBdr>
                                      <w:divsChild>
                                        <w:div w:id="1382173923">
                                          <w:marLeft w:val="0"/>
                                          <w:marRight w:val="0"/>
                                          <w:marTop w:val="0"/>
                                          <w:marBottom w:val="0"/>
                                          <w:divBdr>
                                            <w:top w:val="none" w:sz="0" w:space="0" w:color="auto"/>
                                            <w:left w:val="none" w:sz="0" w:space="0" w:color="auto"/>
                                            <w:bottom w:val="none" w:sz="0" w:space="0" w:color="auto"/>
                                            <w:right w:val="none" w:sz="0" w:space="0" w:color="auto"/>
                                          </w:divBdr>
                                          <w:divsChild>
                                            <w:div w:id="346758240">
                                              <w:marLeft w:val="0"/>
                                              <w:marRight w:val="0"/>
                                              <w:marTop w:val="0"/>
                                              <w:marBottom w:val="0"/>
                                              <w:divBdr>
                                                <w:top w:val="none" w:sz="0" w:space="0" w:color="auto"/>
                                                <w:left w:val="none" w:sz="0" w:space="0" w:color="auto"/>
                                                <w:bottom w:val="none" w:sz="0" w:space="0" w:color="auto"/>
                                                <w:right w:val="none" w:sz="0" w:space="0" w:color="auto"/>
                                              </w:divBdr>
                                              <w:divsChild>
                                                <w:div w:id="373162112">
                                                  <w:marLeft w:val="0"/>
                                                  <w:marRight w:val="0"/>
                                                  <w:marTop w:val="0"/>
                                                  <w:marBottom w:val="0"/>
                                                  <w:divBdr>
                                                    <w:top w:val="none" w:sz="0" w:space="0" w:color="auto"/>
                                                    <w:left w:val="none" w:sz="0" w:space="0" w:color="auto"/>
                                                    <w:bottom w:val="none" w:sz="0" w:space="0" w:color="auto"/>
                                                    <w:right w:val="none" w:sz="0" w:space="0" w:color="auto"/>
                                                  </w:divBdr>
                                                  <w:divsChild>
                                                    <w:div w:id="176890498">
                                                      <w:marLeft w:val="0"/>
                                                      <w:marRight w:val="0"/>
                                                      <w:marTop w:val="0"/>
                                                      <w:marBottom w:val="0"/>
                                                      <w:divBdr>
                                                        <w:top w:val="none" w:sz="0" w:space="0" w:color="auto"/>
                                                        <w:left w:val="none" w:sz="0" w:space="0" w:color="auto"/>
                                                        <w:bottom w:val="none" w:sz="0" w:space="0" w:color="auto"/>
                                                        <w:right w:val="none" w:sz="0" w:space="0" w:color="auto"/>
                                                      </w:divBdr>
                                                      <w:divsChild>
                                                        <w:div w:id="1871336591">
                                                          <w:marLeft w:val="0"/>
                                                          <w:marRight w:val="0"/>
                                                          <w:marTop w:val="0"/>
                                                          <w:marBottom w:val="0"/>
                                                          <w:divBdr>
                                                            <w:top w:val="none" w:sz="0" w:space="0" w:color="auto"/>
                                                            <w:left w:val="none" w:sz="0" w:space="0" w:color="auto"/>
                                                            <w:bottom w:val="none" w:sz="0" w:space="0" w:color="auto"/>
                                                            <w:right w:val="none" w:sz="0" w:space="0" w:color="auto"/>
                                                          </w:divBdr>
                                                          <w:divsChild>
                                                            <w:div w:id="267012580">
                                                              <w:marLeft w:val="0"/>
                                                              <w:marRight w:val="0"/>
                                                              <w:marTop w:val="0"/>
                                                              <w:marBottom w:val="0"/>
                                                              <w:divBdr>
                                                                <w:top w:val="none" w:sz="0" w:space="0" w:color="auto"/>
                                                                <w:left w:val="none" w:sz="0" w:space="0" w:color="auto"/>
                                                                <w:bottom w:val="none" w:sz="0" w:space="0" w:color="auto"/>
                                                                <w:right w:val="none" w:sz="0" w:space="0" w:color="auto"/>
                                                              </w:divBdr>
                                                              <w:divsChild>
                                                                <w:div w:id="50352838">
                                                                  <w:marLeft w:val="0"/>
                                                                  <w:marRight w:val="0"/>
                                                                  <w:marTop w:val="0"/>
                                                                  <w:marBottom w:val="0"/>
                                                                  <w:divBdr>
                                                                    <w:top w:val="none" w:sz="0" w:space="0" w:color="auto"/>
                                                                    <w:left w:val="none" w:sz="0" w:space="0" w:color="auto"/>
                                                                    <w:bottom w:val="none" w:sz="0" w:space="0" w:color="auto"/>
                                                                    <w:right w:val="none" w:sz="0" w:space="0" w:color="auto"/>
                                                                  </w:divBdr>
                                                                  <w:divsChild>
                                                                    <w:div w:id="239171510">
                                                                      <w:marLeft w:val="0"/>
                                                                      <w:marRight w:val="0"/>
                                                                      <w:marTop w:val="0"/>
                                                                      <w:marBottom w:val="0"/>
                                                                      <w:divBdr>
                                                                        <w:top w:val="none" w:sz="0" w:space="0" w:color="auto"/>
                                                                        <w:left w:val="none" w:sz="0" w:space="0" w:color="auto"/>
                                                                        <w:bottom w:val="none" w:sz="0" w:space="0" w:color="auto"/>
                                                                        <w:right w:val="none" w:sz="0" w:space="0" w:color="auto"/>
                                                                      </w:divBdr>
                                                                      <w:divsChild>
                                                                        <w:div w:id="1024674320">
                                                                          <w:marLeft w:val="0"/>
                                                                          <w:marRight w:val="0"/>
                                                                          <w:marTop w:val="0"/>
                                                                          <w:marBottom w:val="0"/>
                                                                          <w:divBdr>
                                                                            <w:top w:val="none" w:sz="0" w:space="0" w:color="auto"/>
                                                                            <w:left w:val="none" w:sz="0" w:space="0" w:color="auto"/>
                                                                            <w:bottom w:val="none" w:sz="0" w:space="0" w:color="auto"/>
                                                                            <w:right w:val="none" w:sz="0" w:space="0" w:color="auto"/>
                                                                          </w:divBdr>
                                                                          <w:divsChild>
                                                                            <w:div w:id="94909605">
                                                                              <w:marLeft w:val="0"/>
                                                                              <w:marRight w:val="0"/>
                                                                              <w:marTop w:val="0"/>
                                                                              <w:marBottom w:val="0"/>
                                                                              <w:divBdr>
                                                                                <w:top w:val="none" w:sz="0" w:space="0" w:color="auto"/>
                                                                                <w:left w:val="none" w:sz="0" w:space="0" w:color="auto"/>
                                                                                <w:bottom w:val="none" w:sz="0" w:space="0" w:color="auto"/>
                                                                                <w:right w:val="none" w:sz="0" w:space="0" w:color="auto"/>
                                                                              </w:divBdr>
                                                                              <w:divsChild>
                                                                                <w:div w:id="304625462">
                                                                                  <w:marLeft w:val="0"/>
                                                                                  <w:marRight w:val="0"/>
                                                                                  <w:marTop w:val="0"/>
                                                                                  <w:marBottom w:val="0"/>
                                                                                  <w:divBdr>
                                                                                    <w:top w:val="none" w:sz="0" w:space="0" w:color="auto"/>
                                                                                    <w:left w:val="none" w:sz="0" w:space="0" w:color="auto"/>
                                                                                    <w:bottom w:val="none" w:sz="0" w:space="0" w:color="auto"/>
                                                                                    <w:right w:val="none" w:sz="0" w:space="0" w:color="auto"/>
                                                                                  </w:divBdr>
                                                                                  <w:divsChild>
                                                                                    <w:div w:id="563950486">
                                                                                      <w:marLeft w:val="0"/>
                                                                                      <w:marRight w:val="0"/>
                                                                                      <w:marTop w:val="0"/>
                                                                                      <w:marBottom w:val="0"/>
                                                                                      <w:divBdr>
                                                                                        <w:top w:val="none" w:sz="0" w:space="0" w:color="auto"/>
                                                                                        <w:left w:val="none" w:sz="0" w:space="0" w:color="auto"/>
                                                                                        <w:bottom w:val="none" w:sz="0" w:space="0" w:color="auto"/>
                                                                                        <w:right w:val="none" w:sz="0" w:space="0" w:color="auto"/>
                                                                                      </w:divBdr>
                                                                                      <w:divsChild>
                                                                                        <w:div w:id="1942059747">
                                                                                          <w:marLeft w:val="0"/>
                                                                                          <w:marRight w:val="0"/>
                                                                                          <w:marTop w:val="0"/>
                                                                                          <w:marBottom w:val="0"/>
                                                                                          <w:divBdr>
                                                                                            <w:top w:val="none" w:sz="0" w:space="0" w:color="auto"/>
                                                                                            <w:left w:val="none" w:sz="0" w:space="0" w:color="auto"/>
                                                                                            <w:bottom w:val="none" w:sz="0" w:space="0" w:color="auto"/>
                                                                                            <w:right w:val="none" w:sz="0" w:space="0" w:color="auto"/>
                                                                                          </w:divBdr>
                                                                                          <w:divsChild>
                                                                                            <w:div w:id="526648777">
                                                                                              <w:marLeft w:val="0"/>
                                                                                              <w:marRight w:val="0"/>
                                                                                              <w:marTop w:val="0"/>
                                                                                              <w:marBottom w:val="0"/>
                                                                                              <w:divBdr>
                                                                                                <w:top w:val="none" w:sz="0" w:space="0" w:color="auto"/>
                                                                                                <w:left w:val="none" w:sz="0" w:space="0" w:color="auto"/>
                                                                                                <w:bottom w:val="none" w:sz="0" w:space="0" w:color="auto"/>
                                                                                                <w:right w:val="none" w:sz="0" w:space="0" w:color="auto"/>
                                                                                              </w:divBdr>
                                                                                              <w:divsChild>
                                                                                                <w:div w:id="1192567486">
                                                                                                  <w:marLeft w:val="0"/>
                                                                                                  <w:marRight w:val="0"/>
                                                                                                  <w:marTop w:val="0"/>
                                                                                                  <w:marBottom w:val="0"/>
                                                                                                  <w:divBdr>
                                                                                                    <w:top w:val="none" w:sz="0" w:space="0" w:color="auto"/>
                                                                                                    <w:left w:val="none" w:sz="0" w:space="0" w:color="auto"/>
                                                                                                    <w:bottom w:val="none" w:sz="0" w:space="0" w:color="auto"/>
                                                                                                    <w:right w:val="none" w:sz="0" w:space="0" w:color="auto"/>
                                                                                                  </w:divBdr>
                                                                                                  <w:divsChild>
                                                                                                    <w:div w:id="1548058611">
                                                                                                      <w:marLeft w:val="0"/>
                                                                                                      <w:marRight w:val="0"/>
                                                                                                      <w:marTop w:val="0"/>
                                                                                                      <w:marBottom w:val="0"/>
                                                                                                      <w:divBdr>
                                                                                                        <w:top w:val="none" w:sz="0" w:space="0" w:color="auto"/>
                                                                                                        <w:left w:val="none" w:sz="0" w:space="0" w:color="auto"/>
                                                                                                        <w:bottom w:val="none" w:sz="0" w:space="0" w:color="auto"/>
                                                                                                        <w:right w:val="none" w:sz="0" w:space="0" w:color="auto"/>
                                                                                                      </w:divBdr>
                                                                                                      <w:divsChild>
                                                                                                        <w:div w:id="998578069">
                                                                                                          <w:marLeft w:val="0"/>
                                                                                                          <w:marRight w:val="0"/>
                                                                                                          <w:marTop w:val="0"/>
                                                                                                          <w:marBottom w:val="0"/>
                                                                                                          <w:divBdr>
                                                                                                            <w:top w:val="none" w:sz="0" w:space="0" w:color="auto"/>
                                                                                                            <w:left w:val="none" w:sz="0" w:space="0" w:color="auto"/>
                                                                                                            <w:bottom w:val="none" w:sz="0" w:space="0" w:color="auto"/>
                                                                                                            <w:right w:val="none" w:sz="0" w:space="0" w:color="auto"/>
                                                                                                          </w:divBdr>
                                                                                                          <w:divsChild>
                                                                                                            <w:div w:id="1342929110">
                                                                                                              <w:marLeft w:val="0"/>
                                                                                                              <w:marRight w:val="0"/>
                                                                                                              <w:marTop w:val="0"/>
                                                                                                              <w:marBottom w:val="0"/>
                                                                                                              <w:divBdr>
                                                                                                                <w:top w:val="none" w:sz="0" w:space="0" w:color="auto"/>
                                                                                                                <w:left w:val="none" w:sz="0" w:space="0" w:color="auto"/>
                                                                                                                <w:bottom w:val="none" w:sz="0" w:space="0" w:color="auto"/>
                                                                                                                <w:right w:val="none" w:sz="0" w:space="0" w:color="auto"/>
                                                                                                              </w:divBdr>
                                                                                                              <w:divsChild>
                                                                                                                <w:div w:id="780105004">
                                                                                                                  <w:marLeft w:val="0"/>
                                                                                                                  <w:marRight w:val="0"/>
                                                                                                                  <w:marTop w:val="0"/>
                                                                                                                  <w:marBottom w:val="0"/>
                                                                                                                  <w:divBdr>
                                                                                                                    <w:top w:val="none" w:sz="0" w:space="0" w:color="auto"/>
                                                                                                                    <w:left w:val="none" w:sz="0" w:space="0" w:color="auto"/>
                                                                                                                    <w:bottom w:val="none" w:sz="0" w:space="0" w:color="auto"/>
                                                                                                                    <w:right w:val="none" w:sz="0" w:space="0" w:color="auto"/>
                                                                                                                  </w:divBdr>
                                                                                                                  <w:divsChild>
                                                                                                                    <w:div w:id="648173329">
                                                                                                                      <w:marLeft w:val="0"/>
                                                                                                                      <w:marRight w:val="0"/>
                                                                                                                      <w:marTop w:val="0"/>
                                                                                                                      <w:marBottom w:val="0"/>
                                                                                                                      <w:divBdr>
                                                                                                                        <w:top w:val="none" w:sz="0" w:space="0" w:color="auto"/>
                                                                                                                        <w:left w:val="none" w:sz="0" w:space="0" w:color="auto"/>
                                                                                                                        <w:bottom w:val="none" w:sz="0" w:space="0" w:color="auto"/>
                                                                                                                        <w:right w:val="none" w:sz="0" w:space="0" w:color="auto"/>
                                                                                                                      </w:divBdr>
                                                                                                                      <w:divsChild>
                                                                                                                        <w:div w:id="1440027118">
                                                                                                                          <w:marLeft w:val="0"/>
                                                                                                                          <w:marRight w:val="0"/>
                                                                                                                          <w:marTop w:val="0"/>
                                                                                                                          <w:marBottom w:val="0"/>
                                                                                                                          <w:divBdr>
                                                                                                                            <w:top w:val="none" w:sz="0" w:space="0" w:color="auto"/>
                                                                                                                            <w:left w:val="none" w:sz="0" w:space="0" w:color="auto"/>
                                                                                                                            <w:bottom w:val="none" w:sz="0" w:space="0" w:color="auto"/>
                                                                                                                            <w:right w:val="none" w:sz="0" w:space="0" w:color="auto"/>
                                                                                                                          </w:divBdr>
                                                                                                                          <w:divsChild>
                                                                                                                            <w:div w:id="245845478">
                                                                                                                              <w:marLeft w:val="0"/>
                                                                                                                              <w:marRight w:val="0"/>
                                                                                                                              <w:marTop w:val="0"/>
                                                                                                                              <w:marBottom w:val="0"/>
                                                                                                                              <w:divBdr>
                                                                                                                                <w:top w:val="none" w:sz="0" w:space="0" w:color="auto"/>
                                                                                                                                <w:left w:val="none" w:sz="0" w:space="0" w:color="auto"/>
                                                                                                                                <w:bottom w:val="none" w:sz="0" w:space="0" w:color="auto"/>
                                                                                                                                <w:right w:val="none" w:sz="0" w:space="0" w:color="auto"/>
                                                                                                                              </w:divBdr>
                                                                                                                              <w:divsChild>
                                                                                                                                <w:div w:id="1280529526">
                                                                                                                                  <w:marLeft w:val="0"/>
                                                                                                                                  <w:marRight w:val="0"/>
                                                                                                                                  <w:marTop w:val="0"/>
                                                                                                                                  <w:marBottom w:val="0"/>
                                                                                                                                  <w:divBdr>
                                                                                                                                    <w:top w:val="none" w:sz="0" w:space="0" w:color="auto"/>
                                                                                                                                    <w:left w:val="none" w:sz="0" w:space="0" w:color="auto"/>
                                                                                                                                    <w:bottom w:val="none" w:sz="0" w:space="0" w:color="auto"/>
                                                                                                                                    <w:right w:val="none" w:sz="0" w:space="0" w:color="auto"/>
                                                                                                                                  </w:divBdr>
                                                                                                                                  <w:divsChild>
                                                                                                                                    <w:div w:id="988362925">
                                                                                                                                      <w:marLeft w:val="0"/>
                                                                                                                                      <w:marRight w:val="0"/>
                                                                                                                                      <w:marTop w:val="0"/>
                                                                                                                                      <w:marBottom w:val="0"/>
                                                                                                                                      <w:divBdr>
                                                                                                                                        <w:top w:val="none" w:sz="0" w:space="0" w:color="auto"/>
                                                                                                                                        <w:left w:val="none" w:sz="0" w:space="0" w:color="auto"/>
                                                                                                                                        <w:bottom w:val="none" w:sz="0" w:space="0" w:color="auto"/>
                                                                                                                                        <w:right w:val="none" w:sz="0" w:space="0" w:color="auto"/>
                                                                                                                                      </w:divBdr>
                                                                                                                                      <w:divsChild>
                                                                                                                                        <w:div w:id="1939286768">
                                                                                                                                          <w:marLeft w:val="0"/>
                                                                                                                                          <w:marRight w:val="0"/>
                                                                                                                                          <w:marTop w:val="0"/>
                                                                                                                                          <w:marBottom w:val="0"/>
                                                                                                                                          <w:divBdr>
                                                                                                                                            <w:top w:val="none" w:sz="0" w:space="0" w:color="auto"/>
                                                                                                                                            <w:left w:val="none" w:sz="0" w:space="0" w:color="auto"/>
                                                                                                                                            <w:bottom w:val="none" w:sz="0" w:space="0" w:color="auto"/>
                                                                                                                                            <w:right w:val="none" w:sz="0" w:space="0" w:color="auto"/>
                                                                                                                                          </w:divBdr>
                                                                                                                                          <w:divsChild>
                                                                                                                                            <w:div w:id="1898586980">
                                                                                                                                              <w:marLeft w:val="0"/>
                                                                                                                                              <w:marRight w:val="0"/>
                                                                                                                                              <w:marTop w:val="0"/>
                                                                                                                                              <w:marBottom w:val="0"/>
                                                                                                                                              <w:divBdr>
                                                                                                                                                <w:top w:val="none" w:sz="0" w:space="0" w:color="auto"/>
                                                                                                                                                <w:left w:val="none" w:sz="0" w:space="0" w:color="auto"/>
                                                                                                                                                <w:bottom w:val="none" w:sz="0" w:space="0" w:color="auto"/>
                                                                                                                                                <w:right w:val="none" w:sz="0" w:space="0" w:color="auto"/>
                                                                                                                                              </w:divBdr>
                                                                                                                                              <w:divsChild>
                                                                                                                                                <w:div w:id="952787086">
                                                                                                                                                  <w:marLeft w:val="0"/>
                                                                                                                                                  <w:marRight w:val="0"/>
                                                                                                                                                  <w:marTop w:val="0"/>
                                                                                                                                                  <w:marBottom w:val="0"/>
                                                                                                                                                  <w:divBdr>
                                                                                                                                                    <w:top w:val="none" w:sz="0" w:space="0" w:color="auto"/>
                                                                                                                                                    <w:left w:val="none" w:sz="0" w:space="0" w:color="auto"/>
                                                                                                                                                    <w:bottom w:val="none" w:sz="0" w:space="0" w:color="auto"/>
                                                                                                                                                    <w:right w:val="none" w:sz="0" w:space="0" w:color="auto"/>
                                                                                                                                                  </w:divBdr>
                                                                                                                                                  <w:divsChild>
                                                                                                                                                    <w:div w:id="602417280">
                                                                                                                                                      <w:marLeft w:val="0"/>
                                                                                                                                                      <w:marRight w:val="0"/>
                                                                                                                                                      <w:marTop w:val="0"/>
                                                                                                                                                      <w:marBottom w:val="0"/>
                                                                                                                                                      <w:divBdr>
                                                                                                                                                        <w:top w:val="none" w:sz="0" w:space="0" w:color="auto"/>
                                                                                                                                                        <w:left w:val="none" w:sz="0" w:space="0" w:color="auto"/>
                                                                                                                                                        <w:bottom w:val="none" w:sz="0" w:space="0" w:color="auto"/>
                                                                                                                                                        <w:right w:val="none" w:sz="0" w:space="0" w:color="auto"/>
                                                                                                                                                      </w:divBdr>
                                                                                                                                                      <w:divsChild>
                                                                                                                                                        <w:div w:id="2064135226">
                                                                                                                                                          <w:marLeft w:val="0"/>
                                                                                                                                                          <w:marRight w:val="0"/>
                                                                                                                                                          <w:marTop w:val="0"/>
                                                                                                                                                          <w:marBottom w:val="0"/>
                                                                                                                                                          <w:divBdr>
                                                                                                                                                            <w:top w:val="none" w:sz="0" w:space="0" w:color="auto"/>
                                                                                                                                                            <w:left w:val="none" w:sz="0" w:space="0" w:color="auto"/>
                                                                                                                                                            <w:bottom w:val="none" w:sz="0" w:space="0" w:color="auto"/>
                                                                                                                                                            <w:right w:val="none" w:sz="0" w:space="0" w:color="auto"/>
                                                                                                                                                          </w:divBdr>
                                                                                                                                                          <w:divsChild>
                                                                                                                                                            <w:div w:id="1255432930">
                                                                                                                                                              <w:marLeft w:val="0"/>
                                                                                                                                                              <w:marRight w:val="0"/>
                                                                                                                                                              <w:marTop w:val="0"/>
                                                                                                                                                              <w:marBottom w:val="0"/>
                                                                                                                                                              <w:divBdr>
                                                                                                                                                                <w:top w:val="none" w:sz="0" w:space="0" w:color="auto"/>
                                                                                                                                                                <w:left w:val="none" w:sz="0" w:space="0" w:color="auto"/>
                                                                                                                                                                <w:bottom w:val="none" w:sz="0" w:space="0" w:color="auto"/>
                                                                                                                                                                <w:right w:val="none" w:sz="0" w:space="0" w:color="auto"/>
                                                                                                                                                              </w:divBdr>
                                                                                                                                                              <w:divsChild>
                                                                                                                                                                <w:div w:id="318507887">
                                                                                                                                                                  <w:marLeft w:val="0"/>
                                                                                                                                                                  <w:marRight w:val="0"/>
                                                                                                                                                                  <w:marTop w:val="0"/>
                                                                                                                                                                  <w:marBottom w:val="0"/>
                                                                                                                                                                  <w:divBdr>
                                                                                                                                                                    <w:top w:val="none" w:sz="0" w:space="0" w:color="auto"/>
                                                                                                                                                                    <w:left w:val="none" w:sz="0" w:space="0" w:color="auto"/>
                                                                                                                                                                    <w:bottom w:val="none" w:sz="0" w:space="0" w:color="auto"/>
                                                                                                                                                                    <w:right w:val="none" w:sz="0" w:space="0" w:color="auto"/>
                                                                                                                                                                  </w:divBdr>
                                                                                                                                                                  <w:divsChild>
                                                                                                                                                                    <w:div w:id="34503990">
                                                                                                                                                                      <w:marLeft w:val="0"/>
                                                                                                                                                                      <w:marRight w:val="0"/>
                                                                                                                                                                      <w:marTop w:val="0"/>
                                                                                                                                                                      <w:marBottom w:val="0"/>
                                                                                                                                                                      <w:divBdr>
                                                                                                                                                                        <w:top w:val="none" w:sz="0" w:space="0" w:color="auto"/>
                                                                                                                                                                        <w:left w:val="none" w:sz="0" w:space="0" w:color="auto"/>
                                                                                                                                                                        <w:bottom w:val="none" w:sz="0" w:space="0" w:color="auto"/>
                                                                                                                                                                        <w:right w:val="none" w:sz="0" w:space="0" w:color="auto"/>
                                                                                                                                                                      </w:divBdr>
                                                                                                                                                                      <w:divsChild>
                                                                                                                                                                        <w:div w:id="856194373">
                                                                                                                                                                          <w:marLeft w:val="0"/>
                                                                                                                                                                          <w:marRight w:val="0"/>
                                                                                                                                                                          <w:marTop w:val="0"/>
                                                                                                                                                                          <w:marBottom w:val="0"/>
                                                                                                                                                                          <w:divBdr>
                                                                                                                                                                            <w:top w:val="none" w:sz="0" w:space="0" w:color="auto"/>
                                                                                                                                                                            <w:left w:val="none" w:sz="0" w:space="0" w:color="auto"/>
                                                                                                                                                                            <w:bottom w:val="none" w:sz="0" w:space="0" w:color="auto"/>
                                                                                                                                                                            <w:right w:val="none" w:sz="0" w:space="0" w:color="auto"/>
                                                                                                                                                                          </w:divBdr>
                                                                                                                                                                          <w:divsChild>
                                                                                                                                                                            <w:div w:id="1923566202">
                                                                                                                                                                              <w:marLeft w:val="0"/>
                                                                                                                                                                              <w:marRight w:val="0"/>
                                                                                                                                                                              <w:marTop w:val="0"/>
                                                                                                                                                                              <w:marBottom w:val="0"/>
                                                                                                                                                                              <w:divBdr>
                                                                                                                                                                                <w:top w:val="none" w:sz="0" w:space="0" w:color="auto"/>
                                                                                                                                                                                <w:left w:val="none" w:sz="0" w:space="0" w:color="auto"/>
                                                                                                                                                                                <w:bottom w:val="none" w:sz="0" w:space="0" w:color="auto"/>
                                                                                                                                                                                <w:right w:val="none" w:sz="0" w:space="0" w:color="auto"/>
                                                                                                                                                                              </w:divBdr>
                                                                                                                                                                              <w:divsChild>
                                                                                                                                                                                <w:div w:id="417136869">
                                                                                                                                                                                  <w:marLeft w:val="0"/>
                                                                                                                                                                                  <w:marRight w:val="0"/>
                                                                                                                                                                                  <w:marTop w:val="0"/>
                                                                                                                                                                                  <w:marBottom w:val="0"/>
                                                                                                                                                                                  <w:divBdr>
                                                                                                                                                                                    <w:top w:val="none" w:sz="0" w:space="0" w:color="auto"/>
                                                                                                                                                                                    <w:left w:val="none" w:sz="0" w:space="0" w:color="auto"/>
                                                                                                                                                                                    <w:bottom w:val="none" w:sz="0" w:space="0" w:color="auto"/>
                                                                                                                                                                                    <w:right w:val="none" w:sz="0" w:space="0" w:color="auto"/>
                                                                                                                                                                                  </w:divBdr>
                                                                                                                                                                                  <w:divsChild>
                                                                                                                                                                                    <w:div w:id="1822884954">
                                                                                                                                                                                      <w:marLeft w:val="0"/>
                                                                                                                                                                                      <w:marRight w:val="0"/>
                                                                                                                                                                                      <w:marTop w:val="0"/>
                                                                                                                                                                                      <w:marBottom w:val="0"/>
                                                                                                                                                                                      <w:divBdr>
                                                                                                                                                                                        <w:top w:val="none" w:sz="0" w:space="0" w:color="auto"/>
                                                                                                                                                                                        <w:left w:val="none" w:sz="0" w:space="0" w:color="auto"/>
                                                                                                                                                                                        <w:bottom w:val="none" w:sz="0" w:space="0" w:color="auto"/>
                                                                                                                                                                                        <w:right w:val="none" w:sz="0" w:space="0" w:color="auto"/>
                                                                                                                                                                                      </w:divBdr>
                                                                                                                                                                                      <w:divsChild>
                                                                                                                                                                                        <w:div w:id="498741620">
                                                                                                                                                                                          <w:marLeft w:val="0"/>
                                                                                                                                                                                          <w:marRight w:val="0"/>
                                                                                                                                                                                          <w:marTop w:val="0"/>
                                                                                                                                                                                          <w:marBottom w:val="0"/>
                                                                                                                                                                                          <w:divBdr>
                                                                                                                                                                                            <w:top w:val="none" w:sz="0" w:space="0" w:color="auto"/>
                                                                                                                                                                                            <w:left w:val="none" w:sz="0" w:space="0" w:color="auto"/>
                                                                                                                                                                                            <w:bottom w:val="none" w:sz="0" w:space="0" w:color="auto"/>
                                                                                                                                                                                            <w:right w:val="none" w:sz="0" w:space="0" w:color="auto"/>
                                                                                                                                                                                          </w:divBdr>
                                                                                                                                                                                          <w:divsChild>
                                                                                                                                                                                            <w:div w:id="2079328222">
                                                                                                                                                                                              <w:marLeft w:val="0"/>
                                                                                                                                                                                              <w:marRight w:val="0"/>
                                                                                                                                                                                              <w:marTop w:val="0"/>
                                                                                                                                                                                              <w:marBottom w:val="0"/>
                                                                                                                                                                                              <w:divBdr>
                                                                                                                                                                                                <w:top w:val="none" w:sz="0" w:space="0" w:color="auto"/>
                                                                                                                                                                                                <w:left w:val="none" w:sz="0" w:space="0" w:color="auto"/>
                                                                                                                                                                                                <w:bottom w:val="none" w:sz="0" w:space="0" w:color="auto"/>
                                                                                                                                                                                                <w:right w:val="none" w:sz="0" w:space="0" w:color="auto"/>
                                                                                                                                                                                              </w:divBdr>
                                                                                                                                                                                              <w:divsChild>
                                                                                                                                                                                                <w:div w:id="1753577194">
                                                                                                                                                                                                  <w:marLeft w:val="0"/>
                                                                                                                                                                                                  <w:marRight w:val="0"/>
                                                                                                                                                                                                  <w:marTop w:val="0"/>
                                                                                                                                                                                                  <w:marBottom w:val="0"/>
                                                                                                                                                                                                  <w:divBdr>
                                                                                                                                                                                                    <w:top w:val="none" w:sz="0" w:space="0" w:color="auto"/>
                                                                                                                                                                                                    <w:left w:val="none" w:sz="0" w:space="0" w:color="auto"/>
                                                                                                                                                                                                    <w:bottom w:val="none" w:sz="0" w:space="0" w:color="auto"/>
                                                                                                                                                                                                    <w:right w:val="none" w:sz="0" w:space="0" w:color="auto"/>
                                                                                                                                                                                                  </w:divBdr>
                                                                                                                                                                                                  <w:divsChild>
                                                                                                                                                                                                    <w:div w:id="1841194982">
                                                                                                                                                                                                      <w:marLeft w:val="0"/>
                                                                                                                                                                                                      <w:marRight w:val="0"/>
                                                                                                                                                                                                      <w:marTop w:val="0"/>
                                                                                                                                                                                                      <w:marBottom w:val="0"/>
                                                                                                                                                                                                      <w:divBdr>
                                                                                                                                                                                                        <w:top w:val="none" w:sz="0" w:space="0" w:color="auto"/>
                                                                                                                                                                                                        <w:left w:val="none" w:sz="0" w:space="0" w:color="auto"/>
                                                                                                                                                                                                        <w:bottom w:val="none" w:sz="0" w:space="0" w:color="auto"/>
                                                                                                                                                                                                        <w:right w:val="none" w:sz="0" w:space="0" w:color="auto"/>
                                                                                                                                                                                                      </w:divBdr>
                                                                                                                                                                                                      <w:divsChild>
                                                                                                                                                                                                        <w:div w:id="658309414">
                                                                                                                                                                                                          <w:marLeft w:val="0"/>
                                                                                                                                                                                                          <w:marRight w:val="0"/>
                                                                                                                                                                                                          <w:marTop w:val="0"/>
                                                                                                                                                                                                          <w:marBottom w:val="0"/>
                                                                                                                                                                                                          <w:divBdr>
                                                                                                                                                                                                            <w:top w:val="none" w:sz="0" w:space="0" w:color="auto"/>
                                                                                                                                                                                                            <w:left w:val="none" w:sz="0" w:space="0" w:color="auto"/>
                                                                                                                                                                                                            <w:bottom w:val="none" w:sz="0" w:space="0" w:color="auto"/>
                                                                                                                                                                                                            <w:right w:val="none" w:sz="0" w:space="0" w:color="auto"/>
                                                                                                                                                                                                          </w:divBdr>
                                                                                                                                                                                                          <w:divsChild>
                                                                                                                                                                                                            <w:div w:id="900285784">
                                                                                                                                                                                                              <w:marLeft w:val="0"/>
                                                                                                                                                                                                              <w:marRight w:val="0"/>
                                                                                                                                                                                                              <w:marTop w:val="0"/>
                                                                                                                                                                                                              <w:marBottom w:val="0"/>
                                                                                                                                                                                                              <w:divBdr>
                                                                                                                                                                                                                <w:top w:val="none" w:sz="0" w:space="0" w:color="auto"/>
                                                                                                                                                                                                                <w:left w:val="none" w:sz="0" w:space="0" w:color="auto"/>
                                                                                                                                                                                                                <w:bottom w:val="none" w:sz="0" w:space="0" w:color="auto"/>
                                                                                                                                                                                                                <w:right w:val="none" w:sz="0" w:space="0" w:color="auto"/>
                                                                                                                                                                                                              </w:divBdr>
                                                                                                                                                                                                              <w:divsChild>
                                                                                                                                                                                                                <w:div w:id="1280065618">
                                                                                                                                                                                                                  <w:marLeft w:val="0"/>
                                                                                                                                                                                                                  <w:marRight w:val="0"/>
                                                                                                                                                                                                                  <w:marTop w:val="0"/>
                                                                                                                                                                                                                  <w:marBottom w:val="0"/>
                                                                                                                                                                                                                  <w:divBdr>
                                                                                                                                                                                                                    <w:top w:val="none" w:sz="0" w:space="0" w:color="auto"/>
                                                                                                                                                                                                                    <w:left w:val="none" w:sz="0" w:space="0" w:color="auto"/>
                                                                                                                                                                                                                    <w:bottom w:val="none" w:sz="0" w:space="0" w:color="auto"/>
                                                                                                                                                                                                                    <w:right w:val="none" w:sz="0" w:space="0" w:color="auto"/>
                                                                                                                                                                                                                  </w:divBdr>
                                                                                                                                                                                                                  <w:divsChild>
                                                                                                                                                                                                                    <w:div w:id="623996876">
                                                                                                                                                                                                                      <w:marLeft w:val="0"/>
                                                                                                                                                                                                                      <w:marRight w:val="0"/>
                                                                                                                                                                                                                      <w:marTop w:val="0"/>
                                                                                                                                                                                                                      <w:marBottom w:val="0"/>
                                                                                                                                                                                                                      <w:divBdr>
                                                                                                                                                                                                                        <w:top w:val="none" w:sz="0" w:space="0" w:color="auto"/>
                                                                                                                                                                                                                        <w:left w:val="none" w:sz="0" w:space="0" w:color="auto"/>
                                                                                                                                                                                                                        <w:bottom w:val="none" w:sz="0" w:space="0" w:color="auto"/>
                                                                                                                                                                                                                        <w:right w:val="none" w:sz="0" w:space="0" w:color="auto"/>
                                                                                                                                                                                                                      </w:divBdr>
                                                                                                                                                                                                                      <w:divsChild>
                                                                                                                                                                                                                        <w:div w:id="1419978759">
                                                                                                                                                                                                                          <w:marLeft w:val="0"/>
                                                                                                                                                                                                                          <w:marRight w:val="0"/>
                                                                                                                                                                                                                          <w:marTop w:val="0"/>
                                                                                                                                                                                                                          <w:marBottom w:val="0"/>
                                                                                                                                                                                                                          <w:divBdr>
                                                                                                                                                                                                                            <w:top w:val="none" w:sz="0" w:space="0" w:color="auto"/>
                                                                                                                                                                                                                            <w:left w:val="none" w:sz="0" w:space="0" w:color="auto"/>
                                                                                                                                                                                                                            <w:bottom w:val="none" w:sz="0" w:space="0" w:color="auto"/>
                                                                                                                                                                                                                            <w:right w:val="none" w:sz="0" w:space="0" w:color="auto"/>
                                                                                                                                                                                                                          </w:divBdr>
                                                                                                                                                                                                                          <w:divsChild>
                                                                                                                                                                                                                            <w:div w:id="241567564">
                                                                                                                                                                                                                              <w:marLeft w:val="0"/>
                                                                                                                                                                                                                              <w:marRight w:val="0"/>
                                                                                                                                                                                                                              <w:marTop w:val="0"/>
                                                                                                                                                                                                                              <w:marBottom w:val="0"/>
                                                                                                                                                                                                                              <w:divBdr>
                                                                                                                                                                                                                                <w:top w:val="none" w:sz="0" w:space="0" w:color="auto"/>
                                                                                                                                                                                                                                <w:left w:val="none" w:sz="0" w:space="0" w:color="auto"/>
                                                                                                                                                                                                                                <w:bottom w:val="none" w:sz="0" w:space="0" w:color="auto"/>
                                                                                                                                                                                                                                <w:right w:val="none" w:sz="0" w:space="0" w:color="auto"/>
                                                                                                                                                                                                                              </w:divBdr>
                                                                                                                                                                                                                              <w:divsChild>
                                                                                                                                                                                                                                <w:div w:id="2081830707">
                                                                                                                                                                                                                                  <w:marLeft w:val="0"/>
                                                                                                                                                                                                                                  <w:marRight w:val="0"/>
                                                                                                                                                                                                                                  <w:marTop w:val="0"/>
                                                                                                                                                                                                                                  <w:marBottom w:val="0"/>
                                                                                                                                                                                                                                  <w:divBdr>
                                                                                                                                                                                                                                    <w:top w:val="none" w:sz="0" w:space="0" w:color="auto"/>
                                                                                                                                                                                                                                    <w:left w:val="none" w:sz="0" w:space="0" w:color="auto"/>
                                                                                                                                                                                                                                    <w:bottom w:val="none" w:sz="0" w:space="0" w:color="auto"/>
                                                                                                                                                                                                                                    <w:right w:val="none" w:sz="0" w:space="0" w:color="auto"/>
                                                                                                                                                                                                                                  </w:divBdr>
                                                                                                                                                                                                                                  <w:divsChild>
                                                                                                                                                                                                                                    <w:div w:id="913127621">
                                                                                                                                                                                                                                      <w:marLeft w:val="0"/>
                                                                                                                                                                                                                                      <w:marRight w:val="0"/>
                                                                                                                                                                                                                                      <w:marTop w:val="0"/>
                                                                                                                                                                                                                                      <w:marBottom w:val="0"/>
                                                                                                                                                                                                                                      <w:divBdr>
                                                                                                                                                                                                                                        <w:top w:val="none" w:sz="0" w:space="0" w:color="auto"/>
                                                                                                                                                                                                                                        <w:left w:val="none" w:sz="0" w:space="0" w:color="auto"/>
                                                                                                                                                                                                                                        <w:bottom w:val="none" w:sz="0" w:space="0" w:color="auto"/>
                                                                                                                                                                                                                                        <w:right w:val="none" w:sz="0" w:space="0" w:color="auto"/>
                                                                                                                                                                                                                                      </w:divBdr>
                                                                                                                                                                                                                                      <w:divsChild>
                                                                                                                                                                                                                                        <w:div w:id="1525247569">
                                                                                                                                                                                                                                          <w:marLeft w:val="0"/>
                                                                                                                                                                                                                                          <w:marRight w:val="0"/>
                                                                                                                                                                                                                                          <w:marTop w:val="0"/>
                                                                                                                                                                                                                                          <w:marBottom w:val="0"/>
                                                                                                                                                                                                                                          <w:divBdr>
                                                                                                                                                                                                                                            <w:top w:val="none" w:sz="0" w:space="0" w:color="auto"/>
                                                                                                                                                                                                                                            <w:left w:val="none" w:sz="0" w:space="0" w:color="auto"/>
                                                                                                                                                                                                                                            <w:bottom w:val="none" w:sz="0" w:space="0" w:color="auto"/>
                                                                                                                                                                                                                                            <w:right w:val="none" w:sz="0" w:space="0" w:color="auto"/>
                                                                                                                                                                                                                                          </w:divBdr>
                                                                                                                                                                                                                                          <w:divsChild>
                                                                                                                                                                                                                                            <w:div w:id="56319096">
                                                                                                                                                                                                                                              <w:marLeft w:val="0"/>
                                                                                                                                                                                                                                              <w:marRight w:val="0"/>
                                                                                                                                                                                                                                              <w:marTop w:val="0"/>
                                                                                                                                                                                                                                              <w:marBottom w:val="0"/>
                                                                                                                                                                                                                                              <w:divBdr>
                                                                                                                                                                                                                                                <w:top w:val="none" w:sz="0" w:space="0" w:color="auto"/>
                                                                                                                                                                                                                                                <w:left w:val="none" w:sz="0" w:space="0" w:color="auto"/>
                                                                                                                                                                                                                                                <w:bottom w:val="none" w:sz="0" w:space="0" w:color="auto"/>
                                                                                                                                                                                                                                                <w:right w:val="none" w:sz="0" w:space="0" w:color="auto"/>
                                                                                                                                                                                                                                              </w:divBdr>
                                                                                                                                                                                                                                              <w:divsChild>
                                                                                                                                                                                                                                                <w:div w:id="559753380">
                                                                                                                                                                                                                                                  <w:marLeft w:val="0"/>
                                                                                                                                                                                                                                                  <w:marRight w:val="0"/>
                                                                                                                                                                                                                                                  <w:marTop w:val="0"/>
                                                                                                                                                                                                                                                  <w:marBottom w:val="0"/>
                                                                                                                                                                                                                                                  <w:divBdr>
                                                                                                                                                                                                                                                    <w:top w:val="none" w:sz="0" w:space="0" w:color="auto"/>
                                                                                                                                                                                                                                                    <w:left w:val="none" w:sz="0" w:space="0" w:color="auto"/>
                                                                                                                                                                                                                                                    <w:bottom w:val="none" w:sz="0" w:space="0" w:color="auto"/>
                                                                                                                                                                                                                                                    <w:right w:val="none" w:sz="0" w:space="0" w:color="auto"/>
                                                                                                                                                                                                                                                  </w:divBdr>
                                                                                                                                                                                                                                                  <w:divsChild>
                                                                                                                                                                                                                                                    <w:div w:id="1692485681">
                                                                                                                                                                                                                                                      <w:marLeft w:val="0"/>
                                                                                                                                                                                                                                                      <w:marRight w:val="0"/>
                                                                                                                                                                                                                                                      <w:marTop w:val="0"/>
                                                                                                                                                                                                                                                      <w:marBottom w:val="0"/>
                                                                                                                                                                                                                                                      <w:divBdr>
                                                                                                                                                                                                                                                        <w:top w:val="none" w:sz="0" w:space="0" w:color="auto"/>
                                                                                                                                                                                                                                                        <w:left w:val="none" w:sz="0" w:space="0" w:color="auto"/>
                                                                                                                                                                                                                                                        <w:bottom w:val="none" w:sz="0" w:space="0" w:color="auto"/>
                                                                                                                                                                                                                                                        <w:right w:val="none" w:sz="0" w:space="0" w:color="auto"/>
                                                                                                                                                                                                                                                      </w:divBdr>
                                                                                                                                                                                                                                                      <w:divsChild>
                                                                                                                                                                                                                                                        <w:div w:id="211576667">
                                                                                                                                                                                                                                                          <w:marLeft w:val="0"/>
                                                                                                                                                                                                                                                          <w:marRight w:val="0"/>
                                                                                                                                                                                                                                                          <w:marTop w:val="0"/>
                                                                                                                                                                                                                                                          <w:marBottom w:val="0"/>
                                                                                                                                                                                                                                                          <w:divBdr>
                                                                                                                                                                                                                                                            <w:top w:val="none" w:sz="0" w:space="0" w:color="auto"/>
                                                                                                                                                                                                                                                            <w:left w:val="none" w:sz="0" w:space="0" w:color="auto"/>
                                                                                                                                                                                                                                                            <w:bottom w:val="none" w:sz="0" w:space="0" w:color="auto"/>
                                                                                                                                                                                                                                                            <w:right w:val="none" w:sz="0" w:space="0" w:color="auto"/>
                                                                                                                                                                                                                                                          </w:divBdr>
                                                                                                                                                                                                                                                          <w:divsChild>
                                                                                                                                                                                                                                                            <w:div w:id="2049454010">
                                                                                                                                                                                                                                                              <w:marLeft w:val="0"/>
                                                                                                                                                                                                                                                              <w:marRight w:val="0"/>
                                                                                                                                                                                                                                                              <w:marTop w:val="0"/>
                                                                                                                                                                                                                                                              <w:marBottom w:val="0"/>
                                                                                                                                                                                                                                                              <w:divBdr>
                                                                                                                                                                                                                                                                <w:top w:val="none" w:sz="0" w:space="0" w:color="auto"/>
                                                                                                                                                                                                                                                                <w:left w:val="none" w:sz="0" w:space="0" w:color="auto"/>
                                                                                                                                                                                                                                                                <w:bottom w:val="none" w:sz="0" w:space="0" w:color="auto"/>
                                                                                                                                                                                                                                                                <w:right w:val="none" w:sz="0" w:space="0" w:color="auto"/>
                                                                                                                                                                                                                                                              </w:divBdr>
                                                                                                                                                                                                                                                              <w:divsChild>
                                                                                                                                                                                                                                                                <w:div w:id="2079357572">
                                                                                                                                                                                                                                                                  <w:marLeft w:val="0"/>
                                                                                                                                                                                                                                                                  <w:marRight w:val="0"/>
                                                                                                                                                                                                                                                                  <w:marTop w:val="0"/>
                                                                                                                                                                                                                                                                  <w:marBottom w:val="0"/>
                                                                                                                                                                                                                                                                  <w:divBdr>
                                                                                                                                                                                                                                                                    <w:top w:val="none" w:sz="0" w:space="0" w:color="auto"/>
                                                                                                                                                                                                                                                                    <w:left w:val="none" w:sz="0" w:space="0" w:color="auto"/>
                                                                                                                                                                                                                                                                    <w:bottom w:val="none" w:sz="0" w:space="0" w:color="auto"/>
                                                                                                                                                                                                                                                                    <w:right w:val="none" w:sz="0" w:space="0" w:color="auto"/>
                                                                                                                                                                                                                                                                  </w:divBdr>
                                                                                                                                                                                                                                                                  <w:divsChild>
                                                                                                                                                                                                                                                                    <w:div w:id="2053144397">
                                                                                                                                                                                                                                                                      <w:marLeft w:val="0"/>
                                                                                                                                                                                                                                                                      <w:marRight w:val="0"/>
                                                                                                                                                                                                                                                                      <w:marTop w:val="0"/>
                                                                                                                                                                                                                                                                      <w:marBottom w:val="0"/>
                                                                                                                                                                                                                                                                      <w:divBdr>
                                                                                                                                                                                                                                                                        <w:top w:val="none" w:sz="0" w:space="0" w:color="auto"/>
                                                                                                                                                                                                                                                                        <w:left w:val="none" w:sz="0" w:space="0" w:color="auto"/>
                                                                                                                                                                                                                                                                        <w:bottom w:val="none" w:sz="0" w:space="0" w:color="auto"/>
                                                                                                                                                                                                                                                                        <w:right w:val="none" w:sz="0" w:space="0" w:color="auto"/>
                                                                                                                                                                                                                                                                      </w:divBdr>
                                                                                                                                                                                                                                                                      <w:divsChild>
                                                                                                                                                                                                                                                                        <w:div w:id="476459902">
                                                                                                                                                                                                                                                                          <w:marLeft w:val="0"/>
                                                                                                                                                                                                                                                                          <w:marRight w:val="0"/>
                                                                                                                                                                                                                                                                          <w:marTop w:val="0"/>
                                                                                                                                                                                                                                                                          <w:marBottom w:val="0"/>
                                                                                                                                                                                                                                                                          <w:divBdr>
                                                                                                                                                                                                                                                                            <w:top w:val="none" w:sz="0" w:space="0" w:color="auto"/>
                                                                                                                                                                                                                                                                            <w:left w:val="none" w:sz="0" w:space="0" w:color="auto"/>
                                                                                                                                                                                                                                                                            <w:bottom w:val="none" w:sz="0" w:space="0" w:color="auto"/>
                                                                                                                                                                                                                                                                            <w:right w:val="none" w:sz="0" w:space="0" w:color="auto"/>
                                                                                                                                                                                                                                                                          </w:divBdr>
                                                                                                                                                                                                                                                                          <w:divsChild>
                                                                                                                                                                                                                                                                            <w:div w:id="787506638">
                                                                                                                                                                                                                                                                              <w:marLeft w:val="0"/>
                                                                                                                                                                                                                                                                              <w:marRight w:val="0"/>
                                                                                                                                                                                                                                                                              <w:marTop w:val="0"/>
                                                                                                                                                                                                                                                                              <w:marBottom w:val="0"/>
                                                                                                                                                                                                                                                                              <w:divBdr>
                                                                                                                                                                                                                                                                                <w:top w:val="none" w:sz="0" w:space="0" w:color="auto"/>
                                                                                                                                                                                                                                                                                <w:left w:val="none" w:sz="0" w:space="0" w:color="auto"/>
                                                                                                                                                                                                                                                                                <w:bottom w:val="none" w:sz="0" w:space="0" w:color="auto"/>
                                                                                                                                                                                                                                                                                <w:right w:val="none" w:sz="0" w:space="0" w:color="auto"/>
                                                                                                                                                                                                                                                                              </w:divBdr>
                                                                                                                                                                                                                                                                              <w:divsChild>
                                                                                                                                                                                                                                                                                <w:div w:id="2091928069">
                                                                                                                                                                                                                                                                                  <w:marLeft w:val="0"/>
                                                                                                                                                                                                                                                                                  <w:marRight w:val="0"/>
                                                                                                                                                                                                                                                                                  <w:marTop w:val="0"/>
                                                                                                                                                                                                                                                                                  <w:marBottom w:val="0"/>
                                                                                                                                                                                                                                                                                  <w:divBdr>
                                                                                                                                                                                                                                                                                    <w:top w:val="none" w:sz="0" w:space="0" w:color="auto"/>
                                                                                                                                                                                                                                                                                    <w:left w:val="none" w:sz="0" w:space="0" w:color="auto"/>
                                                                                                                                                                                                                                                                                    <w:bottom w:val="none" w:sz="0" w:space="0" w:color="auto"/>
                                                                                                                                                                                                                                                                                    <w:right w:val="none" w:sz="0" w:space="0" w:color="auto"/>
                                                                                                                                                                                                                                                                                  </w:divBdr>
                                                                                                                                                                                                                                                                                  <w:divsChild>
                                                                                                                                                                                                                                                                                    <w:div w:id="406154586">
                                                                                                                                                                                                                                                                                      <w:marLeft w:val="0"/>
                                                                                                                                                                                                                                                                                      <w:marRight w:val="0"/>
                                                                                                                                                                                                                                                                                      <w:marTop w:val="0"/>
                                                                                                                                                                                                                                                                                      <w:marBottom w:val="0"/>
                                                                                                                                                                                                                                                                                      <w:divBdr>
                                                                                                                                                                                                                                                                                        <w:top w:val="none" w:sz="0" w:space="0" w:color="auto"/>
                                                                                                                                                                                                                                                                                        <w:left w:val="none" w:sz="0" w:space="0" w:color="auto"/>
                                                                                                                                                                                                                                                                                        <w:bottom w:val="none" w:sz="0" w:space="0" w:color="auto"/>
                                                                                                                                                                                                                                                                                        <w:right w:val="none" w:sz="0" w:space="0" w:color="auto"/>
                                                                                                                                                                                                                                                                                      </w:divBdr>
                                                                                                                                                                                                                                                                                      <w:divsChild>
                                                                                                                                                                                                                                                                                        <w:div w:id="1495952213">
                                                                                                                                                                                                                                                                                          <w:marLeft w:val="0"/>
                                                                                                                                                                                                                                                                                          <w:marRight w:val="0"/>
                                                                                                                                                                                                                                                                                          <w:marTop w:val="0"/>
                                                                                                                                                                                                                                                                                          <w:marBottom w:val="0"/>
                                                                                                                                                                                                                                                                                          <w:divBdr>
                                                                                                                                                                                                                                                                                            <w:top w:val="none" w:sz="0" w:space="0" w:color="auto"/>
                                                                                                                                                                                                                                                                                            <w:left w:val="none" w:sz="0" w:space="0" w:color="auto"/>
                                                                                                                                                                                                                                                                                            <w:bottom w:val="none" w:sz="0" w:space="0" w:color="auto"/>
                                                                                                                                                                                                                                                                                            <w:right w:val="none" w:sz="0" w:space="0" w:color="auto"/>
                                                                                                                                                                                                                                                                                          </w:divBdr>
                                                                                                                                                                                                                                                                                          <w:divsChild>
                                                                                                                                                                                                                                                                                            <w:div w:id="912934998">
                                                                                                                                                                                                                                                                                              <w:marLeft w:val="0"/>
                                                                                                                                                                                                                                                                                              <w:marRight w:val="0"/>
                                                                                                                                                                                                                                                                                              <w:marTop w:val="0"/>
                                                                                                                                                                                                                                                                                              <w:marBottom w:val="0"/>
                                                                                                                                                                                                                                                                                              <w:divBdr>
                                                                                                                                                                                                                                                                                                <w:top w:val="none" w:sz="0" w:space="0" w:color="auto"/>
                                                                                                                                                                                                                                                                                                <w:left w:val="none" w:sz="0" w:space="0" w:color="auto"/>
                                                                                                                                                                                                                                                                                                <w:bottom w:val="none" w:sz="0" w:space="0" w:color="auto"/>
                                                                                                                                                                                                                                                                                                <w:right w:val="none" w:sz="0" w:space="0" w:color="auto"/>
                                                                                                                                                                                                                                                                                              </w:divBdr>
                                                                                                                                                                                                                                                                                              <w:divsChild>
                                                                                                                                                                                                                                                                                                <w:div w:id="539976652">
                                                                                                                                                                                                                                                                                                  <w:marLeft w:val="0"/>
                                                                                                                                                                                                                                                                                                  <w:marRight w:val="0"/>
                                                                                                                                                                                                                                                                                                  <w:marTop w:val="0"/>
                                                                                                                                                                                                                                                                                                  <w:marBottom w:val="0"/>
                                                                                                                                                                                                                                                                                                  <w:divBdr>
                                                                                                                                                                                                                                                                                                    <w:top w:val="none" w:sz="0" w:space="0" w:color="auto"/>
                                                                                                                                                                                                                                                                                                    <w:left w:val="none" w:sz="0" w:space="0" w:color="auto"/>
                                                                                                                                                                                                                                                                                                    <w:bottom w:val="none" w:sz="0" w:space="0" w:color="auto"/>
                                                                                                                                                                                                                                                                                                    <w:right w:val="none" w:sz="0" w:space="0" w:color="auto"/>
                                                                                                                                                                                                                                                                                                  </w:divBdr>
                                                                                                                                                                                                                                                                                                  <w:divsChild>
                                                                                                                                                                                                                                                                                                    <w:div w:id="1074232755">
                                                                                                                                                                                                                                                                                                      <w:marLeft w:val="0"/>
                                                                                                                                                                                                                                                                                                      <w:marRight w:val="0"/>
                                                                                                                                                                                                                                                                                                      <w:marTop w:val="0"/>
                                                                                                                                                                                                                                                                                                      <w:marBottom w:val="0"/>
                                                                                                                                                                                                                                                                                                      <w:divBdr>
                                                                                                                                                                                                                                                                                                        <w:top w:val="none" w:sz="0" w:space="0" w:color="auto"/>
                                                                                                                                                                                                                                                                                                        <w:left w:val="none" w:sz="0" w:space="0" w:color="auto"/>
                                                                                                                                                                                                                                                                                                        <w:bottom w:val="none" w:sz="0" w:space="0" w:color="auto"/>
                                                                                                                                                                                                                                                                                                        <w:right w:val="none" w:sz="0" w:space="0" w:color="auto"/>
                                                                                                                                                                                                                                                                                                      </w:divBdr>
                                                                                                                                                                                                                                                                                                      <w:divsChild>
                                                                                                                                                                                                                                                                                                        <w:div w:id="178468615">
                                                                                                                                                                                                                                                                                                          <w:marLeft w:val="0"/>
                                                                                                                                                                                                                                                                                                          <w:marRight w:val="0"/>
                                                                                                                                                                                                                                                                                                          <w:marTop w:val="0"/>
                                                                                                                                                                                                                                                                                                          <w:marBottom w:val="0"/>
                                                                                                                                                                                                                                                                                                          <w:divBdr>
                                                                                                                                                                                                                                                                                                            <w:top w:val="none" w:sz="0" w:space="0" w:color="auto"/>
                                                                                                                                                                                                                                                                                                            <w:left w:val="none" w:sz="0" w:space="0" w:color="auto"/>
                                                                                                                                                                                                                                                                                                            <w:bottom w:val="none" w:sz="0" w:space="0" w:color="auto"/>
                                                                                                                                                                                                                                                                                                            <w:right w:val="none" w:sz="0" w:space="0" w:color="auto"/>
                                                                                                                                                                                                                                                                                                          </w:divBdr>
                                                                                                                                                                                                                                                                                                          <w:divsChild>
                                                                                                                                                                                                                                                                                                            <w:div w:id="389043190">
                                                                                                                                                                                                                                                                                                              <w:marLeft w:val="0"/>
                                                                                                                                                                                                                                                                                                              <w:marRight w:val="0"/>
                                                                                                                                                                                                                                                                                                              <w:marTop w:val="0"/>
                                                                                                                                                                                                                                                                                                              <w:marBottom w:val="0"/>
                                                                                                                                                                                                                                                                                                              <w:divBdr>
                                                                                                                                                                                                                                                                                                                <w:top w:val="none" w:sz="0" w:space="0" w:color="auto"/>
                                                                                                                                                                                                                                                                                                                <w:left w:val="none" w:sz="0" w:space="0" w:color="auto"/>
                                                                                                                                                                                                                                                                                                                <w:bottom w:val="none" w:sz="0" w:space="0" w:color="auto"/>
                                                                                                                                                                                                                                                                                                                <w:right w:val="none" w:sz="0" w:space="0" w:color="auto"/>
                                                                                                                                                                                                                                                                                                              </w:divBdr>
                                                                                                                                                                                                                                                                                                              <w:divsChild>
                                                                                                                                                                                                                                                                                                                <w:div w:id="28384416">
                                                                                                                                                                                                                                                                                                                  <w:marLeft w:val="0"/>
                                                                                                                                                                                                                                                                                                                  <w:marRight w:val="0"/>
                                                                                                                                                                                                                                                                                                                  <w:marTop w:val="0"/>
                                                                                                                                                                                                                                                                                                                  <w:marBottom w:val="0"/>
                                                                                                                                                                                                                                                                                                                  <w:divBdr>
                                                                                                                                                                                                                                                                                                                    <w:top w:val="none" w:sz="0" w:space="0" w:color="auto"/>
                                                                                                                                                                                                                                                                                                                    <w:left w:val="none" w:sz="0" w:space="0" w:color="auto"/>
                                                                                                                                                                                                                                                                                                                    <w:bottom w:val="none" w:sz="0" w:space="0" w:color="auto"/>
                                                                                                                                                                                                                                                                                                                    <w:right w:val="none" w:sz="0" w:space="0" w:color="auto"/>
                                                                                                                                                                                                                                                                                                                  </w:divBdr>
                                                                                                                                                                                                                                                                                                                  <w:divsChild>
                                                                                                                                                                                                                                                                                                                    <w:div w:id="241181405">
                                                                                                                                                                                                                                                                                                                      <w:marLeft w:val="0"/>
                                                                                                                                                                                                                                                                                                                      <w:marRight w:val="0"/>
                                                                                                                                                                                                                                                                                                                      <w:marTop w:val="0"/>
                                                                                                                                                                                                                                                                                                                      <w:marBottom w:val="0"/>
                                                                                                                                                                                                                                                                                                                      <w:divBdr>
                                                                                                                                                                                                                                                                                                                        <w:top w:val="none" w:sz="0" w:space="0" w:color="auto"/>
                                                                                                                                                                                                                                                                                                                        <w:left w:val="none" w:sz="0" w:space="0" w:color="auto"/>
                                                                                                                                                                                                                                                                                                                        <w:bottom w:val="none" w:sz="0" w:space="0" w:color="auto"/>
                                                                                                                                                                                                                                                                                                                        <w:right w:val="none" w:sz="0" w:space="0" w:color="auto"/>
                                                                                                                                                                                                                                                                                                                      </w:divBdr>
                                                                                                                                                                                                                                                                                                                      <w:divsChild>
                                                                                                                                                                                                                                                                                                                        <w:div w:id="1076173370">
                                                                                                                                                                                                                                                                                                                          <w:marLeft w:val="0"/>
                                                                                                                                                                                                                                                                                                                          <w:marRight w:val="0"/>
                                                                                                                                                                                                                                                                                                                          <w:marTop w:val="0"/>
                                                                                                                                                                                                                                                                                                                          <w:marBottom w:val="0"/>
                                                                                                                                                                                                                                                                                                                          <w:divBdr>
                                                                                                                                                                                                                                                                                                                            <w:top w:val="none" w:sz="0" w:space="0" w:color="auto"/>
                                                                                                                                                                                                                                                                                                                            <w:left w:val="none" w:sz="0" w:space="0" w:color="auto"/>
                                                                                                                                                                                                                                                                                                                            <w:bottom w:val="none" w:sz="0" w:space="0" w:color="auto"/>
                                                                                                                                                                                                                                                                                                                            <w:right w:val="none" w:sz="0" w:space="0" w:color="auto"/>
                                                                                                                                                                                                                                                                                                                          </w:divBdr>
                                                                                                                                                                                                                                                                                                                          <w:divsChild>
                                                                                                                                                                                                                                                                                                                            <w:div w:id="1931961364">
                                                                                                                                                                                                                                                                                                                              <w:marLeft w:val="0"/>
                                                                                                                                                                                                                                                                                                                              <w:marRight w:val="0"/>
                                                                                                                                                                                                                                                                                                                              <w:marTop w:val="0"/>
                                                                                                                                                                                                                                                                                                                              <w:marBottom w:val="0"/>
                                                                                                                                                                                                                                                                                                                              <w:divBdr>
                                                                                                                                                                                                                                                                                                                                <w:top w:val="none" w:sz="0" w:space="0" w:color="auto"/>
                                                                                                                                                                                                                                                                                                                                <w:left w:val="none" w:sz="0" w:space="0" w:color="auto"/>
                                                                                                                                                                                                                                                                                                                                <w:bottom w:val="none" w:sz="0" w:space="0" w:color="auto"/>
                                                                                                                                                                                                                                                                                                                                <w:right w:val="none" w:sz="0" w:space="0" w:color="auto"/>
                                                                                                                                                                                                                                                                                                                              </w:divBdr>
                                                                                                                                                                                                                                                                                                                              <w:divsChild>
                                                                                                                                                                                                                                                                                                                                <w:div w:id="1057242142">
                                                                                                                                                                                                                                                                                                                                  <w:marLeft w:val="0"/>
                                                                                                                                                                                                                                                                                                                                  <w:marRight w:val="0"/>
                                                                                                                                                                                                                                                                                                                                  <w:marTop w:val="0"/>
                                                                                                                                                                                                                                                                                                                                  <w:marBottom w:val="0"/>
                                                                                                                                                                                                                                                                                                                                  <w:divBdr>
                                                                                                                                                                                                                                                                                                                                    <w:top w:val="none" w:sz="0" w:space="0" w:color="auto"/>
                                                                                                                                                                                                                                                                                                                                    <w:left w:val="none" w:sz="0" w:space="0" w:color="auto"/>
                                                                                                                                                                                                                                                                                                                                    <w:bottom w:val="none" w:sz="0" w:space="0" w:color="auto"/>
                                                                                                                                                                                                                                                                                                                                    <w:right w:val="none" w:sz="0" w:space="0" w:color="auto"/>
                                                                                                                                                                                                                                                                                                                                  </w:divBdr>
                                                                                                                                                                                                                                                                                                                                  <w:divsChild>
                                                                                                                                                                                                                                                                                                                                    <w:div w:id="1434085969">
                                                                                                                                                                                                                                                                                                                                      <w:marLeft w:val="0"/>
                                                                                                                                                                                                                                                                                                                                      <w:marRight w:val="0"/>
                                                                                                                                                                                                                                                                                                                                      <w:marTop w:val="0"/>
                                                                                                                                                                                                                                                                                                                                      <w:marBottom w:val="0"/>
                                                                                                                                                                                                                                                                                                                                      <w:divBdr>
                                                                                                                                                                                                                                                                                                                                        <w:top w:val="none" w:sz="0" w:space="0" w:color="auto"/>
                                                                                                                                                                                                                                                                                                                                        <w:left w:val="none" w:sz="0" w:space="0" w:color="auto"/>
                                                                                                                                                                                                                                                                                                                                        <w:bottom w:val="none" w:sz="0" w:space="0" w:color="auto"/>
                                                                                                                                                                                                                                                                                                                                        <w:right w:val="none" w:sz="0" w:space="0" w:color="auto"/>
                                                                                                                                                                                                                                                                                                                                      </w:divBdr>
                                                                                                                                                                                                                                                                                                                                      <w:divsChild>
                                                                                                                                                                                                                                                                                                                                        <w:div w:id="769739752">
                                                                                                                                                                                                                                                                                                                                          <w:marLeft w:val="0"/>
                                                                                                                                                                                                                                                                                                                                          <w:marRight w:val="0"/>
                                                                                                                                                                                                                                                                                                                                          <w:marTop w:val="0"/>
                                                                                                                                                                                                                                                                                                                                          <w:marBottom w:val="0"/>
                                                                                                                                                                                                                                                                                                                                          <w:divBdr>
                                                                                                                                                                                                                                                                                                                                            <w:top w:val="none" w:sz="0" w:space="0" w:color="auto"/>
                                                                                                                                                                                                                                                                                                                                            <w:left w:val="none" w:sz="0" w:space="0" w:color="auto"/>
                                                                                                                                                                                                                                                                                                                                            <w:bottom w:val="none" w:sz="0" w:space="0" w:color="auto"/>
                                                                                                                                                                                                                                                                                                                                            <w:right w:val="none" w:sz="0" w:space="0" w:color="auto"/>
                                                                                                                                                                                                                                                                                                                                          </w:divBdr>
                                                                                                                                                                                                                                                                                                                                          <w:divsChild>
                                                                                                                                                                                                                                                                                                                                            <w:div w:id="1373455391">
                                                                                                                                                                                                                                                                                                                                              <w:marLeft w:val="0"/>
                                                                                                                                                                                                                                                                                                                                              <w:marRight w:val="0"/>
                                                                                                                                                                                                                                                                                                                                              <w:marTop w:val="0"/>
                                                                                                                                                                                                                                                                                                                                              <w:marBottom w:val="0"/>
                                                                                                                                                                                                                                                                                                                                              <w:divBdr>
                                                                                                                                                                                                                                                                                                                                                <w:top w:val="none" w:sz="0" w:space="0" w:color="auto"/>
                                                                                                                                                                                                                                                                                                                                                <w:left w:val="none" w:sz="0" w:space="0" w:color="auto"/>
                                                                                                                                                                                                                                                                                                                                                <w:bottom w:val="none" w:sz="0" w:space="0" w:color="auto"/>
                                                                                                                                                                                                                                                                                                                                                <w:right w:val="none" w:sz="0" w:space="0" w:color="auto"/>
                                                                                                                                                                                                                                                                                                                                              </w:divBdr>
                                                                                                                                                                                                                                                                                                                                              <w:divsChild>
                                                                                                                                                                                                                                                                                                                                                <w:div w:id="814104343">
                                                                                                                                                                                                                                                                                                                                                  <w:marLeft w:val="0"/>
                                                                                                                                                                                                                                                                                                                                                  <w:marRight w:val="0"/>
                                                                                                                                                                                                                                                                                                                                                  <w:marTop w:val="0"/>
                                                                                                                                                                                                                                                                                                                                                  <w:marBottom w:val="0"/>
                                                                                                                                                                                                                                                                                                                                                  <w:divBdr>
                                                                                                                                                                                                                                                                                                                                                    <w:top w:val="none" w:sz="0" w:space="0" w:color="auto"/>
                                                                                                                                                                                                                                                                                                                                                    <w:left w:val="none" w:sz="0" w:space="0" w:color="auto"/>
                                                                                                                                                                                                                                                                                                                                                    <w:bottom w:val="none" w:sz="0" w:space="0" w:color="auto"/>
                                                                                                                                                                                                                                                                                                                                                    <w:right w:val="none" w:sz="0" w:space="0" w:color="auto"/>
                                                                                                                                                                                                                                                                                                                                                  </w:divBdr>
                                                                                                                                                                                                                                                                                                                                                  <w:divsChild>
                                                                                                                                                                                                                                                                                                                                                    <w:div w:id="2095662548">
                                                                                                                                                                                                                                                                                                                                                      <w:marLeft w:val="0"/>
                                                                                                                                                                                                                                                                                                                                                      <w:marRight w:val="0"/>
                                                                                                                                                                                                                                                                                                                                                      <w:marTop w:val="0"/>
                                                                                                                                                                                                                                                                                                                                                      <w:marBottom w:val="0"/>
                                                                                                                                                                                                                                                                                                                                                      <w:divBdr>
                                                                                                                                                                                                                                                                                                                                                        <w:top w:val="none" w:sz="0" w:space="0" w:color="auto"/>
                                                                                                                                                                                                                                                                                                                                                        <w:left w:val="none" w:sz="0" w:space="0" w:color="auto"/>
                                                                                                                                                                                                                                                                                                                                                        <w:bottom w:val="none" w:sz="0" w:space="0" w:color="auto"/>
                                                                                                                                                                                                                                                                                                                                                        <w:right w:val="none" w:sz="0" w:space="0" w:color="auto"/>
                                                                                                                                                                                                                                                                                                                                                      </w:divBdr>
                                                                                                                                                                                                                                                                                                                                                      <w:divsChild>
                                                                                                                                                                                                                                                                                                                                                        <w:div w:id="856890605">
                                                                                                                                                                                                                                                                                                                                                          <w:marLeft w:val="0"/>
                                                                                                                                                                                                                                                                                                                                                          <w:marRight w:val="0"/>
                                                                                                                                                                                                                                                                                                                                                          <w:marTop w:val="0"/>
                                                                                                                                                                                                                                                                                                                                                          <w:marBottom w:val="0"/>
                                                                                                                                                                                                                                                                                                                                                          <w:divBdr>
                                                                                                                                                                                                                                                                                                                                                            <w:top w:val="none" w:sz="0" w:space="0" w:color="auto"/>
                                                                                                                                                                                                                                                                                                                                                            <w:left w:val="none" w:sz="0" w:space="0" w:color="auto"/>
                                                                                                                                                                                                                                                                                                                                                            <w:bottom w:val="none" w:sz="0" w:space="0" w:color="auto"/>
                                                                                                                                                                                                                                                                                                                                                            <w:right w:val="none" w:sz="0" w:space="0" w:color="auto"/>
                                                                                                                                                                                                                                                                                                                                                          </w:divBdr>
                                                                                                                                                                                                                                                                                                                                                          <w:divsChild>
                                                                                                                                                                                                                                                                                                                                                            <w:div w:id="1178622453">
                                                                                                                                                                                                                                                                                                                                                              <w:marLeft w:val="0"/>
                                                                                                                                                                                                                                                                                                                                                              <w:marRight w:val="0"/>
                                                                                                                                                                                                                                                                                                                                                              <w:marTop w:val="0"/>
                                                                                                                                                                                                                                                                                                                                                              <w:marBottom w:val="0"/>
                                                                                                                                                                                                                                                                                                                                                              <w:divBdr>
                                                                                                                                                                                                                                                                                                                                                                <w:top w:val="none" w:sz="0" w:space="0" w:color="auto"/>
                                                                                                                                                                                                                                                                                                                                                                <w:left w:val="none" w:sz="0" w:space="0" w:color="auto"/>
                                                                                                                                                                                                                                                                                                                                                                <w:bottom w:val="none" w:sz="0" w:space="0" w:color="auto"/>
                                                                                                                                                                                                                                                                                                                                                                <w:right w:val="none" w:sz="0" w:space="0" w:color="auto"/>
                                                                                                                                                                                                                                                                                                                                                              </w:divBdr>
                                                                                                                                                                                                                                                                                                                                                              <w:divsChild>
                                                                                                                                                                                                                                                                                                                                                                <w:div w:id="1644694161">
                                                                                                                                                                                                                                                                                                                                                                  <w:marLeft w:val="0"/>
                                                                                                                                                                                                                                                                                                                                                                  <w:marRight w:val="0"/>
                                                                                                                                                                                                                                                                                                                                                                  <w:marTop w:val="0"/>
                                                                                                                                                                                                                                                                                                                                                                  <w:marBottom w:val="0"/>
                                                                                                                                                                                                                                                                                                                                                                  <w:divBdr>
                                                                                                                                                                                                                                                                                                                                                                    <w:top w:val="none" w:sz="0" w:space="0" w:color="auto"/>
                                                                                                                                                                                                                                                                                                                                                                    <w:left w:val="none" w:sz="0" w:space="0" w:color="auto"/>
                                                                                                                                                                                                                                                                                                                                                                    <w:bottom w:val="none" w:sz="0" w:space="0" w:color="auto"/>
                                                                                                                                                                                                                                                                                                                                                                    <w:right w:val="none" w:sz="0" w:space="0" w:color="auto"/>
                                                                                                                                                                                                                                                                                                                                                                  </w:divBdr>
                                                                                                                                                                                                                                                                                                                                                                  <w:divsChild>
                                                                                                                                                                                                                                                                                                                                                                    <w:div w:id="1297222379">
                                                                                                                                                                                                                                                                                                                                                                      <w:marLeft w:val="0"/>
                                                                                                                                                                                                                                                                                                                                                                      <w:marRight w:val="0"/>
                                                                                                                                                                                                                                                                                                                                                                      <w:marTop w:val="0"/>
                                                                                                                                                                                                                                                                                                                                                                      <w:marBottom w:val="0"/>
                                                                                                                                                                                                                                                                                                                                                                      <w:divBdr>
                                                                                                                                                                                                                                                                                                                                                                        <w:top w:val="none" w:sz="0" w:space="0" w:color="auto"/>
                                                                                                                                                                                                                                                                                                                                                                        <w:left w:val="none" w:sz="0" w:space="0" w:color="auto"/>
                                                                                                                                                                                                                                                                                                                                                                        <w:bottom w:val="none" w:sz="0" w:space="0" w:color="auto"/>
                                                                                                                                                                                                                                                                                                                                                                        <w:right w:val="none" w:sz="0" w:space="0" w:color="auto"/>
                                                                                                                                                                                                                                                                                                                                                                      </w:divBdr>
                                                                                                                                                                                                                                                                                                                                                                      <w:divsChild>
                                                                                                                                                                                                                                                                                                                                                                        <w:div w:id="2076662849">
                                                                                                                                                                                                                                                                                                                                                                          <w:marLeft w:val="0"/>
                                                                                                                                                                                                                                                                                                                                                                          <w:marRight w:val="0"/>
                                                                                                                                                                                                                                                                                                                                                                          <w:marTop w:val="0"/>
                                                                                                                                                                                                                                                                                                                                                                          <w:marBottom w:val="0"/>
                                                                                                                                                                                                                                                                                                                                                                          <w:divBdr>
                                                                                                                                                                                                                                                                                                                                                                            <w:top w:val="none" w:sz="0" w:space="0" w:color="auto"/>
                                                                                                                                                                                                                                                                                                                                                                            <w:left w:val="none" w:sz="0" w:space="0" w:color="auto"/>
                                                                                                                                                                                                                                                                                                                                                                            <w:bottom w:val="none" w:sz="0" w:space="0" w:color="auto"/>
                                                                                                                                                                                                                                                                                                                                                                            <w:right w:val="none" w:sz="0" w:space="0" w:color="auto"/>
                                                                                                                                                                                                                                                                                                                                                                          </w:divBdr>
                                                                                                                                                                                                                                                                                                                                                                          <w:divsChild>
                                                                                                                                                                                                                                                                                                                                                                            <w:div w:id="350840556">
                                                                                                                                                                                                                                                                                                                                                                              <w:marLeft w:val="0"/>
                                                                                                                                                                                                                                                                                                                                                                              <w:marRight w:val="0"/>
                                                                                                                                                                                                                                                                                                                                                                              <w:marTop w:val="0"/>
                                                                                                                                                                                                                                                                                                                                                                              <w:marBottom w:val="0"/>
                                                                                                                                                                                                                                                                                                                                                                              <w:divBdr>
                                                                                                                                                                                                                                                                                                                                                                                <w:top w:val="none" w:sz="0" w:space="0" w:color="auto"/>
                                                                                                                                                                                                                                                                                                                                                                                <w:left w:val="none" w:sz="0" w:space="0" w:color="auto"/>
                                                                                                                                                                                                                                                                                                                                                                                <w:bottom w:val="none" w:sz="0" w:space="0" w:color="auto"/>
                                                                                                                                                                                                                                                                                                                                                                                <w:right w:val="none" w:sz="0" w:space="0" w:color="auto"/>
                                                                                                                                                                                                                                                                                                                                                                              </w:divBdr>
                                                                                                                                                                                                                                                                                                                                                                              <w:divsChild>
                                                                                                                                                                                                                                                                                                                                                                                <w:div w:id="32506402">
                                                                                                                                                                                                                                                                                                                                                                                  <w:marLeft w:val="0"/>
                                                                                                                                                                                                                                                                                                                                                                                  <w:marRight w:val="0"/>
                                                                                                                                                                                                                                                                                                                                                                                  <w:marTop w:val="0"/>
                                                                                                                                                                                                                                                                                                                                                                                  <w:marBottom w:val="0"/>
                                                                                                                                                                                                                                                                                                                                                                                  <w:divBdr>
                                                                                                                                                                                                                                                                                                                                                                                    <w:top w:val="none" w:sz="0" w:space="0" w:color="auto"/>
                                                                                                                                                                                                                                                                                                                                                                                    <w:left w:val="none" w:sz="0" w:space="0" w:color="auto"/>
                                                                                                                                                                                                                                                                                                                                                                                    <w:bottom w:val="none" w:sz="0" w:space="0" w:color="auto"/>
                                                                                                                                                                                                                                                                                                                                                                                    <w:right w:val="none" w:sz="0" w:space="0" w:color="auto"/>
                                                                                                                                                                                                                                                                                                                                                                                  </w:divBdr>
                                                                                                                                                                                                                                                                                                                                                                                  <w:divsChild>
                                                                                                                                                                                                                                                                                                                                                                                    <w:div w:id="1886286868">
                                                                                                                                                                                                                                                                                                                                                                                      <w:marLeft w:val="0"/>
                                                                                                                                                                                                                                                                                                                                                                                      <w:marRight w:val="0"/>
                                                                                                                                                                                                                                                                                                                                                                                      <w:marTop w:val="0"/>
                                                                                                                                                                                                                                                                                                                                                                                      <w:marBottom w:val="0"/>
                                                                                                                                                                                                                                                                                                                                                                                      <w:divBdr>
                                                                                                                                                                                                                                                                                                                                                                                        <w:top w:val="none" w:sz="0" w:space="0" w:color="auto"/>
                                                                                                                                                                                                                                                                                                                                                                                        <w:left w:val="none" w:sz="0" w:space="0" w:color="auto"/>
                                                                                                                                                                                                                                                                                                                                                                                        <w:bottom w:val="none" w:sz="0" w:space="0" w:color="auto"/>
                                                                                                                                                                                                                                                                                                                                                                                        <w:right w:val="none" w:sz="0" w:space="0" w:color="auto"/>
                                                                                                                                                                                                                                                                                                                                                                                      </w:divBdr>
                                                                                                                                                                                                                                                                                                                                                                                      <w:divsChild>
                                                                                                                                                                                                                                                                                                                                                                                        <w:div w:id="1384980837">
                                                                                                                                                                                                                                                                                                                                                                                          <w:marLeft w:val="0"/>
                                                                                                                                                                                                                                                                                                                                                                                          <w:marRight w:val="0"/>
                                                                                                                                                                                                                                                                                                                                                                                          <w:marTop w:val="0"/>
                                                                                                                                                                                                                                                                                                                                                                                          <w:marBottom w:val="0"/>
                                                                                                                                                                                                                                                                                                                                                                                          <w:divBdr>
                                                                                                                                                                                                                                                                                                                                                                                            <w:top w:val="none" w:sz="0" w:space="0" w:color="auto"/>
                                                                                                                                                                                                                                                                                                                                                                                            <w:left w:val="none" w:sz="0" w:space="0" w:color="auto"/>
                                                                                                                                                                                                                                                                                                                                                                                            <w:bottom w:val="none" w:sz="0" w:space="0" w:color="auto"/>
                                                                                                                                                                                                                                                                                                                                                                                            <w:right w:val="none" w:sz="0" w:space="0" w:color="auto"/>
                                                                                                                                                                                                                                                                                                                                                                                          </w:divBdr>
                                                                                                                                                                                                                                                                                                                                                                                          <w:divsChild>
                                                                                                                                                                                                                                                                                                                                                                                            <w:div w:id="1802917477">
                                                                                                                                                                                                                                                                                                                                                                                              <w:marLeft w:val="0"/>
                                                                                                                                                                                                                                                                                                                                                                                              <w:marRight w:val="0"/>
                                                                                                                                                                                                                                                                                                                                                                                              <w:marTop w:val="0"/>
                                                                                                                                                                                                                                                                                                                                                                                              <w:marBottom w:val="0"/>
                                                                                                                                                                                                                                                                                                                                                                                              <w:divBdr>
                                                                                                                                                                                                                                                                                                                                                                                                <w:top w:val="none" w:sz="0" w:space="0" w:color="auto"/>
                                                                                                                                                                                                                                                                                                                                                                                                <w:left w:val="none" w:sz="0" w:space="0" w:color="auto"/>
                                                                                                                                                                                                                                                                                                                                                                                                <w:bottom w:val="none" w:sz="0" w:space="0" w:color="auto"/>
                                                                                                                                                                                                                                                                                                                                                                                                <w:right w:val="none" w:sz="0" w:space="0" w:color="auto"/>
                                                                                                                                                                                                                                                                                                                                                                                              </w:divBdr>
                                                                                                                                                                                                                                                                                                                                                                                              <w:divsChild>
                                                                                                                                                                                                                                                                                                                                                                                                <w:div w:id="317851813">
                                                                                                                                                                                                                                                                                                                                                                                                  <w:marLeft w:val="0"/>
                                                                                                                                                                                                                                                                                                                                                                                                  <w:marRight w:val="0"/>
                                                                                                                                                                                                                                                                                                                                                                                                  <w:marTop w:val="0"/>
                                                                                                                                                                                                                                                                                                                                                                                                  <w:marBottom w:val="0"/>
                                                                                                                                                                                                                                                                                                                                                                                                  <w:divBdr>
                                                                                                                                                                                                                                                                                                                                                                                                    <w:top w:val="none" w:sz="0" w:space="0" w:color="auto"/>
                                                                                                                                                                                                                                                                                                                                                                                                    <w:left w:val="none" w:sz="0" w:space="0" w:color="auto"/>
                                                                                                                                                                                                                                                                                                                                                                                                    <w:bottom w:val="none" w:sz="0" w:space="0" w:color="auto"/>
                                                                                                                                                                                                                                                                                                                                                                                                    <w:right w:val="none" w:sz="0" w:space="0" w:color="auto"/>
                                                                                                                                                                                                                                                                                                                                                                                                  </w:divBdr>
                                                                                                                                                                                                                                                                                                                                                                                                  <w:divsChild>
                                                                                                                                                                                                                                                                                                                                                                                                    <w:div w:id="1352688298">
                                                                                                                                                                                                                                                                                                                                                                                                      <w:marLeft w:val="0"/>
                                                                                                                                                                                                                                                                                                                                                                                                      <w:marRight w:val="0"/>
                                                                                                                                                                                                                                                                                                                                                                                                      <w:marTop w:val="0"/>
                                                                                                                                                                                                                                                                                                                                                                                                      <w:marBottom w:val="0"/>
                                                                                                                                                                                                                                                                                                                                                                                                      <w:divBdr>
                                                                                                                                                                                                                                                                                                                                                                                                        <w:top w:val="none" w:sz="0" w:space="0" w:color="auto"/>
                                                                                                                                                                                                                                                                                                                                                                                                        <w:left w:val="none" w:sz="0" w:space="0" w:color="auto"/>
                                                                                                                                                                                                                                                                                                                                                                                                        <w:bottom w:val="none" w:sz="0" w:space="0" w:color="auto"/>
                                                                                                                                                                                                                                                                                                                                                                                                        <w:right w:val="none" w:sz="0" w:space="0" w:color="auto"/>
                                                                                                                                                                                                                                                                                                                                                                                                      </w:divBdr>
                                                                                                                                                                                                                                                                                                                                                                                                      <w:divsChild>
                                                                                                                                                                                                                                                                                                                                                                                                        <w:div w:id="623392379">
                                                                                                                                                                                                                                                                                                                                                                                                          <w:marLeft w:val="0"/>
                                                                                                                                                                                                                                                                                                                                                                                                          <w:marRight w:val="0"/>
                                                                                                                                                                                                                                                                                                                                                                                                          <w:marTop w:val="0"/>
                                                                                                                                                                                                                                                                                                                                                                                                          <w:marBottom w:val="0"/>
                                                                                                                                                                                                                                                                                                                                                                                                          <w:divBdr>
                                                                                                                                                                                                                                                                                                                                                                                                            <w:top w:val="none" w:sz="0" w:space="0" w:color="auto"/>
                                                                                                                                                                                                                                                                                                                                                                                                            <w:left w:val="none" w:sz="0" w:space="0" w:color="auto"/>
                                                                                                                                                                                                                                                                                                                                                                                                            <w:bottom w:val="none" w:sz="0" w:space="0" w:color="auto"/>
                                                                                                                                                                                                                                                                                                                                                                                                            <w:right w:val="none" w:sz="0" w:space="0" w:color="auto"/>
                                                                                                                                                                                                                                                                                                                                                                                                          </w:divBdr>
                                                                                                                                                                                                                                                                                                                                                                                                          <w:divsChild>
                                                                                                                                                                                                                                                                                                                                                                                                            <w:div w:id="272594927">
                                                                                                                                                                                                                                                                                                                                                                                                              <w:marLeft w:val="0"/>
                                                                                                                                                                                                                                                                                                                                                                                                              <w:marRight w:val="0"/>
                                                                                                                                                                                                                                                                                                                                                                                                              <w:marTop w:val="0"/>
                                                                                                                                                                                                                                                                                                                                                                                                              <w:marBottom w:val="0"/>
                                                                                                                                                                                                                                                                                                                                                                                                              <w:divBdr>
                                                                                                                                                                                                                                                                                                                                                                                                                <w:top w:val="none" w:sz="0" w:space="0" w:color="auto"/>
                                                                                                                                                                                                                                                                                                                                                                                                                <w:left w:val="none" w:sz="0" w:space="0" w:color="auto"/>
                                                                                                                                                                                                                                                                                                                                                                                                                <w:bottom w:val="none" w:sz="0" w:space="0" w:color="auto"/>
                                                                                                                                                                                                                                                                                                                                                                                                                <w:right w:val="none" w:sz="0" w:space="0" w:color="auto"/>
                                                                                                                                                                                                                                                                                                                                                                                                              </w:divBdr>
                                                                                                                                                                                                                                                                                                                                                                                                              <w:divsChild>
                                                                                                                                                                                                                                                                                                                                                                                                                <w:div w:id="629819635">
                                                                                                                                                                                                                                                                                                                                                                                                                  <w:marLeft w:val="0"/>
                                                                                                                                                                                                                                                                                                                                                                                                                  <w:marRight w:val="0"/>
                                                                                                                                                                                                                                                                                                                                                                                                                  <w:marTop w:val="0"/>
                                                                                                                                                                                                                                                                                                                                                                                                                  <w:marBottom w:val="0"/>
                                                                                                                                                                                                                                                                                                                                                                                                                  <w:divBdr>
                                                                                                                                                                                                                                                                                                                                                                                                                    <w:top w:val="none" w:sz="0" w:space="0" w:color="auto"/>
                                                                                                                                                                                                                                                                                                                                                                                                                    <w:left w:val="none" w:sz="0" w:space="0" w:color="auto"/>
                                                                                                                                                                                                                                                                                                                                                                                                                    <w:bottom w:val="none" w:sz="0" w:space="0" w:color="auto"/>
                                                                                                                                                                                                                                                                                                                                                                                                                    <w:right w:val="none" w:sz="0" w:space="0" w:color="auto"/>
                                                                                                                                                                                                                                                                                                                                                                                                                  </w:divBdr>
                                                                                                                                                                                                                                                                                                                                                                                                                  <w:divsChild>
                                                                                                                                                                                                                                                                                                                                                                                                                    <w:div w:id="462961782">
                                                                                                                                                                                                                                                                                                                                                                                                                      <w:marLeft w:val="0"/>
                                                                                                                                                                                                                                                                                                                                                                                                                      <w:marRight w:val="0"/>
                                                                                                                                                                                                                                                                                                                                                                                                                      <w:marTop w:val="0"/>
                                                                                                                                                                                                                                                                                                                                                                                                                      <w:marBottom w:val="0"/>
                                                                                                                                                                                                                                                                                                                                                                                                                      <w:divBdr>
                                                                                                                                                                                                                                                                                                                                                                                                                        <w:top w:val="none" w:sz="0" w:space="0" w:color="auto"/>
                                                                                                                                                                                                                                                                                                                                                                                                                        <w:left w:val="none" w:sz="0" w:space="0" w:color="auto"/>
                                                                                                                                                                                                                                                                                                                                                                                                                        <w:bottom w:val="none" w:sz="0" w:space="0" w:color="auto"/>
                                                                                                                                                                                                                                                                                                                                                                                                                        <w:right w:val="none" w:sz="0" w:space="0" w:color="auto"/>
                                                                                                                                                                                                                                                                                                                                                                                                                      </w:divBdr>
                                                                                                                                                                                                                                                                                                                                                                                                                      <w:divsChild>
                                                                                                                                                                                                                                                                                                                                                                                                                        <w:div w:id="598026120">
                                                                                                                                                                                                                                                                                                                                                                                                                          <w:marLeft w:val="0"/>
                                                                                                                                                                                                                                                                                                                                                                                                                          <w:marRight w:val="0"/>
                                                                                                                                                                                                                                                                                                                                                                                                                          <w:marTop w:val="0"/>
                                                                                                                                                                                                                                                                                                                                                                                                                          <w:marBottom w:val="0"/>
                                                                                                                                                                                                                                                                                                                                                                                                                          <w:divBdr>
                                                                                                                                                                                                                                                                                                                                                                                                                            <w:top w:val="none" w:sz="0" w:space="0" w:color="auto"/>
                                                                                                                                                                                                                                                                                                                                                                                                                            <w:left w:val="none" w:sz="0" w:space="0" w:color="auto"/>
                                                                                                                                                                                                                                                                                                                                                                                                                            <w:bottom w:val="none" w:sz="0" w:space="0" w:color="auto"/>
                                                                                                                                                                                                                                                                                                                                                                                                                            <w:right w:val="none" w:sz="0" w:space="0" w:color="auto"/>
                                                                                                                                                                                                                                                                                                                                                                                                                          </w:divBdr>
                                                                                                                                                                                                                                                                                                                                                                                                                          <w:divsChild>
                                                                                                                                                                                                                                                                                                                                                                                                                            <w:div w:id="1657102323">
                                                                                                                                                                                                                                                                                                                                                                                                                              <w:marLeft w:val="0"/>
                                                                                                                                                                                                                                                                                                                                                                                                                              <w:marRight w:val="0"/>
                                                                                                                                                                                                                                                                                                                                                                                                                              <w:marTop w:val="0"/>
                                                                                                                                                                                                                                                                                                                                                                                                                              <w:marBottom w:val="0"/>
                                                                                                                                                                                                                                                                                                                                                                                                                              <w:divBdr>
                                                                                                                                                                                                                                                                                                                                                                                                                                <w:top w:val="none" w:sz="0" w:space="0" w:color="auto"/>
                                                                                                                                                                                                                                                                                                                                                                                                                                <w:left w:val="none" w:sz="0" w:space="0" w:color="auto"/>
                                                                                                                                                                                                                                                                                                                                                                                                                                <w:bottom w:val="none" w:sz="0" w:space="0" w:color="auto"/>
                                                                                                                                                                                                                                                                                                                                                                                                                                <w:right w:val="none" w:sz="0" w:space="0" w:color="auto"/>
                                                                                                                                                                                                                                                                                                                                                                                                                              </w:divBdr>
                                                                                                                                                                                                                                                                                                                                                                                                                              <w:divsChild>
                                                                                                                                                                                                                                                                                                                                                                                                                                <w:div w:id="1391079780">
                                                                                                                                                                                                                                                                                                                                                                                                                                  <w:marLeft w:val="0"/>
                                                                                                                                                                                                                                                                                                                                                                                                                                  <w:marRight w:val="0"/>
                                                                                                                                                                                                                                                                                                                                                                                                                                  <w:marTop w:val="0"/>
                                                                                                                                                                                                                                                                                                                                                                                                                                  <w:marBottom w:val="0"/>
                                                                                                                                                                                                                                                                                                                                                                                                                                  <w:divBdr>
                                                                                                                                                                                                                                                                                                                                                                                                                                    <w:top w:val="none" w:sz="0" w:space="0" w:color="auto"/>
                                                                                                                                                                                                                                                                                                                                                                                                                                    <w:left w:val="none" w:sz="0" w:space="0" w:color="auto"/>
                                                                                                                                                                                                                                                                                                                                                                                                                                    <w:bottom w:val="none" w:sz="0" w:space="0" w:color="auto"/>
                                                                                                                                                                                                                                                                                                                                                                                                                                    <w:right w:val="none" w:sz="0" w:space="0" w:color="auto"/>
                                                                                                                                                                                                                                                                                                                                                                                                                                  </w:divBdr>
                                                                                                                                                                                                                                                                                                                                                                                                                                  <w:divsChild>
                                                                                                                                                                                                                                                                                                                                                                                                                                    <w:div w:id="1308322784">
                                                                                                                                                                                                                                                                                                                                                                                                                                      <w:marLeft w:val="0"/>
                                                                                                                                                                                                                                                                                                                                                                                                                                      <w:marRight w:val="0"/>
                                                                                                                                                                                                                                                                                                                                                                                                                                      <w:marTop w:val="0"/>
                                                                                                                                                                                                                                                                                                                                                                                                                                      <w:marBottom w:val="0"/>
                                                                                                                                                                                                                                                                                                                                                                                                                                      <w:divBdr>
                                                                                                                                                                                                                                                                                                                                                                                                                                        <w:top w:val="none" w:sz="0" w:space="0" w:color="auto"/>
                                                                                                                                                                                                                                                                                                                                                                                                                                        <w:left w:val="none" w:sz="0" w:space="0" w:color="auto"/>
                                                                                                                                                                                                                                                                                                                                                                                                                                        <w:bottom w:val="none" w:sz="0" w:space="0" w:color="auto"/>
                                                                                                                                                                                                                                                                                                                                                                                                                                        <w:right w:val="none" w:sz="0" w:space="0" w:color="auto"/>
                                                                                                                                                                                                                                                                                                                                                                                                                                      </w:divBdr>
                                                                                                                                                                                                                                                                                                                                                                                                                                      <w:divsChild>
                                                                                                                                                                                                                                                                                                                                                                                                                                        <w:div w:id="1222525602">
                                                                                                                                                                                                                                                                                                                                                                                                                                          <w:marLeft w:val="0"/>
                                                                                                                                                                                                                                                                                                                                                                                                                                          <w:marRight w:val="0"/>
                                                                                                                                                                                                                                                                                                                                                                                                                                          <w:marTop w:val="0"/>
                                                                                                                                                                                                                                                                                                                                                                                                                                          <w:marBottom w:val="0"/>
                                                                                                                                                                                                                                                                                                                                                                                                                                          <w:divBdr>
                                                                                                                                                                                                                                                                                                                                                                                                                                            <w:top w:val="none" w:sz="0" w:space="0" w:color="auto"/>
                                                                                                                                                                                                                                                                                                                                                                                                                                            <w:left w:val="none" w:sz="0" w:space="0" w:color="auto"/>
                                                                                                                                                                                                                                                                                                                                                                                                                                            <w:bottom w:val="none" w:sz="0" w:space="0" w:color="auto"/>
                                                                                                                                                                                                                                                                                                                                                                                                                                            <w:right w:val="none" w:sz="0" w:space="0" w:color="auto"/>
                                                                                                                                                                                                                                                                                                                                                                                                                                          </w:divBdr>
                                                                                                                                                                                                                                                                                                                                                                                                                                          <w:divsChild>
                                                                                                                                                                                                                                                                                                                                                                                                                                            <w:div w:id="1198392373">
                                                                                                                                                                                                                                                                                                                                                                                                                                              <w:marLeft w:val="0"/>
                                                                                                                                                                                                                                                                                                                                                                                                                                              <w:marRight w:val="0"/>
                                                                                                                                                                                                                                                                                                                                                                                                                                              <w:marTop w:val="0"/>
                                                                                                                                                                                                                                                                                                                                                                                                                                              <w:marBottom w:val="0"/>
                                                                                                                                                                                                                                                                                                                                                                                                                                              <w:divBdr>
                                                                                                                                                                                                                                                                                                                                                                                                                                                <w:top w:val="none" w:sz="0" w:space="0" w:color="auto"/>
                                                                                                                                                                                                                                                                                                                                                                                                                                                <w:left w:val="none" w:sz="0" w:space="0" w:color="auto"/>
                                                                                                                                                                                                                                                                                                                                                                                                                                                <w:bottom w:val="none" w:sz="0" w:space="0" w:color="auto"/>
                                                                                                                                                                                                                                                                                                                                                                                                                                                <w:right w:val="none" w:sz="0" w:space="0" w:color="auto"/>
                                                                                                                                                                                                                                                                                                                                                                                                                                              </w:divBdr>
                                                                                                                                                                                                                                                                                                                                                                                                                                              <w:divsChild>
                                                                                                                                                                                                                                                                                                                                                                                                                                                <w:div w:id="770511034">
                                                                                                                                                                                                                                                                                                                                                                                                                                                  <w:marLeft w:val="0"/>
                                                                                                                                                                                                                                                                                                                                                                                                                                                  <w:marRight w:val="0"/>
                                                                                                                                                                                                                                                                                                                                                                                                                                                  <w:marTop w:val="0"/>
                                                                                                                                                                                                                                                                                                                                                                                                                                                  <w:marBottom w:val="0"/>
                                                                                                                                                                                                                                                                                                                                                                                                                                                  <w:divBdr>
                                                                                                                                                                                                                                                                                                                                                                                                                                                    <w:top w:val="none" w:sz="0" w:space="0" w:color="auto"/>
                                                                                                                                                                                                                                                                                                                                                                                                                                                    <w:left w:val="none" w:sz="0" w:space="0" w:color="auto"/>
                                                                                                                                                                                                                                                                                                                                                                                                                                                    <w:bottom w:val="none" w:sz="0" w:space="0" w:color="auto"/>
                                                                                                                                                                                                                                                                                                                                                                                                                                                    <w:right w:val="none" w:sz="0" w:space="0" w:color="auto"/>
                                                                                                                                                                                                                                                                                                                                                                                                                                                  </w:divBdr>
                                                                                                                                                                                                                                                                                                                                                                                                                                                  <w:divsChild>
                                                                                                                                                                                                                                                                                                                                                                                                                                                    <w:div w:id="2023778970">
                                                                                                                                                                                                                                                                                                                                                                                                                                                      <w:marLeft w:val="0"/>
                                                                                                                                                                                                                                                                                                                                                                                                                                                      <w:marRight w:val="0"/>
                                                                                                                                                                                                                                                                                                                                                                                                                                                      <w:marTop w:val="0"/>
                                                                                                                                                                                                                                                                                                                                                                                                                                                      <w:marBottom w:val="0"/>
                                                                                                                                                                                                                                                                                                                                                                                                                                                      <w:divBdr>
                                                                                                                                                                                                                                                                                                                                                                                                                                                        <w:top w:val="none" w:sz="0" w:space="0" w:color="auto"/>
                                                                                                                                                                                                                                                                                                                                                                                                                                                        <w:left w:val="none" w:sz="0" w:space="0" w:color="auto"/>
                                                                                                                                                                                                                                                                                                                                                                                                                                                        <w:bottom w:val="none" w:sz="0" w:space="0" w:color="auto"/>
                                                                                                                                                                                                                                                                                                                                                                                                                                                        <w:right w:val="none" w:sz="0" w:space="0" w:color="auto"/>
                                                                                                                                                                                                                                                                                                                                                                                                                                                      </w:divBdr>
                                                                                                                                                                                                                                                                                                                                                                                                                                                      <w:divsChild>
                                                                                                                                                                                                                                                                                                                                                                                                                                                        <w:div w:id="1953592503">
                                                                                                                                                                                                                                                                                                                                                                                                                                                          <w:marLeft w:val="0"/>
                                                                                                                                                                                                                                                                                                                                                                                                                                                          <w:marRight w:val="0"/>
                                                                                                                                                                                                                                                                                                                                                                                                                                                          <w:marTop w:val="0"/>
                                                                                                                                                                                                                                                                                                                                                                                                                                                          <w:marBottom w:val="0"/>
                                                                                                                                                                                                                                                                                                                                                                                                                                                          <w:divBdr>
                                                                                                                                                                                                                                                                                                                                                                                                                                                            <w:top w:val="none" w:sz="0" w:space="0" w:color="auto"/>
                                                                                                                                                                                                                                                                                                                                                                                                                                                            <w:left w:val="none" w:sz="0" w:space="0" w:color="auto"/>
                                                                                                                                                                                                                                                                                                                                                                                                                                                            <w:bottom w:val="none" w:sz="0" w:space="0" w:color="auto"/>
                                                                                                                                                                                                                                                                                                                                                                                                                                                            <w:right w:val="none" w:sz="0" w:space="0" w:color="auto"/>
                                                                                                                                                                                                                                                                                                                                                                                                                                                          </w:divBdr>
                                                                                                                                                                                                                                                                                                                                                                                                                                                          <w:divsChild>
                                                                                                                                                                                                                                                                                                                                                                                                                                                            <w:div w:id="76592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2533107">
      <w:bodyDiv w:val="1"/>
      <w:marLeft w:val="0"/>
      <w:marRight w:val="0"/>
      <w:marTop w:val="0"/>
      <w:marBottom w:val="0"/>
      <w:divBdr>
        <w:top w:val="none" w:sz="0" w:space="0" w:color="auto"/>
        <w:left w:val="none" w:sz="0" w:space="0" w:color="auto"/>
        <w:bottom w:val="none" w:sz="0" w:space="0" w:color="auto"/>
        <w:right w:val="none" w:sz="0" w:space="0" w:color="auto"/>
      </w:divBdr>
    </w:div>
    <w:div w:id="1098722627">
      <w:bodyDiv w:val="1"/>
      <w:marLeft w:val="0"/>
      <w:marRight w:val="0"/>
      <w:marTop w:val="0"/>
      <w:marBottom w:val="0"/>
      <w:divBdr>
        <w:top w:val="none" w:sz="0" w:space="0" w:color="auto"/>
        <w:left w:val="none" w:sz="0" w:space="0" w:color="auto"/>
        <w:bottom w:val="none" w:sz="0" w:space="0" w:color="auto"/>
        <w:right w:val="none" w:sz="0" w:space="0" w:color="auto"/>
      </w:divBdr>
    </w:div>
    <w:div w:id="1099520579">
      <w:bodyDiv w:val="1"/>
      <w:marLeft w:val="0"/>
      <w:marRight w:val="0"/>
      <w:marTop w:val="0"/>
      <w:marBottom w:val="0"/>
      <w:divBdr>
        <w:top w:val="none" w:sz="0" w:space="0" w:color="auto"/>
        <w:left w:val="none" w:sz="0" w:space="0" w:color="auto"/>
        <w:bottom w:val="none" w:sz="0" w:space="0" w:color="auto"/>
        <w:right w:val="none" w:sz="0" w:space="0" w:color="auto"/>
      </w:divBdr>
    </w:div>
    <w:div w:id="1165172538">
      <w:bodyDiv w:val="1"/>
      <w:marLeft w:val="0"/>
      <w:marRight w:val="0"/>
      <w:marTop w:val="0"/>
      <w:marBottom w:val="0"/>
      <w:divBdr>
        <w:top w:val="none" w:sz="0" w:space="0" w:color="auto"/>
        <w:left w:val="none" w:sz="0" w:space="0" w:color="auto"/>
        <w:bottom w:val="none" w:sz="0" w:space="0" w:color="auto"/>
        <w:right w:val="none" w:sz="0" w:space="0" w:color="auto"/>
      </w:divBdr>
    </w:div>
    <w:div w:id="1260066772">
      <w:bodyDiv w:val="1"/>
      <w:marLeft w:val="0"/>
      <w:marRight w:val="0"/>
      <w:marTop w:val="0"/>
      <w:marBottom w:val="0"/>
      <w:divBdr>
        <w:top w:val="none" w:sz="0" w:space="0" w:color="auto"/>
        <w:left w:val="none" w:sz="0" w:space="0" w:color="auto"/>
        <w:bottom w:val="none" w:sz="0" w:space="0" w:color="auto"/>
        <w:right w:val="none" w:sz="0" w:space="0" w:color="auto"/>
      </w:divBdr>
    </w:div>
    <w:div w:id="1328052684">
      <w:bodyDiv w:val="1"/>
      <w:marLeft w:val="0"/>
      <w:marRight w:val="0"/>
      <w:marTop w:val="0"/>
      <w:marBottom w:val="0"/>
      <w:divBdr>
        <w:top w:val="none" w:sz="0" w:space="0" w:color="auto"/>
        <w:left w:val="none" w:sz="0" w:space="0" w:color="auto"/>
        <w:bottom w:val="none" w:sz="0" w:space="0" w:color="auto"/>
        <w:right w:val="none" w:sz="0" w:space="0" w:color="auto"/>
      </w:divBdr>
    </w:div>
    <w:div w:id="1363626808">
      <w:bodyDiv w:val="1"/>
      <w:marLeft w:val="0"/>
      <w:marRight w:val="0"/>
      <w:marTop w:val="0"/>
      <w:marBottom w:val="0"/>
      <w:divBdr>
        <w:top w:val="none" w:sz="0" w:space="0" w:color="auto"/>
        <w:left w:val="none" w:sz="0" w:space="0" w:color="auto"/>
        <w:bottom w:val="none" w:sz="0" w:space="0" w:color="auto"/>
        <w:right w:val="none" w:sz="0" w:space="0" w:color="auto"/>
      </w:divBdr>
      <w:divsChild>
        <w:div w:id="1846095556">
          <w:marLeft w:val="0"/>
          <w:marRight w:val="0"/>
          <w:marTop w:val="0"/>
          <w:marBottom w:val="0"/>
          <w:divBdr>
            <w:top w:val="none" w:sz="0" w:space="0" w:color="auto"/>
            <w:left w:val="none" w:sz="0" w:space="0" w:color="auto"/>
            <w:bottom w:val="none" w:sz="0" w:space="0" w:color="auto"/>
            <w:right w:val="none" w:sz="0" w:space="0" w:color="auto"/>
          </w:divBdr>
          <w:divsChild>
            <w:div w:id="150019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613021">
      <w:bodyDiv w:val="1"/>
      <w:marLeft w:val="0"/>
      <w:marRight w:val="0"/>
      <w:marTop w:val="0"/>
      <w:marBottom w:val="0"/>
      <w:divBdr>
        <w:top w:val="none" w:sz="0" w:space="0" w:color="auto"/>
        <w:left w:val="none" w:sz="0" w:space="0" w:color="auto"/>
        <w:bottom w:val="none" w:sz="0" w:space="0" w:color="auto"/>
        <w:right w:val="none" w:sz="0" w:space="0" w:color="auto"/>
      </w:divBdr>
    </w:div>
    <w:div w:id="1465613850">
      <w:bodyDiv w:val="1"/>
      <w:marLeft w:val="0"/>
      <w:marRight w:val="0"/>
      <w:marTop w:val="0"/>
      <w:marBottom w:val="0"/>
      <w:divBdr>
        <w:top w:val="none" w:sz="0" w:space="0" w:color="auto"/>
        <w:left w:val="none" w:sz="0" w:space="0" w:color="auto"/>
        <w:bottom w:val="none" w:sz="0" w:space="0" w:color="auto"/>
        <w:right w:val="none" w:sz="0" w:space="0" w:color="auto"/>
      </w:divBdr>
    </w:div>
    <w:div w:id="1518275224">
      <w:bodyDiv w:val="1"/>
      <w:marLeft w:val="0"/>
      <w:marRight w:val="0"/>
      <w:marTop w:val="0"/>
      <w:marBottom w:val="0"/>
      <w:divBdr>
        <w:top w:val="none" w:sz="0" w:space="0" w:color="auto"/>
        <w:left w:val="none" w:sz="0" w:space="0" w:color="auto"/>
        <w:bottom w:val="none" w:sz="0" w:space="0" w:color="auto"/>
        <w:right w:val="none" w:sz="0" w:space="0" w:color="auto"/>
      </w:divBdr>
    </w:div>
    <w:div w:id="1534878533">
      <w:bodyDiv w:val="1"/>
      <w:marLeft w:val="0"/>
      <w:marRight w:val="0"/>
      <w:marTop w:val="0"/>
      <w:marBottom w:val="0"/>
      <w:divBdr>
        <w:top w:val="none" w:sz="0" w:space="0" w:color="auto"/>
        <w:left w:val="none" w:sz="0" w:space="0" w:color="auto"/>
        <w:bottom w:val="none" w:sz="0" w:space="0" w:color="auto"/>
        <w:right w:val="none" w:sz="0" w:space="0" w:color="auto"/>
      </w:divBdr>
    </w:div>
    <w:div w:id="1577671628">
      <w:bodyDiv w:val="1"/>
      <w:marLeft w:val="0"/>
      <w:marRight w:val="0"/>
      <w:marTop w:val="0"/>
      <w:marBottom w:val="0"/>
      <w:divBdr>
        <w:top w:val="none" w:sz="0" w:space="0" w:color="auto"/>
        <w:left w:val="none" w:sz="0" w:space="0" w:color="auto"/>
        <w:bottom w:val="none" w:sz="0" w:space="0" w:color="auto"/>
        <w:right w:val="none" w:sz="0" w:space="0" w:color="auto"/>
      </w:divBdr>
    </w:div>
    <w:div w:id="1704090919">
      <w:bodyDiv w:val="1"/>
      <w:marLeft w:val="0"/>
      <w:marRight w:val="0"/>
      <w:marTop w:val="0"/>
      <w:marBottom w:val="0"/>
      <w:divBdr>
        <w:top w:val="none" w:sz="0" w:space="0" w:color="auto"/>
        <w:left w:val="none" w:sz="0" w:space="0" w:color="auto"/>
        <w:bottom w:val="none" w:sz="0" w:space="0" w:color="auto"/>
        <w:right w:val="none" w:sz="0" w:space="0" w:color="auto"/>
      </w:divBdr>
    </w:div>
    <w:div w:id="1773436516">
      <w:bodyDiv w:val="1"/>
      <w:marLeft w:val="0"/>
      <w:marRight w:val="0"/>
      <w:marTop w:val="0"/>
      <w:marBottom w:val="0"/>
      <w:divBdr>
        <w:top w:val="none" w:sz="0" w:space="0" w:color="auto"/>
        <w:left w:val="none" w:sz="0" w:space="0" w:color="auto"/>
        <w:bottom w:val="none" w:sz="0" w:space="0" w:color="auto"/>
        <w:right w:val="none" w:sz="0" w:space="0" w:color="auto"/>
      </w:divBdr>
    </w:div>
    <w:div w:id="179078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w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oleObject" Target="embeddings/oleObject20.bin"/><Relationship Id="rId50" Type="http://schemas.openxmlformats.org/officeDocument/2006/relationships/image" Target="media/image21.wmf"/><Relationship Id="rId55" Type="http://schemas.openxmlformats.org/officeDocument/2006/relationships/oleObject" Target="embeddings/oleObject24.bin"/><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wmf"/><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6.bin"/><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25.wmf"/><Relationship Id="rId5" Type="http://schemas.openxmlformats.org/officeDocument/2006/relationships/settings" Target="settings.xml"/><Relationship Id="rId61" Type="http://schemas.openxmlformats.org/officeDocument/2006/relationships/oleObject" Target="embeddings/oleObject27.bin"/><Relationship Id="rId19" Type="http://schemas.openxmlformats.org/officeDocument/2006/relationships/image" Target="media/image6.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oleObject" Target="embeddings/oleObject18.bin"/><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22.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image" Target="media/image19.wmf"/><Relationship Id="rId59" Type="http://schemas.openxmlformats.org/officeDocument/2006/relationships/oleObject" Target="embeddings/oleObject26.bin"/><Relationship Id="rId20" Type="http://schemas.openxmlformats.org/officeDocument/2006/relationships/oleObject" Target="embeddings/oleObject6.bin"/><Relationship Id="rId41" Type="http://schemas.openxmlformats.org/officeDocument/2006/relationships/image" Target="media/image17.wmf"/><Relationship Id="rId54" Type="http://schemas.openxmlformats.org/officeDocument/2006/relationships/image" Target="media/image23.wmf"/><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oleObject" Target="embeddings/oleObject21.bin"/><Relationship Id="rId57" Type="http://schemas.openxmlformats.org/officeDocument/2006/relationships/oleObject" Target="embeddings/oleObject25.bin"/><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emf"/><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Black &amp; Write">
      <a:dk1>
        <a:sysClr val="windowText" lastClr="000000"/>
      </a:dk1>
      <a:lt1>
        <a:sysClr val="window" lastClr="FFFFFF"/>
      </a:lt1>
      <a:dk2>
        <a:srgbClr val="000000"/>
      </a:dk2>
      <a:lt2>
        <a:srgbClr val="FFFFFF"/>
      </a:lt2>
      <a:accent1>
        <a:srgbClr val="000000"/>
      </a:accent1>
      <a:accent2>
        <a:srgbClr val="000000"/>
      </a:accent2>
      <a:accent3>
        <a:srgbClr val="000000"/>
      </a:accent3>
      <a:accent4>
        <a:srgbClr val="000000"/>
      </a:accent4>
      <a:accent5>
        <a:srgbClr val="000000"/>
      </a:accent5>
      <a:accent6>
        <a:srgbClr val="000000"/>
      </a:accent6>
      <a:hlink>
        <a:srgbClr val="000000"/>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Cun13</b:Tag>
    <b:SourceType>InternetSite</b:SourceType>
    <b:Guid>{D01FBE1F-8902-4C0D-B146-D316E3219873}</b:Guid>
    <b:Title>EDCircles: A Real-time Parameter-free Circle Detector with a False Detection Control</b:Title>
    <b:Year>2013</b:Year>
    <b:Author>
      <b:Author>
        <b:NameList>
          <b:Person>
            <b:Last>Cuneyt Akinlar</b:Last>
            <b:First>Cihan</b:First>
            <b:Middle>Topal</b:Middle>
          </b:Person>
        </b:NameList>
      </b:Author>
    </b:Author>
    <b:URL>http://ceng.anadolu.edu.tr/cv/EDCircles/</b:URL>
    <b:RefOrder>1</b:RefOrder>
  </b:Source>
</b:Sources>
</file>

<file path=customXml/itemProps1.xml><?xml version="1.0" encoding="utf-8"?>
<ds:datastoreItem xmlns:ds="http://schemas.openxmlformats.org/officeDocument/2006/customXml" ds:itemID="{B992B5CE-24B2-4E48-8FC5-F3910ADD8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3120</Words>
  <Characters>17784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Hanqing Zhang</dc:creator>
  <cp:lastModifiedBy>Alvaro Rodriguez</cp:lastModifiedBy>
  <cp:revision>2</cp:revision>
  <cp:lastPrinted>2016-05-18T14:05:00Z</cp:lastPrinted>
  <dcterms:created xsi:type="dcterms:W3CDTF">2017-03-22T16:02:00Z</dcterms:created>
  <dcterms:modified xsi:type="dcterms:W3CDTF">2017-03-22T16:02:00Z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http://www.zotero.org/styles/plos-one</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http://www.zotero.org/styles/biophysical-journal</vt:lpwstr>
  </property>
  <property fmtid="{D5CDD505-2E9C-101B-9397-08002B2CF9AE}" pid="11" name="Mendeley Recent Style Name 3_1">
    <vt:lpwstr>Biophysical Journal</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7th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http://www.zotero.org/styles/plos-one</vt:lpwstr>
  </property>
  <property fmtid="{D5CDD505-2E9C-101B-9397-08002B2CF9AE}" pid="23" name="Mendeley Recent Style Name 9_1">
    <vt:lpwstr>PLOS ONE</vt:lpwstr>
  </property>
  <property fmtid="{D5CDD505-2E9C-101B-9397-08002B2CF9AE}" pid="24" name="MTWinEqns">
    <vt:bool>true</vt:bool>
  </property>
  <property fmtid="{D5CDD505-2E9C-101B-9397-08002B2CF9AE}" pid="25" name="Mendeley Unique User Id_1">
    <vt:lpwstr>7a0952a5-dff1-3af0-b437-9437b794ec6e</vt:lpwstr>
  </property>
  <property fmtid="{D5CDD505-2E9C-101B-9397-08002B2CF9AE}" pid="26" name="Mendeley User Name_1">
    <vt:lpwstr>hanqing.zhang@physics.umu.se@www.mendeley.com</vt:lpwstr>
  </property>
</Properties>
</file>