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8" w:type="dxa"/>
        <w:tblInd w:w="93" w:type="dxa"/>
        <w:tblLook w:val="04A0" w:firstRow="1" w:lastRow="0" w:firstColumn="1" w:lastColumn="0" w:noHBand="0" w:noVBand="1"/>
      </w:tblPr>
      <w:tblGrid>
        <w:gridCol w:w="852"/>
        <w:gridCol w:w="551"/>
        <w:gridCol w:w="1473"/>
        <w:gridCol w:w="1876"/>
        <w:gridCol w:w="1705"/>
        <w:gridCol w:w="1361"/>
        <w:gridCol w:w="1540"/>
      </w:tblGrid>
      <w:tr w:rsidR="00957306" w:rsidRPr="00957306" w:rsidTr="0095730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Station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Salinity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psu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Temperature (°C)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Turbidity (NTU)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Latitude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Longitude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14.9 (1.3)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14.3 (5.1)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42.7 (17.6)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38   6  20.0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-122  16  10.0</w:t>
            </w:r>
          </w:p>
        </w:tc>
        <w:bookmarkStart w:id="0" w:name="_GoBack"/>
        <w:bookmarkEnd w:id="0"/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3.6 (3.3)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16.0 (4.4)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134.4 (43.0)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38   1  59.9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-122   9  21.6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8.9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14.0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14.2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38   1  59.9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-122   8  31.2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2.8 (2.8)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14.2 (3.1)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75.8 (38.6)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38   3  29.9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-122   4   8.4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7.7 (0.0)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14.5 (0.0)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13.9 (0.0)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38   3  50.0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-122   3  21.6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4.0 (0.0)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20.0 (0.0)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77.0 (0.0)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38   3  50.1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-122   2  31.2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10.8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18.6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8.6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38   4   5.9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-122   5  34.8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10.6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10.3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12.5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38   4  50.9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-122   4  37.2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7.5 (4.1)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19.1 (3.6)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72.2 (71.8)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38   5  35.2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-122   4  15.6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7.2 (3.0)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13.1 (5.8)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22.2 (11.6)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38   3  40.0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-122   1  30.0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5.0 (2.5)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16.9 (5.5)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37.2 (23.0)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38   3  29.9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-122   0  10.8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2.3 (0.0)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20.7 (0.0)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56.0 (0.0)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38   3  29.9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-121  59   9.6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4.7 (4.4)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12.7 (4.0)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27.2 (15.5)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38   3  29.9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-121  58  19.2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1.4 (0.6)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16.3 (3.7)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30.5 (6.4)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38   3  20.2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-121  57  21.6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0.5 (1.0)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18.5 (2.4)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36.1 (7.6)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38   2  60.0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-121  56   9.6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3.8 (2.7)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13.6 (5.2)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16.8 (4.8)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38   2  49.9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-121  55  22.8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509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1.0 (1.6)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16.2 (4.0)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15.3 (1.6)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38   2  39.8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-121  54  36.0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1.7 (2.3)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20.0 (3.0)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13.7 (4.0)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38   2  49.9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-121  53  31.2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1.4 (1.9)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17.9 (0.5)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13.3 (5.9)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38   2  60.0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-121  52  58.8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2.4 (1.1)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18.7 (1.1)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24.9 (13.7)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38   3  20.2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-121  52  30.0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2.3 (2.4)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14.3 (4.2)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26.6 (14.5)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38   3  40.0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-121  51  50.4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6.8 (4.1)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15.9 (5.4)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47.0 (15.1)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38   5  28.0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-122   0  50.4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4.0 (2.6)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14.6 (7.1)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66.4 (63.1)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38   4  35.0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-121  59  31.2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4.5 (3.0)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12.1 (3.2)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27.9 (17.2)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38   4   9.8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-121  58  40.8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2.7 (1.7)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15.8 (4.6)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36.6 (27.0)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38   4   8.0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-121  57  21.6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4.9 (3.3)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14.3 (4.9)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41.4 (22.9)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38   4  25.0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-121  55  58.8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2.1 (1.2)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11.3 (4.3)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14.4 (5.6)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38 01 58.1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-121  52  09.5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8.1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14.4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13.5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38   6  11.9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-122   1  58.8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4.2 (3.0)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17.6 (4.0)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85.8 (55.3)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38   6  58.0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-122   1  51.6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11.9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10.3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26.3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38   6  47.9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-122   2  31.2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605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7.3 (0.3)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10.4 (0.3)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23.9 (12.2)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38   8  49.9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-122   3  21.6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4.3 (2.2)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11.3 (3.4)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52.5 (33.1)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38  10   9.8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-122   1  19.2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2.6 (1.4)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13.4 (4.2)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50.2 (23.4)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38  10  01.9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-121  56  16.8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1.9 (1.4)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14.2 (4.4)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45.7 (11.8)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38  07  07.7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-121  53  21.1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2.3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13.9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12.5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38   3  50.0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-121  49  40.8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1.8 (0.7)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13.2 (3.7)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25.9 (5.1)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38   3  40.0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-121  47  49.2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0.6 (0.6)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13.7 (4.3)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19.1 (13.1)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38   4   9.9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-121  46  30.0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0.4 (0.4)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10.3 (2.5)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12.8 (3.1)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38   4  50.2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-121  45  21.6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0.3 (0.4)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10.2 (2.3)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17.0 (11.7)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38   5  30.1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-121  44  20.4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0.1 (0.1)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11.3 (2.8)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26.4 (10.3)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38   6  50.1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-121  42  21.6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0.1 (0.0)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12.9 (0.5)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38.1 (6.5)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38  10  30.0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-121  40   8.4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0.1 (0.0)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12.1 (0.0)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23.8 (0.0)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38  11  36.5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-121  37  21.4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lastRenderedPageBreak/>
              <w:t>713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0.1 (0.0)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11.0 (2.0)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26.4 (10.7)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38  12  20.2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-121  39  28.8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0.1 (0.0)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12.1 (3.4)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28.7 (11.3)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38  13  19.9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-121  40  19.2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0.1 (0.0)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16.8 (4.4)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31.9 (9.5)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38  14  28.8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-121  41   8.4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0.2 (0.0)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13.1 (5.1)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34.9 (12.9)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38  20  00.2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-121  38  51.1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0.1 (0.0)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19.8 (1.2)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40.4 (12.6)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38  16  06.4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-121  42  11.1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0.1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21.1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23.4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38  14  14.0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-121  40  23.0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796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0.4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13.4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44.3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38  28  24.8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-121  35  04.0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797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0.3 (0.0)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19.9 (4.5)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42.6 (16.1)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38  24  17.0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-121  36  56.2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3.7 (1.0)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11.3 (3.8)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12.5 (5.0)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38   3  20.2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-121  50  49.2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802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0.2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21.2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49.9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38   2  10.0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-121  50   9.6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804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1.2 (1.0)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13.1 (3.8)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17.1 (5.4)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38   1  19.9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-121  47  38.4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806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0.6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8.5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10.4 (</w:t>
            </w:r>
            <w:proofErr w:type="spellStart"/>
            <w:r w:rsidRPr="00957306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95730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38   1  40.1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-121  45  21.6</w:t>
            </w:r>
          </w:p>
        </w:tc>
      </w:tr>
      <w:tr w:rsidR="00957306" w:rsidRPr="00957306" w:rsidTr="00957306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807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0.7 (0.0)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8.9 (0.0)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06" w:rsidRPr="00957306" w:rsidRDefault="00957306" w:rsidP="0095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8.1 (0.0)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38   1  50.2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06" w:rsidRPr="00957306" w:rsidRDefault="00957306" w:rsidP="0095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306">
              <w:rPr>
                <w:rFonts w:ascii="Calibri" w:eastAsia="Times New Roman" w:hAnsi="Calibri" w:cs="Times New Roman"/>
                <w:color w:val="000000"/>
              </w:rPr>
              <w:t>-121  43  51.6</w:t>
            </w:r>
          </w:p>
        </w:tc>
      </w:tr>
    </w:tbl>
    <w:p w:rsidR="001A4B9D" w:rsidRDefault="00957306"/>
    <w:sectPr w:rsidR="001A4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06"/>
    <w:rsid w:val="00957306"/>
    <w:rsid w:val="00A34CCA"/>
    <w:rsid w:val="00A92305"/>
    <w:rsid w:val="00DA31C1"/>
    <w:rsid w:val="00E9166B"/>
    <w:rsid w:val="00F1026A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Veterinary Medicine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Graham Hammock</dc:creator>
  <cp:lastModifiedBy>Bruce Graham Hammock</cp:lastModifiedBy>
  <cp:revision>1</cp:revision>
  <dcterms:created xsi:type="dcterms:W3CDTF">2017-01-17T20:03:00Z</dcterms:created>
  <dcterms:modified xsi:type="dcterms:W3CDTF">2017-01-17T20:05:00Z</dcterms:modified>
</cp:coreProperties>
</file>