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0D6ED" w14:textId="4FDC8B3F" w:rsidR="00D15F3E" w:rsidRPr="00250D8D" w:rsidRDefault="00146B2D" w:rsidP="005C01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References of </w:t>
      </w:r>
      <w:r w:rsidR="005C0121" w:rsidRPr="00250D8D">
        <w:rPr>
          <w:b/>
          <w:sz w:val="36"/>
          <w:szCs w:val="36"/>
        </w:rPr>
        <w:t xml:space="preserve">studies </w:t>
      </w:r>
      <w:r>
        <w:rPr>
          <w:b/>
          <w:sz w:val="36"/>
          <w:szCs w:val="36"/>
        </w:rPr>
        <w:t xml:space="preserve">covered by newspapers </w:t>
      </w:r>
      <w:bookmarkStart w:id="0" w:name="_GoBack"/>
      <w:bookmarkEnd w:id="0"/>
      <w:r w:rsidR="005C0121" w:rsidRPr="00250D8D">
        <w:rPr>
          <w:b/>
          <w:sz w:val="36"/>
          <w:szCs w:val="36"/>
        </w:rPr>
        <w:t>and their corresponding meta-analysis</w:t>
      </w:r>
    </w:p>
    <w:p w14:paraId="6D087BEB" w14:textId="77777777" w:rsidR="005C0121" w:rsidRPr="0052457C" w:rsidRDefault="005C0121" w:rsidP="005C0121">
      <w:pPr>
        <w:rPr>
          <w:b/>
          <w:sz w:val="28"/>
          <w:szCs w:val="28"/>
        </w:rPr>
      </w:pPr>
    </w:p>
    <w:p w14:paraId="13B733C1" w14:textId="77777777" w:rsidR="00DB1C8F" w:rsidRPr="0052457C" w:rsidRDefault="00DB1C8F" w:rsidP="005C0121">
      <w:pPr>
        <w:rPr>
          <w:b/>
          <w:sz w:val="28"/>
          <w:szCs w:val="28"/>
        </w:rPr>
      </w:pPr>
    </w:p>
    <w:p w14:paraId="7986D6D6" w14:textId="77777777" w:rsidR="005C0121" w:rsidRPr="00250D8D" w:rsidRDefault="005C0121" w:rsidP="005C0121">
      <w:pPr>
        <w:rPr>
          <w:b/>
          <w:sz w:val="28"/>
          <w:szCs w:val="28"/>
        </w:rPr>
      </w:pPr>
      <w:r w:rsidRPr="00250D8D">
        <w:rPr>
          <w:b/>
          <w:sz w:val="28"/>
          <w:szCs w:val="28"/>
        </w:rPr>
        <w:t>ADHD</w:t>
      </w:r>
    </w:p>
    <w:p w14:paraId="10A5DFE7" w14:textId="55270FA7" w:rsidR="00250D8D" w:rsidRPr="00250D8D" w:rsidRDefault="00250D8D" w:rsidP="005C0121">
      <w:pPr>
        <w:rPr>
          <w:b/>
        </w:rPr>
      </w:pPr>
      <w:r w:rsidRPr="00250D8D">
        <w:rPr>
          <w:b/>
        </w:rPr>
        <w:t>Primary studies</w:t>
      </w:r>
    </w:p>
    <w:p w14:paraId="52050D4F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Comings, D. E., Comings, B. G., Muhleman, D., Dietz, G., Shahbahrami, B., Tast, D., . . . et al. (1991). The dopamine D2 receptor locus as a modifying gene in neuropsychiatric disorders. </w:t>
      </w:r>
      <w:r w:rsidRPr="00DB1C8F">
        <w:rPr>
          <w:rFonts w:cs="Helvetica"/>
          <w:i/>
          <w:iCs/>
          <w:sz w:val="20"/>
          <w:szCs w:val="20"/>
          <w:lang w:val="en-US"/>
        </w:rPr>
        <w:t>JAMA, 266</w:t>
      </w:r>
      <w:r w:rsidRPr="00DB1C8F">
        <w:rPr>
          <w:rFonts w:cs="Helvetica"/>
          <w:sz w:val="20"/>
          <w:szCs w:val="20"/>
          <w:lang w:val="en-US"/>
        </w:rPr>
        <w:t xml:space="preserve">(13), 1793-1800. </w:t>
      </w:r>
    </w:p>
    <w:p w14:paraId="26DC80D8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Cook, E. H., Jr., Stein, M. A., Krasowski, M. D., Cox, N. J., Olkon, D. M., Kieffer, J. E., &amp; Leventhal, B. L. (1995). Association of attention-deficit disorder and the dopamine transporter gene. </w:t>
      </w:r>
      <w:r w:rsidRPr="00DB1C8F">
        <w:rPr>
          <w:rFonts w:cs="Helvetica"/>
          <w:i/>
          <w:iCs/>
          <w:sz w:val="20"/>
          <w:szCs w:val="20"/>
          <w:lang w:val="en-US"/>
        </w:rPr>
        <w:t>Am J Hum Genet, 56</w:t>
      </w:r>
      <w:r w:rsidRPr="00DB1C8F">
        <w:rPr>
          <w:rFonts w:cs="Helvetica"/>
          <w:sz w:val="20"/>
          <w:szCs w:val="20"/>
          <w:lang w:val="en-US"/>
        </w:rPr>
        <w:t xml:space="preserve">(4), 993-998. </w:t>
      </w:r>
    </w:p>
    <w:p w14:paraId="74479C95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Dougherty, D. D., Bonab, A. A., Spencer, T. J., Rauch, S. L., Madras, B. K., &amp; Fischman, A. J. (1999). Dopamine transporter density in patients with attention deficit hyperactivity disorder. </w:t>
      </w:r>
      <w:r w:rsidRPr="00DB1C8F">
        <w:rPr>
          <w:rFonts w:cs="Helvetica"/>
          <w:i/>
          <w:iCs/>
          <w:sz w:val="20"/>
          <w:szCs w:val="20"/>
          <w:lang w:val="en-US"/>
        </w:rPr>
        <w:t>Lancet., 354</w:t>
      </w:r>
      <w:r w:rsidRPr="00DB1C8F">
        <w:rPr>
          <w:rFonts w:cs="Helvetica"/>
          <w:sz w:val="20"/>
          <w:szCs w:val="20"/>
          <w:lang w:val="en-US"/>
        </w:rPr>
        <w:t xml:space="preserve">(9196), 2132-2133. </w:t>
      </w:r>
    </w:p>
    <w:p w14:paraId="7A4EF038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LaHoste, G. J., Swanson, J. M., Wigal, S. B., Glabe, C., Wigal, T., King, N., &amp; Kennedy, J. L. (1996). Dopamine D4 receptor gene polymorphism is associated with attention deficit hyperactivity disorder. </w:t>
      </w:r>
      <w:r w:rsidRPr="00DB1C8F">
        <w:rPr>
          <w:rFonts w:cs="Helvetica"/>
          <w:i/>
          <w:iCs/>
          <w:sz w:val="20"/>
          <w:szCs w:val="20"/>
          <w:lang w:val="en-US"/>
        </w:rPr>
        <w:t>Mol Psychiatry, 1</w:t>
      </w:r>
      <w:r w:rsidRPr="00DB1C8F">
        <w:rPr>
          <w:rFonts w:cs="Helvetica"/>
          <w:sz w:val="20"/>
          <w:szCs w:val="20"/>
          <w:lang w:val="en-US"/>
        </w:rPr>
        <w:t xml:space="preserve">(2), 121-124. </w:t>
      </w:r>
    </w:p>
    <w:p w14:paraId="41628A5B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McCann, D., Barrett, A., Cooper, A., Crumpler, D., Dalen, L., Grimshaw, K., . . . Stevenson, J. (2007). Food additives and hyperactive behaviour in 3-year-old and 8/9-year-old children in the community: a randomised, double-blinded, placebo-controlled trial. </w:t>
      </w:r>
      <w:r w:rsidRPr="00DB1C8F">
        <w:rPr>
          <w:rFonts w:cs="Helvetica"/>
          <w:i/>
          <w:iCs/>
          <w:sz w:val="20"/>
          <w:szCs w:val="20"/>
          <w:lang w:val="en-US"/>
        </w:rPr>
        <w:t>Lancet, 370</w:t>
      </w:r>
      <w:r w:rsidRPr="00DB1C8F">
        <w:rPr>
          <w:rFonts w:cs="Helvetica"/>
          <w:sz w:val="20"/>
          <w:szCs w:val="20"/>
          <w:lang w:val="en-US"/>
        </w:rPr>
        <w:t>(9598), 1560-1567. doi: 10.1016/s0140-6736(07)61306-3</w:t>
      </w:r>
    </w:p>
    <w:p w14:paraId="7C62A231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Volkow, N. D., Wang, G. J., Kollins, S. H., Wigal, T. L., Newcorn, J. H., Telang, F., . . . Swanson, J. M. (2009). Evaluating dopamine reward pathway in ADHD: clinical implications. </w:t>
      </w:r>
      <w:r w:rsidRPr="00DB1C8F">
        <w:rPr>
          <w:rFonts w:cs="Helvetica"/>
          <w:i/>
          <w:iCs/>
          <w:sz w:val="20"/>
          <w:szCs w:val="20"/>
          <w:lang w:val="en-US"/>
        </w:rPr>
        <w:t>JAMA, 302</w:t>
      </w:r>
      <w:r w:rsidRPr="00DB1C8F">
        <w:rPr>
          <w:rFonts w:cs="Helvetica"/>
          <w:sz w:val="20"/>
          <w:szCs w:val="20"/>
          <w:lang w:val="en-US"/>
        </w:rPr>
        <w:t xml:space="preserve">(10), 1084-1091. </w:t>
      </w:r>
    </w:p>
    <w:p w14:paraId="5AEAD875" w14:textId="77777777" w:rsidR="00250D8D" w:rsidRPr="00DB1C8F" w:rsidRDefault="00250D8D" w:rsidP="0042153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b/>
          <w:sz w:val="16"/>
          <w:szCs w:val="16"/>
          <w:lang w:val="en-US"/>
        </w:rPr>
      </w:pPr>
    </w:p>
    <w:p w14:paraId="6EF52989" w14:textId="20F38ED5" w:rsidR="00250D8D" w:rsidRPr="00250D8D" w:rsidRDefault="00250D8D" w:rsidP="0042153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b/>
          <w:lang w:val="en-US"/>
        </w:rPr>
      </w:pPr>
      <w:r w:rsidRPr="00250D8D">
        <w:rPr>
          <w:rFonts w:cs="Helvetica"/>
          <w:b/>
          <w:lang w:val="en-US"/>
        </w:rPr>
        <w:t>Meta-analysis</w:t>
      </w:r>
    </w:p>
    <w:p w14:paraId="0A112258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Fusar-Poli, P., Rubia, K., Rossi, G., Sartori, G., &amp; Balottin, U. (2012). Striatal dopamine transporter alterations in ADHD: pathophysiology or adaptation to psychostimulants? A meta-analysis. </w:t>
      </w:r>
      <w:r w:rsidRPr="00DB1C8F">
        <w:rPr>
          <w:rFonts w:cs="Helvetica"/>
          <w:i/>
          <w:iCs/>
          <w:sz w:val="20"/>
          <w:szCs w:val="20"/>
          <w:lang w:val="en-US"/>
        </w:rPr>
        <w:t>Am J Psychiatry, 169</w:t>
      </w:r>
      <w:r w:rsidRPr="00DB1C8F">
        <w:rPr>
          <w:rFonts w:cs="Helvetica"/>
          <w:sz w:val="20"/>
          <w:szCs w:val="20"/>
          <w:lang w:val="en-US"/>
        </w:rPr>
        <w:t>(3), 264-272. doi: 10.1176/appi.ajp.2011.11060940</w:t>
      </w:r>
    </w:p>
    <w:p w14:paraId="4E5F4E91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Gizer, I. R., Ficks, C., &amp; Waldman, I. D. (2009). Candidate gene studies of ADHD: a meta-analytic review. </w:t>
      </w:r>
      <w:r w:rsidRPr="00DB1C8F">
        <w:rPr>
          <w:rFonts w:cs="Helvetica"/>
          <w:i/>
          <w:iCs/>
          <w:sz w:val="20"/>
          <w:szCs w:val="20"/>
          <w:lang w:val="en-US"/>
        </w:rPr>
        <w:t>Hum Genet, 126</w:t>
      </w:r>
      <w:r w:rsidRPr="00DB1C8F">
        <w:rPr>
          <w:rFonts w:cs="Helvetica"/>
          <w:sz w:val="20"/>
          <w:szCs w:val="20"/>
          <w:lang w:val="en-US"/>
        </w:rPr>
        <w:t>(1), 51-90. doi: 10.1007/s00439-009-0694-x</w:t>
      </w:r>
    </w:p>
    <w:p w14:paraId="3955E289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Nigg, J. T., Lewis, K., Edinger, T., &amp; Falk, M. (2012). Meta-analysis of attention-deficit/hyperactivity disorder or attention-deficit/hyperactivity disorder symptoms, restriction diet, and synthetic food color additives. </w:t>
      </w:r>
      <w:r w:rsidRPr="00DB1C8F">
        <w:rPr>
          <w:rFonts w:cs="Helvetica"/>
          <w:i/>
          <w:iCs/>
          <w:sz w:val="20"/>
          <w:szCs w:val="20"/>
          <w:lang w:val="en-US"/>
        </w:rPr>
        <w:t>J Am Acad Child Adolesc Psychiatry, 51</w:t>
      </w:r>
      <w:r w:rsidRPr="00DB1C8F">
        <w:rPr>
          <w:rFonts w:cs="Helvetica"/>
          <w:sz w:val="20"/>
          <w:szCs w:val="20"/>
          <w:lang w:val="en-US"/>
        </w:rPr>
        <w:t>(1), 86-97 e88. doi: 10.1016/j.jaac.2011.10.015</w:t>
      </w:r>
    </w:p>
    <w:p w14:paraId="2EE07970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Smith, T. F. (2010). Meta-analysis of the heterogeneity in association of DRD4 7-repeat allele and AD/HD: stronger association with AD/HD combined type. </w:t>
      </w:r>
      <w:r w:rsidRPr="00DB1C8F">
        <w:rPr>
          <w:rFonts w:cs="Helvetica"/>
          <w:i/>
          <w:iCs/>
          <w:sz w:val="20"/>
          <w:szCs w:val="20"/>
          <w:lang w:val="en-US"/>
        </w:rPr>
        <w:t>Am J Med Genet B Neuropsychiatr Genet, 153B</w:t>
      </w:r>
      <w:r w:rsidRPr="00DB1C8F">
        <w:rPr>
          <w:rFonts w:cs="Helvetica"/>
          <w:sz w:val="20"/>
          <w:szCs w:val="20"/>
          <w:lang w:val="en-US"/>
        </w:rPr>
        <w:t>(6), 1189-1199. doi: 10.1002/ajmg.b.31090</w:t>
      </w:r>
    </w:p>
    <w:p w14:paraId="749F8517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Wu, J., Xiao, H., Sun, H., Zou, L., &amp; Zhu, L. Q. (2012). Role of dopamine receptors in ADHD: a systematic meta-analysis. </w:t>
      </w:r>
      <w:r w:rsidRPr="00DB1C8F">
        <w:rPr>
          <w:rFonts w:cs="Helvetica"/>
          <w:i/>
          <w:iCs/>
          <w:sz w:val="20"/>
          <w:szCs w:val="20"/>
          <w:lang w:val="en-US"/>
        </w:rPr>
        <w:t>Mol Neurobiol, 45</w:t>
      </w:r>
      <w:r w:rsidRPr="00DB1C8F">
        <w:rPr>
          <w:rFonts w:cs="Helvetica"/>
          <w:sz w:val="20"/>
          <w:szCs w:val="20"/>
          <w:lang w:val="en-US"/>
        </w:rPr>
        <w:t>(3), 605-620. doi: 10.1007/s12035-012-8278-5</w:t>
      </w:r>
    </w:p>
    <w:p w14:paraId="101CF158" w14:textId="77777777" w:rsidR="00DB1C8F" w:rsidRPr="00250D8D" w:rsidRDefault="00DB1C8F" w:rsidP="00DB1C8F">
      <w:pPr>
        <w:widowControl w:val="0"/>
        <w:autoSpaceDE w:val="0"/>
        <w:autoSpaceDN w:val="0"/>
        <w:adjustRightInd w:val="0"/>
        <w:ind w:right="-720"/>
        <w:rPr>
          <w:rFonts w:cs="Helvetica"/>
          <w:b/>
          <w:sz w:val="28"/>
          <w:szCs w:val="28"/>
          <w:lang w:val="en-US"/>
        </w:rPr>
      </w:pPr>
    </w:p>
    <w:p w14:paraId="1968256E" w14:textId="7E2E3284" w:rsidR="00BE358C" w:rsidRPr="00250D8D" w:rsidRDefault="0042153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b/>
          <w:sz w:val="28"/>
          <w:szCs w:val="28"/>
          <w:lang w:val="en-US"/>
        </w:rPr>
      </w:pPr>
      <w:r w:rsidRPr="00250D8D">
        <w:rPr>
          <w:rFonts w:cs="Helvetica"/>
          <w:b/>
          <w:sz w:val="28"/>
          <w:szCs w:val="28"/>
          <w:lang w:val="en-US"/>
        </w:rPr>
        <w:t>Autism</w:t>
      </w:r>
    </w:p>
    <w:p w14:paraId="002C7273" w14:textId="77777777" w:rsidR="00250D8D" w:rsidRPr="00250D8D" w:rsidRDefault="00250D8D" w:rsidP="00250D8D">
      <w:pPr>
        <w:rPr>
          <w:b/>
        </w:rPr>
      </w:pPr>
      <w:r w:rsidRPr="00250D8D">
        <w:rPr>
          <w:b/>
        </w:rPr>
        <w:t>Primary studies</w:t>
      </w:r>
    </w:p>
    <w:p w14:paraId="192ED4CD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Cook, E. H., Jr., Courchesne, R., Lord, C., Cox, N. J., Yan, S., Lincoln, A., . . . Leventhal, B. L. (1997). Evidence of linkage between the serotonin transporter and autistic disorder. </w:t>
      </w:r>
      <w:r w:rsidRPr="00DB1C8F">
        <w:rPr>
          <w:rFonts w:cs="Helvetica"/>
          <w:i/>
          <w:iCs/>
          <w:sz w:val="20"/>
          <w:szCs w:val="20"/>
          <w:lang w:val="en-US"/>
        </w:rPr>
        <w:t>Mol Psychiatry, 2</w:t>
      </w:r>
      <w:r w:rsidRPr="00DB1C8F">
        <w:rPr>
          <w:rFonts w:cs="Helvetica"/>
          <w:sz w:val="20"/>
          <w:szCs w:val="20"/>
          <w:lang w:val="en-US"/>
        </w:rPr>
        <w:t xml:space="preserve">(3), 247-250. </w:t>
      </w:r>
    </w:p>
    <w:p w14:paraId="34A68288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Courchesne, E., Yeung-Courchesne, R., Press, G. A., Hesselink, J. R., &amp; Jernigan, T. L. (1988). Hypoplasia of cerebellar vermal lobules VI and VII in autism. </w:t>
      </w:r>
      <w:r w:rsidRPr="00DB1C8F">
        <w:rPr>
          <w:rFonts w:cs="Helvetica"/>
          <w:i/>
          <w:iCs/>
          <w:sz w:val="20"/>
          <w:szCs w:val="20"/>
          <w:lang w:val="en-US"/>
        </w:rPr>
        <w:t>N Engl J Med, 318</w:t>
      </w:r>
      <w:r w:rsidRPr="00DB1C8F">
        <w:rPr>
          <w:rFonts w:cs="Helvetica"/>
          <w:sz w:val="20"/>
          <w:szCs w:val="20"/>
          <w:lang w:val="en-US"/>
        </w:rPr>
        <w:t>(21), 1349-1354. doi: 10.1056/nejm198805263182102</w:t>
      </w:r>
    </w:p>
    <w:p w14:paraId="72EA6EE0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Glasson, E. J., Bower, C., Petterson, B., de Klerk, N., Chaney, G., &amp; Hallmayer, J. F. (2004). Perinatal factors and the development of autism: a population study. </w:t>
      </w:r>
      <w:r w:rsidRPr="00DB1C8F">
        <w:rPr>
          <w:rFonts w:cs="Helvetica"/>
          <w:i/>
          <w:iCs/>
          <w:sz w:val="20"/>
          <w:szCs w:val="20"/>
          <w:lang w:val="en-US"/>
        </w:rPr>
        <w:t>Arch Gen Psychiatry, 61</w:t>
      </w:r>
      <w:r w:rsidRPr="00DB1C8F">
        <w:rPr>
          <w:rFonts w:cs="Helvetica"/>
          <w:sz w:val="20"/>
          <w:szCs w:val="20"/>
          <w:lang w:val="en-US"/>
        </w:rPr>
        <w:t>(6), 618-627. doi: 10.1001/archpsyc.61.6.618</w:t>
      </w:r>
    </w:p>
    <w:p w14:paraId="26AC6E8E" w14:textId="77777777" w:rsidR="00250D8D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James, S. J., Cutler, P., Melnyk, S., Jernigan, S., Janak, L., Gaylor, D. W., &amp; Neubrander, J. A. (2004). Metabolic biomarkers of increased oxidative stress and impaired methylation capacity in children with autism. </w:t>
      </w:r>
      <w:r w:rsidRPr="00DB1C8F">
        <w:rPr>
          <w:rFonts w:cs="Helvetica"/>
          <w:i/>
          <w:iCs/>
          <w:sz w:val="20"/>
          <w:szCs w:val="20"/>
          <w:lang w:val="en-US"/>
        </w:rPr>
        <w:t>Am J Clin Nutr, 80</w:t>
      </w:r>
      <w:r w:rsidRPr="00DB1C8F">
        <w:rPr>
          <w:rFonts w:cs="Helvetica"/>
          <w:sz w:val="20"/>
          <w:szCs w:val="20"/>
          <w:lang w:val="en-US"/>
        </w:rPr>
        <w:t xml:space="preserve">(6), 1611-1617. </w:t>
      </w:r>
    </w:p>
    <w:p w14:paraId="5096C64F" w14:textId="77777777" w:rsidR="0052457C" w:rsidRPr="00DB1C8F" w:rsidRDefault="0052457C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</w:p>
    <w:p w14:paraId="4019F5B5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lastRenderedPageBreak/>
        <w:t xml:space="preserve">Reichenberg, A., Gross, R., Weiser, M., Bresnahan, M., Silverman, J., Harlap, S., . . . Susser, E. (2006). Advancing paternal age and autism. </w:t>
      </w:r>
      <w:r w:rsidRPr="00DB1C8F">
        <w:rPr>
          <w:rFonts w:cs="Helvetica"/>
          <w:i/>
          <w:iCs/>
          <w:sz w:val="20"/>
          <w:szCs w:val="20"/>
          <w:lang w:val="en-US"/>
        </w:rPr>
        <w:t>Arch Gen Psychiatry, 63</w:t>
      </w:r>
      <w:r w:rsidRPr="00DB1C8F">
        <w:rPr>
          <w:rFonts w:cs="Helvetica"/>
          <w:sz w:val="20"/>
          <w:szCs w:val="20"/>
          <w:lang w:val="en-US"/>
        </w:rPr>
        <w:t>(9), 1026-1032. doi: 10.1001/archpsyc.63.9.1026</w:t>
      </w:r>
    </w:p>
    <w:p w14:paraId="3EF3FC77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Sparks, B. F., Friedman, S. D., Shaw, D. W., Aylward, E. H., Echelard, D., Artru, A. A., . . . Dager, S. R. (2002). Brain structural abnormalities in young children with autism spectrum disorder. </w:t>
      </w:r>
      <w:r w:rsidRPr="00DB1C8F">
        <w:rPr>
          <w:rFonts w:cs="Helvetica"/>
          <w:i/>
          <w:iCs/>
          <w:sz w:val="20"/>
          <w:szCs w:val="20"/>
          <w:lang w:val="en-US"/>
        </w:rPr>
        <w:t>Neurology, 59</w:t>
      </w:r>
      <w:r w:rsidRPr="00DB1C8F">
        <w:rPr>
          <w:rFonts w:cs="Helvetica"/>
          <w:sz w:val="20"/>
          <w:szCs w:val="20"/>
          <w:lang w:val="en-US"/>
        </w:rPr>
        <w:t xml:space="preserve">(2), 184-192. </w:t>
      </w:r>
    </w:p>
    <w:p w14:paraId="3E20821D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right="-720"/>
        <w:rPr>
          <w:rFonts w:cs="Helvetica"/>
          <w:sz w:val="20"/>
          <w:szCs w:val="20"/>
          <w:lang w:val="en-US"/>
        </w:rPr>
      </w:pPr>
    </w:p>
    <w:p w14:paraId="7B3F7521" w14:textId="77777777" w:rsidR="00250D8D" w:rsidRPr="00250D8D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b/>
          <w:lang w:val="en-US"/>
        </w:rPr>
      </w:pPr>
      <w:r w:rsidRPr="00250D8D">
        <w:rPr>
          <w:rFonts w:cs="Helvetica"/>
          <w:b/>
          <w:lang w:val="en-US"/>
        </w:rPr>
        <w:t>Meta-analysis</w:t>
      </w:r>
    </w:p>
    <w:p w14:paraId="6340C4F3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Frustaci, A., Neri, M., Cesario, A., Adams, J. B., Domenici, E., Dalla Bernardina, B., &amp; Bonassi, S. (2012). Oxidative stress-related biomarkers in autism: systematic review and meta-analyses. </w:t>
      </w:r>
      <w:r w:rsidRPr="00DB1C8F">
        <w:rPr>
          <w:rFonts w:cs="Helvetica"/>
          <w:i/>
          <w:iCs/>
          <w:sz w:val="20"/>
          <w:szCs w:val="20"/>
          <w:lang w:val="en-US"/>
        </w:rPr>
        <w:t>Free Radic Biol Med, 52</w:t>
      </w:r>
      <w:r w:rsidRPr="00DB1C8F">
        <w:rPr>
          <w:rFonts w:cs="Helvetica"/>
          <w:sz w:val="20"/>
          <w:szCs w:val="20"/>
          <w:lang w:val="en-US"/>
        </w:rPr>
        <w:t>(10), 2128-2141. doi: 10.1016/j.freeradbiomed.2012.03.011</w:t>
      </w:r>
    </w:p>
    <w:p w14:paraId="46D086F4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Huang, C. H., &amp; Santangelo, S. L. (2008). Autism and serotonin transporter gene polymorphisms: a systematic review and meta-analysis. </w:t>
      </w:r>
      <w:r w:rsidRPr="00DB1C8F">
        <w:rPr>
          <w:rFonts w:cs="Helvetica"/>
          <w:i/>
          <w:iCs/>
          <w:sz w:val="20"/>
          <w:szCs w:val="20"/>
          <w:lang w:val="en-US"/>
        </w:rPr>
        <w:t>Am J Med Genet B Neuropsychiatr Genet, 147B</w:t>
      </w:r>
      <w:r w:rsidRPr="00DB1C8F">
        <w:rPr>
          <w:rFonts w:cs="Helvetica"/>
          <w:sz w:val="20"/>
          <w:szCs w:val="20"/>
          <w:lang w:val="en-US"/>
        </w:rPr>
        <w:t>(6), 903-913. doi: 10.1002/ajmg.b.30720</w:t>
      </w:r>
    </w:p>
    <w:p w14:paraId="48D60EF7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Hultman, C. M., Sandin, S., Levine, S. Z., Lichtenstein, P., &amp; Reichenberg, A. (2011). Advancing paternal age and risk of autism: new evidence from a population-based study and a meta-analysis of epidemiological studies. </w:t>
      </w:r>
      <w:r w:rsidRPr="00DB1C8F">
        <w:rPr>
          <w:rFonts w:cs="Helvetica"/>
          <w:i/>
          <w:iCs/>
          <w:sz w:val="20"/>
          <w:szCs w:val="20"/>
          <w:lang w:val="en-US"/>
        </w:rPr>
        <w:t>Mol Psychiatry, 16</w:t>
      </w:r>
      <w:r w:rsidRPr="00DB1C8F">
        <w:rPr>
          <w:rFonts w:cs="Helvetica"/>
          <w:sz w:val="20"/>
          <w:szCs w:val="20"/>
          <w:lang w:val="en-US"/>
        </w:rPr>
        <w:t>(12), 1203-1212. doi: 10.1038/mp.2010.121</w:t>
      </w:r>
    </w:p>
    <w:p w14:paraId="41637863" w14:textId="76492E9A" w:rsidR="00DB1C8F" w:rsidRDefault="00250D8D" w:rsidP="00DB1C8F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Stanfield, A. C., McIntosh, A. M., Spencer, M. D., Philip, R., Gaur, S., &amp; Lawrie, S. M. (2008). Towards a neuroanatomy of autism: a systematic review and meta-analysis of structural magnetic resonance imaging studies. </w:t>
      </w:r>
      <w:r w:rsidRPr="00DB1C8F">
        <w:rPr>
          <w:rFonts w:cs="Helvetica"/>
          <w:i/>
          <w:iCs/>
          <w:sz w:val="20"/>
          <w:szCs w:val="20"/>
          <w:lang w:val="en-US"/>
        </w:rPr>
        <w:t>Eur Psychiatry, 23</w:t>
      </w:r>
      <w:r w:rsidRPr="00DB1C8F">
        <w:rPr>
          <w:rFonts w:cs="Helvetica"/>
          <w:sz w:val="20"/>
          <w:szCs w:val="20"/>
          <w:lang w:val="en-US"/>
        </w:rPr>
        <w:t>(4), 289-299. doi: 10.1016/j.eurpsy.2007.05.006</w:t>
      </w:r>
    </w:p>
    <w:p w14:paraId="708DD2B0" w14:textId="77777777" w:rsidR="00DB1C8F" w:rsidRPr="00DB1C8F" w:rsidRDefault="00DB1C8F" w:rsidP="00DB1C8F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8"/>
          <w:szCs w:val="28"/>
          <w:lang w:val="en-US"/>
        </w:rPr>
      </w:pPr>
    </w:p>
    <w:p w14:paraId="5C77C2FC" w14:textId="038D36F3" w:rsidR="00BE358C" w:rsidRPr="00250D8D" w:rsidRDefault="0042153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b/>
          <w:sz w:val="28"/>
          <w:szCs w:val="28"/>
          <w:lang w:val="en-US"/>
        </w:rPr>
      </w:pPr>
      <w:r w:rsidRPr="00250D8D">
        <w:rPr>
          <w:rFonts w:cs="Helvetica"/>
          <w:b/>
          <w:sz w:val="28"/>
          <w:szCs w:val="28"/>
          <w:lang w:val="en-US"/>
        </w:rPr>
        <w:t>Major Depressive Disorder</w:t>
      </w:r>
    </w:p>
    <w:p w14:paraId="1FB06B62" w14:textId="77777777" w:rsidR="00250D8D" w:rsidRPr="00250D8D" w:rsidRDefault="00250D8D" w:rsidP="00250D8D">
      <w:pPr>
        <w:rPr>
          <w:b/>
        </w:rPr>
      </w:pPr>
      <w:r w:rsidRPr="00250D8D">
        <w:rPr>
          <w:b/>
        </w:rPr>
        <w:t>Primary studies</w:t>
      </w:r>
    </w:p>
    <w:p w14:paraId="2152A7ED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Almeida, O. P., McCaul, K., Hankey, G. J., Norman, P., Jamrozik, K., &amp; Flicker, L. (2008). Homocysteine and depression in later life. </w:t>
      </w:r>
      <w:r w:rsidRPr="00DB1C8F">
        <w:rPr>
          <w:rFonts w:cs="Helvetica"/>
          <w:i/>
          <w:iCs/>
          <w:sz w:val="20"/>
          <w:szCs w:val="20"/>
          <w:lang w:val="en-US"/>
        </w:rPr>
        <w:t>Arch Gen Psychiatry, 65</w:t>
      </w:r>
      <w:r w:rsidRPr="00DB1C8F">
        <w:rPr>
          <w:rFonts w:cs="Helvetica"/>
          <w:sz w:val="20"/>
          <w:szCs w:val="20"/>
          <w:lang w:val="en-US"/>
        </w:rPr>
        <w:t>(11), 1286-1294. doi: 10.1001/archpsyc.65.11.1286</w:t>
      </w:r>
    </w:p>
    <w:p w14:paraId="7B00E4BE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Caspi, A., Sugden, K., Moffitt, T. E., Taylor, A., Craig, I. W., Harrington, H., . . . Poulton, R. (2003). Influence of life stress on depression: moderation by a polymorphism in the 5-HTT gene. </w:t>
      </w:r>
      <w:r w:rsidRPr="00DB1C8F">
        <w:rPr>
          <w:rFonts w:cs="Helvetica"/>
          <w:i/>
          <w:iCs/>
          <w:sz w:val="20"/>
          <w:szCs w:val="20"/>
          <w:lang w:val="en-US"/>
        </w:rPr>
        <w:t>Science., 301</w:t>
      </w:r>
      <w:r w:rsidRPr="00DB1C8F">
        <w:rPr>
          <w:rFonts w:cs="Helvetica"/>
          <w:sz w:val="20"/>
          <w:szCs w:val="20"/>
          <w:lang w:val="en-US"/>
        </w:rPr>
        <w:t xml:space="preserve">(5631), 386-389. </w:t>
      </w:r>
    </w:p>
    <w:p w14:paraId="6C544F52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Collier, D. A., Stober, G., Li, T., Heils, A., Catalano, M., Di Bella, D., . . . Lesch, K. P. (1996). A novel functional polymorphism within the promoter of the serotonin transporter gene: possible role in susceptibility to affective disorders. </w:t>
      </w:r>
      <w:r w:rsidRPr="00DB1C8F">
        <w:rPr>
          <w:rFonts w:cs="Helvetica"/>
          <w:i/>
          <w:iCs/>
          <w:sz w:val="20"/>
          <w:szCs w:val="20"/>
          <w:lang w:val="en-US"/>
        </w:rPr>
        <w:t>Mol Psychiatry, 1</w:t>
      </w:r>
      <w:r w:rsidRPr="00DB1C8F">
        <w:rPr>
          <w:rFonts w:cs="Helvetica"/>
          <w:sz w:val="20"/>
          <w:szCs w:val="20"/>
          <w:lang w:val="en-US"/>
        </w:rPr>
        <w:t xml:space="preserve">(6), 453-460. </w:t>
      </w:r>
    </w:p>
    <w:p w14:paraId="7973F831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Colman, I., Ploubidis, G. B., Wadsworth, M. E., Jones, P. B., &amp; Croudace, T. J. (2007). A longitudinal typology of symptoms of depression and anxiety over the life course. </w:t>
      </w:r>
      <w:r w:rsidRPr="00DB1C8F">
        <w:rPr>
          <w:rFonts w:cs="Helvetica"/>
          <w:i/>
          <w:iCs/>
          <w:sz w:val="20"/>
          <w:szCs w:val="20"/>
          <w:lang w:val="en-US"/>
        </w:rPr>
        <w:t>Biol Psychiatry, 62</w:t>
      </w:r>
      <w:r w:rsidRPr="00DB1C8F">
        <w:rPr>
          <w:rFonts w:cs="Helvetica"/>
          <w:sz w:val="20"/>
          <w:szCs w:val="20"/>
          <w:lang w:val="en-US"/>
        </w:rPr>
        <w:t>(11), 1265-1271. doi: 10.1016/j.biopsych.2007.05.012</w:t>
      </w:r>
    </w:p>
    <w:p w14:paraId="7105764B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Drevets, W. C., Price, J. L., Simpson, J. R., Jr., Todd, R. D., Reich, T., Vannier, M., &amp; Raichle, M. E. (1997). Subgenual prefrontal cortex abnormalities in mood disorders. </w:t>
      </w:r>
      <w:r w:rsidRPr="00DB1C8F">
        <w:rPr>
          <w:rFonts w:cs="Helvetica"/>
          <w:i/>
          <w:iCs/>
          <w:sz w:val="20"/>
          <w:szCs w:val="20"/>
          <w:lang w:val="en-US"/>
        </w:rPr>
        <w:t>Nature, 386</w:t>
      </w:r>
      <w:r w:rsidRPr="00DB1C8F">
        <w:rPr>
          <w:rFonts w:cs="Helvetica"/>
          <w:sz w:val="20"/>
          <w:szCs w:val="20"/>
          <w:lang w:val="en-US"/>
        </w:rPr>
        <w:t>(6627), 824-827. doi: 10.1038/386824a0</w:t>
      </w:r>
    </w:p>
    <w:p w14:paraId="79981D3E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Gale, C. R., &amp; Martyn, C. N. (2004). Birth weight and later risk of depression in a national birth cohort. </w:t>
      </w:r>
      <w:r w:rsidRPr="00DB1C8F">
        <w:rPr>
          <w:rFonts w:cs="Helvetica"/>
          <w:i/>
          <w:iCs/>
          <w:sz w:val="20"/>
          <w:szCs w:val="20"/>
          <w:lang w:val="en-US"/>
        </w:rPr>
        <w:t>Br J Psychiatry, 184</w:t>
      </w:r>
      <w:r w:rsidRPr="00DB1C8F">
        <w:rPr>
          <w:rFonts w:cs="Helvetica"/>
          <w:sz w:val="20"/>
          <w:szCs w:val="20"/>
          <w:lang w:val="en-US"/>
        </w:rPr>
        <w:t xml:space="preserve">, 28-33. </w:t>
      </w:r>
    </w:p>
    <w:p w14:paraId="5BA6D96B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Hariri, A. R., Mattay, V. S., Tessitore, A., Kolachana, B., Fera, F., Goldman, D., . . . Weinberger, D. R. (2002). Serotonin transporter genetic variation and the response of the human amygdala. </w:t>
      </w:r>
      <w:r w:rsidRPr="00DB1C8F">
        <w:rPr>
          <w:rFonts w:cs="Helvetica"/>
          <w:i/>
          <w:iCs/>
          <w:sz w:val="20"/>
          <w:szCs w:val="20"/>
          <w:lang w:val="en-US"/>
        </w:rPr>
        <w:t>Science, 297</w:t>
      </w:r>
      <w:r w:rsidRPr="00DB1C8F">
        <w:rPr>
          <w:rFonts w:cs="Helvetica"/>
          <w:sz w:val="20"/>
          <w:szCs w:val="20"/>
          <w:lang w:val="en-US"/>
        </w:rPr>
        <w:t>(5580), 400-403. doi: 10.1126/science.1071829</w:t>
      </w:r>
    </w:p>
    <w:p w14:paraId="2AEFCE7D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Patton, G. C., Coffey, C., Carlin, J. B., Olsson, C. A., &amp; Morley, R. (2004). Prematurity at birth and adolescent depressive disorder. </w:t>
      </w:r>
      <w:r w:rsidRPr="00DB1C8F">
        <w:rPr>
          <w:rFonts w:cs="Helvetica"/>
          <w:i/>
          <w:iCs/>
          <w:sz w:val="20"/>
          <w:szCs w:val="20"/>
          <w:lang w:val="en-US"/>
        </w:rPr>
        <w:t>Br J Psychiatry, 184</w:t>
      </w:r>
      <w:r w:rsidRPr="00DB1C8F">
        <w:rPr>
          <w:rFonts w:cs="Helvetica"/>
          <w:sz w:val="20"/>
          <w:szCs w:val="20"/>
          <w:lang w:val="en-US"/>
        </w:rPr>
        <w:t xml:space="preserve">, 446-447. </w:t>
      </w:r>
    </w:p>
    <w:p w14:paraId="4CD16B79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Taylor, S. E., Way, B. M., Welch, W. T., Hilmert, C. J., Lehman, B. J., &amp; Eisenberger, N. I. (2006). Early family environment, current adversity, the serotonin transporter promoter polymorphism, and depressive symptomatology. </w:t>
      </w:r>
      <w:r w:rsidRPr="00DB1C8F">
        <w:rPr>
          <w:rFonts w:cs="Helvetica"/>
          <w:i/>
          <w:iCs/>
          <w:sz w:val="20"/>
          <w:szCs w:val="20"/>
          <w:lang w:val="en-US"/>
        </w:rPr>
        <w:t>Biol Psychiatry, 60</w:t>
      </w:r>
      <w:r w:rsidRPr="00DB1C8F">
        <w:rPr>
          <w:rFonts w:cs="Helvetica"/>
          <w:sz w:val="20"/>
          <w:szCs w:val="20"/>
          <w:lang w:val="en-US"/>
        </w:rPr>
        <w:t>(7), 671-676. doi: 10.1016/j.biopsych.2006.04.019</w:t>
      </w:r>
    </w:p>
    <w:p w14:paraId="1914E789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Wiles, N. J., Peters, T. J., Leon, D. A., &amp; Lewis, G. (2005). Birth weight and psychological distress at age 45-51 years: results from the Aberdeen Children of the 1950s cohort study. </w:t>
      </w:r>
      <w:r w:rsidRPr="00DB1C8F">
        <w:rPr>
          <w:rFonts w:cs="Helvetica"/>
          <w:i/>
          <w:iCs/>
          <w:sz w:val="20"/>
          <w:szCs w:val="20"/>
          <w:lang w:val="en-US"/>
        </w:rPr>
        <w:t>Br J Psychiatry, 187</w:t>
      </w:r>
      <w:r w:rsidRPr="00DB1C8F">
        <w:rPr>
          <w:rFonts w:cs="Helvetica"/>
          <w:sz w:val="20"/>
          <w:szCs w:val="20"/>
          <w:lang w:val="en-US"/>
        </w:rPr>
        <w:t>, 21-28. doi: 10.1192/bjp.187.1.21</w:t>
      </w:r>
    </w:p>
    <w:p w14:paraId="52033FCC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Wilhelm, K., Mitchell, P. B., Niven, H., Finch, A., Wedgwood, L., Scimone, A., . . . Schofield, P. R. (2006). Life events, first depression onset and the serotonin transporter gene. </w:t>
      </w:r>
      <w:r w:rsidRPr="00DB1C8F">
        <w:rPr>
          <w:rFonts w:cs="Helvetica"/>
          <w:i/>
          <w:iCs/>
          <w:sz w:val="20"/>
          <w:szCs w:val="20"/>
          <w:lang w:val="en-US"/>
        </w:rPr>
        <w:t>Br J Psychiatry, 188</w:t>
      </w:r>
      <w:r w:rsidRPr="00DB1C8F">
        <w:rPr>
          <w:rFonts w:cs="Helvetica"/>
          <w:sz w:val="20"/>
          <w:szCs w:val="20"/>
          <w:lang w:val="en-US"/>
        </w:rPr>
        <w:t>, 210-215. doi: 10.1192/bjp.bp.105.009522</w:t>
      </w:r>
    </w:p>
    <w:p w14:paraId="4E145C87" w14:textId="77777777" w:rsidR="00250D8D" w:rsidRDefault="00250D8D" w:rsidP="00250D8D">
      <w:pPr>
        <w:widowControl w:val="0"/>
        <w:autoSpaceDE w:val="0"/>
        <w:autoSpaceDN w:val="0"/>
        <w:adjustRightInd w:val="0"/>
        <w:ind w:right="-720"/>
        <w:rPr>
          <w:b/>
        </w:rPr>
      </w:pPr>
    </w:p>
    <w:p w14:paraId="0BD896D0" w14:textId="77777777" w:rsidR="00DB1C8F" w:rsidRPr="00250D8D" w:rsidRDefault="00DB1C8F" w:rsidP="00250D8D">
      <w:pPr>
        <w:widowControl w:val="0"/>
        <w:autoSpaceDE w:val="0"/>
        <w:autoSpaceDN w:val="0"/>
        <w:adjustRightInd w:val="0"/>
        <w:ind w:right="-720"/>
        <w:rPr>
          <w:rFonts w:cs="Helvetica"/>
          <w:lang w:val="en-US"/>
        </w:rPr>
      </w:pPr>
    </w:p>
    <w:p w14:paraId="7E2E7D48" w14:textId="77777777" w:rsidR="00250D8D" w:rsidRPr="00250D8D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b/>
          <w:lang w:val="en-US"/>
        </w:rPr>
      </w:pPr>
      <w:r w:rsidRPr="00250D8D">
        <w:rPr>
          <w:rFonts w:cs="Helvetica"/>
          <w:b/>
          <w:lang w:val="en-US"/>
        </w:rPr>
        <w:t>Meta-analysis</w:t>
      </w:r>
    </w:p>
    <w:p w14:paraId="79367CFE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Almeida, O. P., McCaul, K., Hankey, G. J., Norman, P., Jamrozik, K., &amp; Flicker, L. (2008). Homocysteine and depression in later life. </w:t>
      </w:r>
      <w:r w:rsidRPr="00DB1C8F">
        <w:rPr>
          <w:rFonts w:cs="Helvetica"/>
          <w:i/>
          <w:iCs/>
          <w:sz w:val="20"/>
          <w:szCs w:val="20"/>
          <w:lang w:val="en-US"/>
        </w:rPr>
        <w:t>Arch Gen Psychiatry, 65</w:t>
      </w:r>
      <w:r w:rsidRPr="00DB1C8F">
        <w:rPr>
          <w:rFonts w:cs="Helvetica"/>
          <w:sz w:val="20"/>
          <w:szCs w:val="20"/>
          <w:lang w:val="en-US"/>
        </w:rPr>
        <w:t>(11), 1286-1294. doi: 10.1001/archpsyc.65.11.1286</w:t>
      </w:r>
    </w:p>
    <w:p w14:paraId="3A6617C2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Arnone, D., McIntosh, A. M., Ebmeier, K. P., Munafo, M. R., &amp; Anderson, I. M. (2012). Magnetic resonance imaging studies in unipolar depression: systematic review and meta-regression analyses. </w:t>
      </w:r>
      <w:r w:rsidRPr="00DB1C8F">
        <w:rPr>
          <w:rFonts w:cs="Helvetica"/>
          <w:i/>
          <w:iCs/>
          <w:sz w:val="20"/>
          <w:szCs w:val="20"/>
          <w:lang w:val="en-US"/>
        </w:rPr>
        <w:t>Eur Neuropsychopharmacol, 22</w:t>
      </w:r>
      <w:r w:rsidRPr="00DB1C8F">
        <w:rPr>
          <w:rFonts w:cs="Helvetica"/>
          <w:sz w:val="20"/>
          <w:szCs w:val="20"/>
          <w:lang w:val="en-US"/>
        </w:rPr>
        <w:t>(1), 1-16. doi: 10.1016/j.euroneuro.2011.05.003</w:t>
      </w:r>
    </w:p>
    <w:p w14:paraId="79AA2E23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Clarke, H., Flint, J., Attwood, A. S., &amp; Munafo, M. R. (2010). Association of the 5- HTTLPR genotype and unipolar depression: a meta-analysis. </w:t>
      </w:r>
      <w:r w:rsidRPr="00DB1C8F">
        <w:rPr>
          <w:rFonts w:cs="Helvetica"/>
          <w:i/>
          <w:iCs/>
          <w:sz w:val="20"/>
          <w:szCs w:val="20"/>
          <w:lang w:val="en-US"/>
        </w:rPr>
        <w:t>Psychol Med, 40</w:t>
      </w:r>
      <w:r w:rsidRPr="00DB1C8F">
        <w:rPr>
          <w:rFonts w:cs="Helvetica"/>
          <w:sz w:val="20"/>
          <w:szCs w:val="20"/>
          <w:lang w:val="en-US"/>
        </w:rPr>
        <w:t>(11), 1767-1778. doi: 10.1017/s0033291710000516</w:t>
      </w:r>
    </w:p>
    <w:p w14:paraId="10B8EB8E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Munafo, M. R., Brown, S. M., &amp; Hariri, A. R. (2008). Serotonin transporter (5-HTTLPR) genotype and amygdala activation: a meta-analysis. </w:t>
      </w:r>
      <w:r w:rsidRPr="00DB1C8F">
        <w:rPr>
          <w:rFonts w:cs="Helvetica"/>
          <w:i/>
          <w:iCs/>
          <w:sz w:val="20"/>
          <w:szCs w:val="20"/>
          <w:lang w:val="en-US"/>
        </w:rPr>
        <w:t>Biol Psychiatry, 63</w:t>
      </w:r>
      <w:r w:rsidRPr="00DB1C8F">
        <w:rPr>
          <w:rFonts w:cs="Helvetica"/>
          <w:sz w:val="20"/>
          <w:szCs w:val="20"/>
          <w:lang w:val="en-US"/>
        </w:rPr>
        <w:t>(9), 852-857. doi: 10.1016/j.biopsych.2007.08.016</w:t>
      </w:r>
    </w:p>
    <w:p w14:paraId="21315D5C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Paulson, J. F., &amp; Bazemore, S. D. (2010). Prenatal and postpartum depression in fathers and its association with maternal depression: a meta-analysis. </w:t>
      </w:r>
      <w:r w:rsidRPr="00DB1C8F">
        <w:rPr>
          <w:rFonts w:cs="Helvetica"/>
          <w:i/>
          <w:iCs/>
          <w:sz w:val="20"/>
          <w:szCs w:val="20"/>
          <w:lang w:val="en-US"/>
        </w:rPr>
        <w:t>JAMA, 303</w:t>
      </w:r>
      <w:r w:rsidRPr="00DB1C8F">
        <w:rPr>
          <w:rFonts w:cs="Helvetica"/>
          <w:sz w:val="20"/>
          <w:szCs w:val="20"/>
          <w:lang w:val="en-US"/>
        </w:rPr>
        <w:t>(19), 1961-1969. doi: 10.1001/jama.2010.605</w:t>
      </w:r>
    </w:p>
    <w:p w14:paraId="7DD763CA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Risch, N., Herrell, R., Lehner, T., Liang, K. Y., Eaves, L., Hoh, J., . . . Merikangas, K. R. (2009). Interaction between the serotonin transporter gene (5-HTTLPR), stressful life events, and risk of depression: a meta-analysis. </w:t>
      </w:r>
      <w:r w:rsidRPr="00DB1C8F">
        <w:rPr>
          <w:rFonts w:cs="Helvetica"/>
          <w:i/>
          <w:iCs/>
          <w:sz w:val="20"/>
          <w:szCs w:val="20"/>
          <w:lang w:val="en-US"/>
        </w:rPr>
        <w:t>JAMA, 301</w:t>
      </w:r>
      <w:r w:rsidRPr="00DB1C8F">
        <w:rPr>
          <w:rFonts w:cs="Helvetica"/>
          <w:sz w:val="20"/>
          <w:szCs w:val="20"/>
          <w:lang w:val="en-US"/>
        </w:rPr>
        <w:t>(23), 2462-2471. doi: 10.1001/jama.2009.878</w:t>
      </w:r>
    </w:p>
    <w:p w14:paraId="4B1C46A0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Wojcik, W., Lee, W., Colman, I., Hardy, R., &amp; Hotopf, M. (2013). Foetal origins of depression? A systematic review and meta-analysis of low birth weight and later depression. </w:t>
      </w:r>
      <w:r w:rsidRPr="00DB1C8F">
        <w:rPr>
          <w:rFonts w:cs="Helvetica"/>
          <w:i/>
          <w:iCs/>
          <w:sz w:val="20"/>
          <w:szCs w:val="20"/>
          <w:lang w:val="en-US"/>
        </w:rPr>
        <w:t>Psychol Med, 43</w:t>
      </w:r>
      <w:r w:rsidRPr="00DB1C8F">
        <w:rPr>
          <w:rFonts w:cs="Helvetica"/>
          <w:sz w:val="20"/>
          <w:szCs w:val="20"/>
          <w:lang w:val="en-US"/>
        </w:rPr>
        <w:t>(1), 1-12. doi: 10.1017/s0033291712000682</w:t>
      </w:r>
    </w:p>
    <w:p w14:paraId="43293A5A" w14:textId="77777777" w:rsidR="00250D8D" w:rsidRPr="00250D8D" w:rsidRDefault="00250D8D" w:rsidP="00250D8D">
      <w:pPr>
        <w:widowControl w:val="0"/>
        <w:autoSpaceDE w:val="0"/>
        <w:autoSpaceDN w:val="0"/>
        <w:adjustRightInd w:val="0"/>
        <w:ind w:right="-720"/>
        <w:rPr>
          <w:rFonts w:cs="Helvetica"/>
          <w:b/>
          <w:sz w:val="28"/>
          <w:szCs w:val="28"/>
          <w:lang w:val="en-US"/>
        </w:rPr>
      </w:pPr>
    </w:p>
    <w:p w14:paraId="4C7A09BA" w14:textId="653ACB39" w:rsidR="00AC054F" w:rsidRPr="00250D8D" w:rsidRDefault="00AC054F" w:rsidP="0042153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b/>
          <w:sz w:val="28"/>
          <w:szCs w:val="28"/>
          <w:lang w:val="en-US"/>
        </w:rPr>
      </w:pPr>
      <w:r w:rsidRPr="00250D8D">
        <w:rPr>
          <w:rFonts w:cs="Helvetica"/>
          <w:b/>
          <w:sz w:val="28"/>
          <w:szCs w:val="28"/>
          <w:lang w:val="en-US"/>
        </w:rPr>
        <w:t>Schizophrenia</w:t>
      </w:r>
    </w:p>
    <w:p w14:paraId="22E8BDB8" w14:textId="77777777" w:rsidR="00250D8D" w:rsidRPr="00250D8D" w:rsidRDefault="00250D8D" w:rsidP="00250D8D">
      <w:pPr>
        <w:rPr>
          <w:b/>
        </w:rPr>
      </w:pPr>
      <w:r w:rsidRPr="00250D8D">
        <w:rPr>
          <w:b/>
        </w:rPr>
        <w:t>Primary studies</w:t>
      </w:r>
    </w:p>
    <w:p w14:paraId="083DFF92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Arinami, T., Itokawa, M., Enguchi, H., Tagaya, H., Yano, S., Shimizu, H., . . . Toru, M. (1994). Association of dopamine D2 receptor molecular variant with schizophrenia. </w:t>
      </w:r>
      <w:r w:rsidRPr="00DB1C8F">
        <w:rPr>
          <w:rFonts w:cs="Helvetica"/>
          <w:i/>
          <w:iCs/>
          <w:sz w:val="20"/>
          <w:szCs w:val="20"/>
          <w:lang w:val="en-US"/>
        </w:rPr>
        <w:t>Lancet, 343</w:t>
      </w:r>
      <w:r w:rsidRPr="00DB1C8F">
        <w:rPr>
          <w:rFonts w:cs="Helvetica"/>
          <w:sz w:val="20"/>
          <w:szCs w:val="20"/>
          <w:lang w:val="en-US"/>
        </w:rPr>
        <w:t xml:space="preserve">(8899), 703-704. </w:t>
      </w:r>
    </w:p>
    <w:p w14:paraId="4D822D19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Byrne, M., Agerbo, E., Ewald, H., Eaton, W. W., &amp; Mortensen, P. B. (2003). Parental age and risk of schizophrenia: a case-control study. </w:t>
      </w:r>
      <w:r w:rsidRPr="00DB1C8F">
        <w:rPr>
          <w:rFonts w:cs="Helvetica"/>
          <w:i/>
          <w:iCs/>
          <w:sz w:val="20"/>
          <w:szCs w:val="20"/>
          <w:lang w:val="en-US"/>
        </w:rPr>
        <w:t>Arch Gen Psychiatry, 60</w:t>
      </w:r>
      <w:r w:rsidRPr="00DB1C8F">
        <w:rPr>
          <w:rFonts w:cs="Helvetica"/>
          <w:sz w:val="20"/>
          <w:szCs w:val="20"/>
          <w:lang w:val="en-US"/>
        </w:rPr>
        <w:t>(7), 673-678. doi: 10.1001/archpsyc.60.7.673</w:t>
      </w:r>
    </w:p>
    <w:p w14:paraId="1609069B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Chumakov, I., Blumenfeld, M., Guerassimenko, O., Cavarec, L., Palicio, M., Abderrahim, H., . . . Cohen, D. (2002). Genetic and physiological data implicating the new human gene G72 and the gene for D-amino acid oxidase in schizophrenia. </w:t>
      </w:r>
      <w:r w:rsidRPr="00DB1C8F">
        <w:rPr>
          <w:rFonts w:cs="Helvetica"/>
          <w:i/>
          <w:iCs/>
          <w:sz w:val="20"/>
          <w:szCs w:val="20"/>
          <w:lang w:val="en-US"/>
        </w:rPr>
        <w:t>Proc Natl Acad Sci U S A, 99</w:t>
      </w:r>
      <w:r w:rsidRPr="00DB1C8F">
        <w:rPr>
          <w:rFonts w:cs="Helvetica"/>
          <w:sz w:val="20"/>
          <w:szCs w:val="20"/>
          <w:lang w:val="en-US"/>
        </w:rPr>
        <w:t>(21), 13675-13680. doi: 10.1073/pnas.182412499</w:t>
      </w:r>
    </w:p>
    <w:p w14:paraId="734F18B6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Fannon, D., Chitnis, X., Doku, V., Tennakoon, L., O'Ceallaigh, S., Soni, W., . . . Sharma, T. (2000). Features of structural brain abnormality detected in first-episode psychosis. </w:t>
      </w:r>
      <w:r w:rsidRPr="00DB1C8F">
        <w:rPr>
          <w:rFonts w:cs="Helvetica"/>
          <w:i/>
          <w:iCs/>
          <w:sz w:val="20"/>
          <w:szCs w:val="20"/>
          <w:lang w:val="en-US"/>
        </w:rPr>
        <w:t>Am J Psychiatry, 157</w:t>
      </w:r>
      <w:r w:rsidRPr="00DB1C8F">
        <w:rPr>
          <w:rFonts w:cs="Helvetica"/>
          <w:sz w:val="20"/>
          <w:szCs w:val="20"/>
          <w:lang w:val="en-US"/>
        </w:rPr>
        <w:t>(11), 1829-1834. doi: 10.1176/appi.ajp.157.11.1829</w:t>
      </w:r>
    </w:p>
    <w:p w14:paraId="3C73E4FF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Gerber, D. J., Hall, D., Miyakawa, T., Demars, S., Gogos, J. A., Karayiorgou, M., &amp; Tonegawa, S. (2003). Evidence for association of schizophrenia with genetic variation in the 8p21.3 gene, PPP3CC, encoding the calcineurin gamma subunit. </w:t>
      </w:r>
      <w:r w:rsidRPr="00DB1C8F">
        <w:rPr>
          <w:rFonts w:cs="Helvetica"/>
          <w:i/>
          <w:iCs/>
          <w:sz w:val="20"/>
          <w:szCs w:val="20"/>
          <w:lang w:val="en-US"/>
        </w:rPr>
        <w:t>Proc Natl Acad Sci U S A, 100</w:t>
      </w:r>
      <w:r w:rsidRPr="00DB1C8F">
        <w:rPr>
          <w:rFonts w:cs="Helvetica"/>
          <w:sz w:val="20"/>
          <w:szCs w:val="20"/>
          <w:lang w:val="en-US"/>
        </w:rPr>
        <w:t>(15), 8993-8998. doi: 10.1073/pnas.1432927100</w:t>
      </w:r>
    </w:p>
    <w:p w14:paraId="4524CD3F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Lo, W. S., Lau, C. F., Xuan, Z., Chan, C. F., Feng, G. Y., He, L., . . . Xue, H. (2004). Association of SNPs and haplotypes in GABAA receptor beta2 gene with schizophrenia. </w:t>
      </w:r>
      <w:r w:rsidRPr="00DB1C8F">
        <w:rPr>
          <w:rFonts w:cs="Helvetica"/>
          <w:i/>
          <w:iCs/>
          <w:sz w:val="20"/>
          <w:szCs w:val="20"/>
          <w:lang w:val="en-US"/>
        </w:rPr>
        <w:t>Mol Psychiatry, 9</w:t>
      </w:r>
      <w:r w:rsidRPr="00DB1C8F">
        <w:rPr>
          <w:rFonts w:cs="Helvetica"/>
          <w:sz w:val="20"/>
          <w:szCs w:val="20"/>
          <w:lang w:val="en-US"/>
        </w:rPr>
        <w:t>(6), 603-608. doi: 10.1038/sj.mp.4001461</w:t>
      </w:r>
    </w:p>
    <w:p w14:paraId="2FE2D616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Malaspina, D., Harlap, S., Fennig, S., Heiman, D., Nahon, D., Feldman, D., &amp; Susser, E. S. (2001). Advancing paternal age and the risk of schizophrenia. </w:t>
      </w:r>
      <w:r w:rsidRPr="00DB1C8F">
        <w:rPr>
          <w:rFonts w:cs="Helvetica"/>
          <w:i/>
          <w:iCs/>
          <w:sz w:val="20"/>
          <w:szCs w:val="20"/>
          <w:lang w:val="en-US"/>
        </w:rPr>
        <w:t>Arch Gen Psychiatry, 58</w:t>
      </w:r>
      <w:r w:rsidRPr="00DB1C8F">
        <w:rPr>
          <w:rFonts w:cs="Helvetica"/>
          <w:sz w:val="20"/>
          <w:szCs w:val="20"/>
          <w:lang w:val="en-US"/>
        </w:rPr>
        <w:t xml:space="preserve">(4), 361-367. </w:t>
      </w:r>
    </w:p>
    <w:p w14:paraId="2C3BC88F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O'Donovan, M. C., Craddock, N., Norton, N., Williams, H., Peirce, T., Moskvina, V., . . . Cloninger, C. R. (2008). Identification of loci associated with schizophrenia by genome-wide association and follow-up. </w:t>
      </w:r>
      <w:r w:rsidRPr="00DB1C8F">
        <w:rPr>
          <w:rFonts w:cs="Helvetica"/>
          <w:i/>
          <w:iCs/>
          <w:sz w:val="20"/>
          <w:szCs w:val="20"/>
          <w:lang w:val="en-US"/>
        </w:rPr>
        <w:t>Nat Genet, 40</w:t>
      </w:r>
      <w:r w:rsidRPr="00DB1C8F">
        <w:rPr>
          <w:rFonts w:cs="Helvetica"/>
          <w:sz w:val="20"/>
          <w:szCs w:val="20"/>
          <w:lang w:val="en-US"/>
        </w:rPr>
        <w:t>(9), 1053-1055. doi: 10.1038/ng.201</w:t>
      </w:r>
    </w:p>
    <w:p w14:paraId="0C89E321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Shenton, M. E., Kikinis, R., Jolesz, F. A., Pollak, S. D., LeMay, M., Wible, C. G., . . . et al. (1992). Abnormalities of the left temporal lobe and thought disorder in schizophrenia. A quantitative magnetic resonance imaging study. </w:t>
      </w:r>
      <w:r w:rsidRPr="00DB1C8F">
        <w:rPr>
          <w:rFonts w:cs="Helvetica"/>
          <w:i/>
          <w:iCs/>
          <w:sz w:val="20"/>
          <w:szCs w:val="20"/>
          <w:lang w:val="en-US"/>
        </w:rPr>
        <w:t>N Engl J Med, 327</w:t>
      </w:r>
      <w:r w:rsidRPr="00DB1C8F">
        <w:rPr>
          <w:rFonts w:cs="Helvetica"/>
          <w:sz w:val="20"/>
          <w:szCs w:val="20"/>
          <w:lang w:val="en-US"/>
        </w:rPr>
        <w:t>(9), 604-612. doi: 10.1056/nejm199208273270905</w:t>
      </w:r>
    </w:p>
    <w:p w14:paraId="20DB1FEA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Shifman, S., Bronstein, M., Sternfeld, M., Pisante-Shalom, A., Lev-Lehman, E., Weizman, A., . . . Darvasi, A. (2002). A highly significant association between a COMT haplotype and schizophrenia. </w:t>
      </w:r>
      <w:r w:rsidRPr="00DB1C8F">
        <w:rPr>
          <w:rFonts w:cs="Helvetica"/>
          <w:i/>
          <w:iCs/>
          <w:sz w:val="20"/>
          <w:szCs w:val="20"/>
          <w:lang w:val="en-US"/>
        </w:rPr>
        <w:t>Am J Hum Genet, 71</w:t>
      </w:r>
      <w:r w:rsidRPr="00DB1C8F">
        <w:rPr>
          <w:rFonts w:cs="Helvetica"/>
          <w:sz w:val="20"/>
          <w:szCs w:val="20"/>
          <w:lang w:val="en-US"/>
        </w:rPr>
        <w:t>(6), 1296-1302. doi: 10.1086/344514</w:t>
      </w:r>
    </w:p>
    <w:p w14:paraId="11640CF5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Sipos, A., Rasmussen, F., Harrison, G., Tynelius, P., Lewis, G., Leon, D. A., &amp; Gunnell, D. (2004). Paternal age and schizophrenia: a population based cohort study. </w:t>
      </w:r>
      <w:r w:rsidRPr="00DB1C8F">
        <w:rPr>
          <w:rFonts w:cs="Helvetica"/>
          <w:i/>
          <w:iCs/>
          <w:sz w:val="20"/>
          <w:szCs w:val="20"/>
          <w:lang w:val="en-US"/>
        </w:rPr>
        <w:t>Bmj, 329</w:t>
      </w:r>
      <w:r w:rsidRPr="00DB1C8F">
        <w:rPr>
          <w:rFonts w:cs="Helvetica"/>
          <w:sz w:val="20"/>
          <w:szCs w:val="20"/>
          <w:lang w:val="en-US"/>
        </w:rPr>
        <w:t>(7474), 1070. doi: 10.1136/bmj.38243.672396.55</w:t>
      </w:r>
    </w:p>
    <w:p w14:paraId="4651C847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Stefansson, H., Sigurdsson, E., Steinthorsdottir, V., Bjornsdottir, S., Sigmundsson, T., Ghosh, S., . . . Stefansson, K. (2002). Neuregulin 1 and susceptibility to schizophrenia. </w:t>
      </w:r>
      <w:r w:rsidRPr="00DB1C8F">
        <w:rPr>
          <w:rFonts w:cs="Helvetica"/>
          <w:i/>
          <w:iCs/>
          <w:sz w:val="20"/>
          <w:szCs w:val="20"/>
          <w:lang w:val="en-US"/>
        </w:rPr>
        <w:t>Am J Hum Genet, 71</w:t>
      </w:r>
      <w:r w:rsidRPr="00DB1C8F">
        <w:rPr>
          <w:rFonts w:cs="Helvetica"/>
          <w:sz w:val="20"/>
          <w:szCs w:val="20"/>
          <w:lang w:val="en-US"/>
        </w:rPr>
        <w:t>(4), 877-892. doi: 10.1086/342734</w:t>
      </w:r>
    </w:p>
    <w:p w14:paraId="4A7D2B40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Straub, R. E., Jiang, Y., MacLean, C. J., Ma, Y., Webb, B. T., Myakishev, M. V., . . . Kendler, K. S. (2002). Genetic variation in the 6p22.3 gene DTNBP1, the human ortholog of the mouse dysbindin gene, is associated with schizophrenia. </w:t>
      </w:r>
      <w:r w:rsidRPr="00DB1C8F">
        <w:rPr>
          <w:rFonts w:cs="Helvetica"/>
          <w:i/>
          <w:iCs/>
          <w:sz w:val="20"/>
          <w:szCs w:val="20"/>
          <w:lang w:val="en-US"/>
        </w:rPr>
        <w:t>Am J Hum Genet, 71</w:t>
      </w:r>
      <w:r w:rsidRPr="00DB1C8F">
        <w:rPr>
          <w:rFonts w:cs="Helvetica"/>
          <w:sz w:val="20"/>
          <w:szCs w:val="20"/>
          <w:lang w:val="en-US"/>
        </w:rPr>
        <w:t>(2), 337-348. doi: 10.1086/341750</w:t>
      </w:r>
    </w:p>
    <w:p w14:paraId="3EF11FD3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Suddath, R. L., Christison, G. W., Torrey, E. F., Casanova, M. F., &amp; Weinberger, D. R. (1990). Anatomical abnormalities in the brains of monozygotic twins discordant for schizophrenia. </w:t>
      </w:r>
      <w:r w:rsidRPr="00DB1C8F">
        <w:rPr>
          <w:rFonts w:cs="Helvetica"/>
          <w:i/>
          <w:iCs/>
          <w:sz w:val="20"/>
          <w:szCs w:val="20"/>
          <w:lang w:val="en-US"/>
        </w:rPr>
        <w:t>N Engl J Med, 322</w:t>
      </w:r>
      <w:r w:rsidRPr="00DB1C8F">
        <w:rPr>
          <w:rFonts w:cs="Helvetica"/>
          <w:sz w:val="20"/>
          <w:szCs w:val="20"/>
          <w:lang w:val="en-US"/>
        </w:rPr>
        <w:t>(12), 789-794. doi: 10.1056/nejm199003223221201</w:t>
      </w:r>
    </w:p>
    <w:p w14:paraId="435EB8DE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Zhao, X., Tang, R., Gao, B., Shi, Y., Zhou, J., Guo, S., . . . He, L. (2007). Functional variants in the promoter region of Chitinase 3-like 1 (CHI3L1) and susceptibility to schizophrenia. </w:t>
      </w:r>
      <w:r w:rsidRPr="00DB1C8F">
        <w:rPr>
          <w:rFonts w:cs="Helvetica"/>
          <w:i/>
          <w:iCs/>
          <w:sz w:val="20"/>
          <w:szCs w:val="20"/>
          <w:lang w:val="en-US"/>
        </w:rPr>
        <w:t>Am J Hum Genet, 80</w:t>
      </w:r>
      <w:r w:rsidRPr="00DB1C8F">
        <w:rPr>
          <w:rFonts w:cs="Helvetica"/>
          <w:sz w:val="20"/>
          <w:szCs w:val="20"/>
          <w:lang w:val="en-US"/>
        </w:rPr>
        <w:t>(1), 12-18. doi: 10.1086/510438</w:t>
      </w:r>
    </w:p>
    <w:p w14:paraId="55C30606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right="-720"/>
        <w:rPr>
          <w:rFonts w:cs="Helvetica"/>
          <w:sz w:val="20"/>
          <w:szCs w:val="20"/>
          <w:lang w:val="en-US"/>
        </w:rPr>
      </w:pPr>
    </w:p>
    <w:p w14:paraId="588935FB" w14:textId="44175321" w:rsidR="00250D8D" w:rsidRPr="00250D8D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b/>
          <w:lang w:val="en-US"/>
        </w:rPr>
      </w:pPr>
      <w:r w:rsidRPr="00250D8D">
        <w:rPr>
          <w:rFonts w:cs="Helvetica"/>
          <w:b/>
          <w:lang w:val="en-US"/>
        </w:rPr>
        <w:t>Meta-analysis</w:t>
      </w:r>
    </w:p>
    <w:p w14:paraId="02BF3576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De Peri, L., Crescini, A., Deste, G., Fusar-Poli, P., Sacchetti, E., &amp; Vita, A. (2012). Brain structural abnormalities at the onset of schizophrenia and bipolar disorder: a meta-analysis of controlled magnetic resonance imaging studies. </w:t>
      </w:r>
      <w:r w:rsidRPr="00DB1C8F">
        <w:rPr>
          <w:rFonts w:cs="Helvetica"/>
          <w:i/>
          <w:iCs/>
          <w:sz w:val="20"/>
          <w:szCs w:val="20"/>
          <w:lang w:val="en-US"/>
        </w:rPr>
        <w:t>Curr Pharm Des, 18</w:t>
      </w:r>
      <w:r w:rsidRPr="00DB1C8F">
        <w:rPr>
          <w:rFonts w:cs="Helvetica"/>
          <w:sz w:val="20"/>
          <w:szCs w:val="20"/>
          <w:lang w:val="en-US"/>
        </w:rPr>
        <w:t xml:space="preserve">(4), 486-494. </w:t>
      </w:r>
    </w:p>
    <w:p w14:paraId="7C7291F5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Haijma, S. V., Van Haren, N., Cahn, W., Koolschijn, P. C., Hulshoff Pol, H. E., &amp; Kahn, R. S. (2013). Brain volumes in schizophrenia: a meta-analysis in over 18 000 subjects. </w:t>
      </w:r>
      <w:r w:rsidRPr="00DB1C8F">
        <w:rPr>
          <w:rFonts w:cs="Helvetica"/>
          <w:i/>
          <w:iCs/>
          <w:sz w:val="20"/>
          <w:szCs w:val="20"/>
          <w:lang w:val="en-US"/>
        </w:rPr>
        <w:t>Schizophr Bull, 39</w:t>
      </w:r>
      <w:r w:rsidRPr="00DB1C8F">
        <w:rPr>
          <w:rFonts w:cs="Helvetica"/>
          <w:sz w:val="20"/>
          <w:szCs w:val="20"/>
          <w:lang w:val="en-US"/>
        </w:rPr>
        <w:t>(5), 1129-1138. doi: 10.1093/schbul/sbs118</w:t>
      </w:r>
    </w:p>
    <w:p w14:paraId="525656A5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Liu, Z. W., Liu, J. L., An, Y., Zhang, L., &amp; Wang, Y. M. (2012). Association between Ser311Cys polymorphism in the dopamine D2 receptor gene and schizophrenia risk: a meta-analysis in Asian populations. </w:t>
      </w:r>
      <w:r w:rsidRPr="00DB1C8F">
        <w:rPr>
          <w:rFonts w:cs="Helvetica"/>
          <w:i/>
          <w:iCs/>
          <w:sz w:val="20"/>
          <w:szCs w:val="20"/>
          <w:lang w:val="en-US"/>
        </w:rPr>
        <w:t>Genet Mol Res, 11</w:t>
      </w:r>
      <w:r w:rsidRPr="00DB1C8F">
        <w:rPr>
          <w:rFonts w:cs="Helvetica"/>
          <w:sz w:val="20"/>
          <w:szCs w:val="20"/>
          <w:lang w:val="en-US"/>
        </w:rPr>
        <w:t>(1), 261-270. doi: 10.4238/2012.February.8.1</w:t>
      </w:r>
    </w:p>
    <w:p w14:paraId="5546E569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Miller, B., Messias, E., Miettunen, J., Alaraisanen, A., Jarvelin, M. R., Koponen, H., . . . Kirkpatrick, B. (2011). Meta-analysis of paternal age and schizophrenia risk in male versus female offspring. </w:t>
      </w:r>
      <w:r w:rsidRPr="00DB1C8F">
        <w:rPr>
          <w:rFonts w:cs="Helvetica"/>
          <w:i/>
          <w:iCs/>
          <w:sz w:val="20"/>
          <w:szCs w:val="20"/>
          <w:lang w:val="en-US"/>
        </w:rPr>
        <w:t>Schizophr Bull, 37</w:t>
      </w:r>
      <w:r w:rsidRPr="00DB1C8F">
        <w:rPr>
          <w:rFonts w:cs="Helvetica"/>
          <w:sz w:val="20"/>
          <w:szCs w:val="20"/>
          <w:lang w:val="en-US"/>
        </w:rPr>
        <w:t>(5), 1039-1047. doi: 10.1093/schbul/sbq011</w:t>
      </w:r>
    </w:p>
    <w:p w14:paraId="1BDBD572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Munafo, M. R., Attwood, A. S., &amp; Flint, J. (2008). Neuregulin 1 genotype and schizophrenia. </w:t>
      </w:r>
      <w:r w:rsidRPr="00DB1C8F">
        <w:rPr>
          <w:rFonts w:cs="Helvetica"/>
          <w:i/>
          <w:iCs/>
          <w:sz w:val="20"/>
          <w:szCs w:val="20"/>
          <w:lang w:val="en-US"/>
        </w:rPr>
        <w:t>Schizophr Bull, 34</w:t>
      </w:r>
      <w:r w:rsidRPr="00DB1C8F">
        <w:rPr>
          <w:rFonts w:cs="Helvetica"/>
          <w:sz w:val="20"/>
          <w:szCs w:val="20"/>
          <w:lang w:val="en-US"/>
        </w:rPr>
        <w:t>(1), 9-12. doi: 10.1093/schbul/sbm129</w:t>
      </w:r>
    </w:p>
    <w:p w14:paraId="5B984A42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Ohi, K., Hashimoto, R., Yasuda, Y., Yoshida, T., Takahashi, H., Iike, N., . . . Takeda, M. (2010). The chitinase 3-like 1 gene and schizophrenia: evidence from a multi-center case-control study and meta-analysis. </w:t>
      </w:r>
      <w:r w:rsidRPr="00DB1C8F">
        <w:rPr>
          <w:rFonts w:cs="Helvetica"/>
          <w:i/>
          <w:iCs/>
          <w:sz w:val="20"/>
          <w:szCs w:val="20"/>
          <w:lang w:val="en-US"/>
        </w:rPr>
        <w:t>Schizophr Res, 116</w:t>
      </w:r>
      <w:r w:rsidRPr="00DB1C8F">
        <w:rPr>
          <w:rFonts w:cs="Helvetica"/>
          <w:sz w:val="20"/>
          <w:szCs w:val="20"/>
          <w:lang w:val="en-US"/>
        </w:rPr>
        <w:t>(2-3), 126-132. doi: 10.1016/j.schres.2009.12.002</w:t>
      </w:r>
    </w:p>
    <w:p w14:paraId="7C65A9A1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Okochi, T., Ikeda, M., Kishi, T., Kawashima, K., Kinoshita, Y., Kitajima, T., . . . Iwata, N. (2009). Meta-analysis of association between genetic variants in COMT and schizophrenia: an update. </w:t>
      </w:r>
      <w:r w:rsidRPr="00DB1C8F">
        <w:rPr>
          <w:rFonts w:cs="Helvetica"/>
          <w:i/>
          <w:iCs/>
          <w:sz w:val="20"/>
          <w:szCs w:val="20"/>
          <w:lang w:val="en-US"/>
        </w:rPr>
        <w:t>Schizophr Res, 110</w:t>
      </w:r>
      <w:r w:rsidRPr="00DB1C8F">
        <w:rPr>
          <w:rFonts w:cs="Helvetica"/>
          <w:sz w:val="20"/>
          <w:szCs w:val="20"/>
          <w:lang w:val="en-US"/>
        </w:rPr>
        <w:t>(1-3), 140-148. doi: 10.1016/j.schres.2009.02.019</w:t>
      </w:r>
    </w:p>
    <w:p w14:paraId="632975A7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Shi b, J., Gershon, E. S., &amp; Liu, C. (2008). Genetic associations with schizophrenia: meta-analyses of 12 candidate genes. </w:t>
      </w:r>
      <w:r w:rsidRPr="00DB1C8F">
        <w:rPr>
          <w:rFonts w:cs="Helvetica"/>
          <w:i/>
          <w:iCs/>
          <w:sz w:val="20"/>
          <w:szCs w:val="20"/>
          <w:lang w:val="en-US"/>
        </w:rPr>
        <w:t>Schizophr Res, 104</w:t>
      </w:r>
      <w:r w:rsidRPr="00DB1C8F">
        <w:rPr>
          <w:rFonts w:cs="Helvetica"/>
          <w:sz w:val="20"/>
          <w:szCs w:val="20"/>
          <w:lang w:val="en-US"/>
        </w:rPr>
        <w:t>(1-3), 96-107. doi: 10.1016/j.schres.2008.06.016</w:t>
      </w:r>
    </w:p>
    <w:p w14:paraId="489384B9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Shi, J., Badner, J. A., Gershon, E. S., &amp; Liu, C. (2008). Allelic association of G72/G30 with schizophrenia and bipolar disorder: a comprehensive meta-analysis. </w:t>
      </w:r>
      <w:r w:rsidRPr="00DB1C8F">
        <w:rPr>
          <w:rFonts w:cs="Helvetica"/>
          <w:i/>
          <w:iCs/>
          <w:sz w:val="20"/>
          <w:szCs w:val="20"/>
          <w:lang w:val="en-US"/>
        </w:rPr>
        <w:t>Schizophr Res, 98</w:t>
      </w:r>
      <w:r w:rsidRPr="00DB1C8F">
        <w:rPr>
          <w:rFonts w:cs="Helvetica"/>
          <w:sz w:val="20"/>
          <w:szCs w:val="20"/>
          <w:lang w:val="en-US"/>
        </w:rPr>
        <w:t>(1-3), 89-97. doi: 10.1016/j.schres.2007.10.004</w:t>
      </w:r>
    </w:p>
    <w:p w14:paraId="5E578D1D" w14:textId="77777777" w:rsidR="00250D8D" w:rsidRPr="00250D8D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Zhang, R., Yan, J. D., Valenzuela, R. K., Lu, S. M., Du, X. Y., Zhong, B., . . . Ma, J. (2012). Further evidence for the association of genetic variants of ZNF804A with schizophrenia and a meta-analysis for genome-wide significance variant rs1344706. </w:t>
      </w:r>
      <w:r w:rsidRPr="00DB1C8F">
        <w:rPr>
          <w:rFonts w:cs="Helvetica"/>
          <w:i/>
          <w:iCs/>
          <w:sz w:val="20"/>
          <w:szCs w:val="20"/>
          <w:lang w:val="en-US"/>
        </w:rPr>
        <w:t>Schizophr Res, 141</w:t>
      </w:r>
      <w:r w:rsidRPr="00DB1C8F">
        <w:rPr>
          <w:rFonts w:cs="Helvetica"/>
          <w:sz w:val="20"/>
          <w:szCs w:val="20"/>
          <w:lang w:val="en-US"/>
        </w:rPr>
        <w:t>(1), 40-47. doi: 10.1016/j.schres.2012.07.013</w:t>
      </w:r>
    </w:p>
    <w:p w14:paraId="17571878" w14:textId="77777777" w:rsidR="00BE358C" w:rsidRPr="00250D8D" w:rsidRDefault="00BE358C" w:rsidP="00250D8D">
      <w:pPr>
        <w:widowControl w:val="0"/>
        <w:autoSpaceDE w:val="0"/>
        <w:autoSpaceDN w:val="0"/>
        <w:adjustRightInd w:val="0"/>
        <w:ind w:right="-720"/>
        <w:rPr>
          <w:rFonts w:cs="Helvetica"/>
          <w:b/>
          <w:sz w:val="28"/>
          <w:szCs w:val="28"/>
          <w:lang w:val="en-US"/>
        </w:rPr>
      </w:pPr>
    </w:p>
    <w:p w14:paraId="3EB4EF60" w14:textId="222F7D5E" w:rsidR="00AC054F" w:rsidRPr="00250D8D" w:rsidRDefault="00AC054F" w:rsidP="0042153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b/>
          <w:sz w:val="28"/>
          <w:szCs w:val="28"/>
          <w:lang w:val="en-US"/>
        </w:rPr>
      </w:pPr>
      <w:r w:rsidRPr="00250D8D">
        <w:rPr>
          <w:rFonts w:cs="Helvetica"/>
          <w:b/>
          <w:sz w:val="28"/>
          <w:szCs w:val="28"/>
          <w:lang w:val="en-US"/>
        </w:rPr>
        <w:t>Alzheimer Disease</w:t>
      </w:r>
    </w:p>
    <w:p w14:paraId="2E629773" w14:textId="77777777" w:rsidR="00250D8D" w:rsidRPr="00250D8D" w:rsidRDefault="00250D8D" w:rsidP="00250D8D">
      <w:pPr>
        <w:rPr>
          <w:b/>
        </w:rPr>
      </w:pPr>
      <w:r w:rsidRPr="00250D8D">
        <w:rPr>
          <w:b/>
        </w:rPr>
        <w:t>Primary studies</w:t>
      </w:r>
    </w:p>
    <w:p w14:paraId="2B52ABAB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Bullido, M. J., Artiga, M. J., Recuero, M., Sastre, I., Garcia, M. A., Aldudo, J., . . . Valdivieso, F. (1998). A polymorphism in the regulatory region of APOE associated with risk for Alzheimer's dementia. </w:t>
      </w:r>
      <w:r w:rsidRPr="00DB1C8F">
        <w:rPr>
          <w:rFonts w:cs="Helvetica"/>
          <w:i/>
          <w:iCs/>
          <w:sz w:val="20"/>
          <w:szCs w:val="20"/>
          <w:lang w:val="en-US"/>
        </w:rPr>
        <w:t>Nat Genet, 18</w:t>
      </w:r>
      <w:r w:rsidRPr="00DB1C8F">
        <w:rPr>
          <w:rFonts w:cs="Helvetica"/>
          <w:sz w:val="20"/>
          <w:szCs w:val="20"/>
          <w:lang w:val="en-US"/>
        </w:rPr>
        <w:t>(1), 69-71. doi: 10.1038/ng0198-69</w:t>
      </w:r>
    </w:p>
    <w:p w14:paraId="1D90927B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Clarke, R., Smith, A. D., Jobst, K. A., Refsum, H., Sutton, L., &amp; Ueland, P. M. (1998). Folate, vitamin B12, and serum total homocysteine levels in confirmed Alzheimer disease. </w:t>
      </w:r>
      <w:r w:rsidRPr="00DB1C8F">
        <w:rPr>
          <w:rFonts w:cs="Helvetica"/>
          <w:i/>
          <w:iCs/>
          <w:sz w:val="20"/>
          <w:szCs w:val="20"/>
          <w:lang w:val="en-US"/>
        </w:rPr>
        <w:t>Arch Neurol, 55</w:t>
      </w:r>
      <w:r w:rsidRPr="00DB1C8F">
        <w:rPr>
          <w:rFonts w:cs="Helvetica"/>
          <w:sz w:val="20"/>
          <w:szCs w:val="20"/>
          <w:lang w:val="en-US"/>
        </w:rPr>
        <w:t xml:space="preserve">(11), 1449-1455. </w:t>
      </w:r>
    </w:p>
    <w:p w14:paraId="4E502B39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Forette, F., Seux, M. L., Staessen, J. A., Thijs, L., Birkenhager, W. H., Babarskiene, M. R., . . . Fagard, R. (1998). Prevention of dementia in randomised double-blind placebo-controlled Systolic Hypertension in Europe (Syst-Eur) trial. </w:t>
      </w:r>
      <w:r w:rsidRPr="00DB1C8F">
        <w:rPr>
          <w:rFonts w:cs="Helvetica"/>
          <w:i/>
          <w:iCs/>
          <w:sz w:val="20"/>
          <w:szCs w:val="20"/>
          <w:lang w:val="en-US"/>
        </w:rPr>
        <w:t>Lancet, 352</w:t>
      </w:r>
      <w:r w:rsidRPr="00DB1C8F">
        <w:rPr>
          <w:rFonts w:cs="Helvetica"/>
          <w:sz w:val="20"/>
          <w:szCs w:val="20"/>
          <w:lang w:val="en-US"/>
        </w:rPr>
        <w:t xml:space="preserve">(9137), 1347-1351. </w:t>
      </w:r>
    </w:p>
    <w:p w14:paraId="7497042E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Grupe, A., Abraham, R., Li, Y., Rowland, C., Hollingworth, P., Morgan, A., . . . Williams, J. (2007). Evidence for novel susceptibility genes for late-onset Alzheimer's disease from a genome-wide association study of putative functional variants. </w:t>
      </w:r>
      <w:r w:rsidRPr="00DB1C8F">
        <w:rPr>
          <w:rFonts w:cs="Helvetica"/>
          <w:i/>
          <w:iCs/>
          <w:sz w:val="20"/>
          <w:szCs w:val="20"/>
          <w:lang w:val="en-US"/>
        </w:rPr>
        <w:t>Hum Mol Genet, 16</w:t>
      </w:r>
      <w:r w:rsidRPr="00DB1C8F">
        <w:rPr>
          <w:rFonts w:cs="Helvetica"/>
          <w:sz w:val="20"/>
          <w:szCs w:val="20"/>
          <w:lang w:val="en-US"/>
        </w:rPr>
        <w:t>(8), 865-873. doi: 10.1093/hmg/ddm031</w:t>
      </w:r>
    </w:p>
    <w:p w14:paraId="60885265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Harold, D., Abraham, R., Hollingworth, P., Sims, R., Gerrish, A., Hamshere, M. L., . . . Williams, J. (2009). Genome-wide association study identifies variants at CLU and PICALM associated with Alzheimer's disease. </w:t>
      </w:r>
      <w:r w:rsidRPr="00DB1C8F">
        <w:rPr>
          <w:rFonts w:cs="Helvetica"/>
          <w:i/>
          <w:iCs/>
          <w:sz w:val="20"/>
          <w:szCs w:val="20"/>
          <w:lang w:val="en-US"/>
        </w:rPr>
        <w:t>Nat Genet, 41</w:t>
      </w:r>
      <w:r w:rsidRPr="00DB1C8F">
        <w:rPr>
          <w:rFonts w:cs="Helvetica"/>
          <w:sz w:val="20"/>
          <w:szCs w:val="20"/>
          <w:lang w:val="en-US"/>
        </w:rPr>
        <w:t>(10), 1088-1093. doi: 10.1038/ng.440</w:t>
      </w:r>
    </w:p>
    <w:p w14:paraId="68CDC5EE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Khachaturian, A. S., Zandi, P. P., Lyketsos, C. G., Hayden, K. M., Skoog, I., Norton, M. C., . . . Breitner, J. C. (2006). Antihypertensive medication use and incident Alzheimer disease: the Cache County Study. </w:t>
      </w:r>
      <w:r w:rsidRPr="00DB1C8F">
        <w:rPr>
          <w:rFonts w:cs="Helvetica"/>
          <w:i/>
          <w:iCs/>
          <w:sz w:val="20"/>
          <w:szCs w:val="20"/>
          <w:lang w:val="en-US"/>
        </w:rPr>
        <w:t>Arch Neurol, 63</w:t>
      </w:r>
      <w:r w:rsidRPr="00DB1C8F">
        <w:rPr>
          <w:rFonts w:cs="Helvetica"/>
          <w:sz w:val="20"/>
          <w:szCs w:val="20"/>
          <w:lang w:val="en-US"/>
        </w:rPr>
        <w:t>(5), 686-692. doi: 10.1001/archneur.63.5.noc60013</w:t>
      </w:r>
    </w:p>
    <w:p w14:paraId="392F221D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Lambert, J. C., Heath, S., Even, G., Campion, D., Sleegers, K., Hiltunen, M., . . . Amouyel, P. (2009). Genome-wide association study identifies variants at CLU and CR1 associated with Alzheimer's disease. </w:t>
      </w:r>
      <w:r w:rsidRPr="00DB1C8F">
        <w:rPr>
          <w:rFonts w:cs="Helvetica"/>
          <w:i/>
          <w:iCs/>
          <w:sz w:val="20"/>
          <w:szCs w:val="20"/>
          <w:lang w:val="en-US"/>
        </w:rPr>
        <w:t>Nat Genet, 41</w:t>
      </w:r>
      <w:r w:rsidRPr="00DB1C8F">
        <w:rPr>
          <w:rFonts w:cs="Helvetica"/>
          <w:sz w:val="20"/>
          <w:szCs w:val="20"/>
          <w:lang w:val="en-US"/>
        </w:rPr>
        <w:t>(10), 1094-1099. doi: 10.1038/ng.439</w:t>
      </w:r>
    </w:p>
    <w:p w14:paraId="603C8687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Papassotiropoulos, A., Streffer, J. R., Tsolaki, M., Schmid, S., Thal, D., Nicosia, F., . . . Hock, C. (2003). Increased brain beta-amyloid load, phosphorylated tau, and risk of Alzheimer disease associated with an intronic CYP46 polymorphism. </w:t>
      </w:r>
      <w:r w:rsidRPr="00DB1C8F">
        <w:rPr>
          <w:rFonts w:cs="Helvetica"/>
          <w:i/>
          <w:iCs/>
          <w:sz w:val="20"/>
          <w:szCs w:val="20"/>
          <w:lang w:val="en-US"/>
        </w:rPr>
        <w:t>Arch Neurol, 60</w:t>
      </w:r>
      <w:r w:rsidRPr="00DB1C8F">
        <w:rPr>
          <w:rFonts w:cs="Helvetica"/>
          <w:sz w:val="20"/>
          <w:szCs w:val="20"/>
          <w:lang w:val="en-US"/>
        </w:rPr>
        <w:t xml:space="preserve">(1), 29-35. </w:t>
      </w:r>
    </w:p>
    <w:p w14:paraId="0D01DAA3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Peters, R., Beckett, N., Forette, F., Tuomilehto, J., Clarke, R., Ritchie, C., . . . Bulpitt, C. (2008). Incident dementia and blood pressure lowering in the Hypertension in the Very Elderly Trial cognitive function assessment (HYVET-COG): a double-blind, placebo controlled trial. </w:t>
      </w:r>
      <w:r w:rsidRPr="00DB1C8F">
        <w:rPr>
          <w:rFonts w:cs="Helvetica"/>
          <w:i/>
          <w:iCs/>
          <w:sz w:val="20"/>
          <w:szCs w:val="20"/>
          <w:lang w:val="en-US"/>
        </w:rPr>
        <w:t>Lancet Neurol, 7</w:t>
      </w:r>
      <w:r w:rsidRPr="00DB1C8F">
        <w:rPr>
          <w:rFonts w:cs="Helvetica"/>
          <w:sz w:val="20"/>
          <w:szCs w:val="20"/>
          <w:lang w:val="en-US"/>
        </w:rPr>
        <w:t>(8), 683-689. doi: 10.1016/s1474-4422(08)70143-1</w:t>
      </w:r>
    </w:p>
    <w:p w14:paraId="1B2D60C8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Reiman, E. M., Webster, J. A., Myers, A. J., Hardy, J., Dunckley, T., Zismann, V. L., . . . Stephan, D. A. (2007). GAB2 alleles modify Alzheimer's risk in APOE epsilon4 carriers. </w:t>
      </w:r>
      <w:r w:rsidRPr="00DB1C8F">
        <w:rPr>
          <w:rFonts w:cs="Helvetica"/>
          <w:i/>
          <w:iCs/>
          <w:sz w:val="20"/>
          <w:szCs w:val="20"/>
          <w:lang w:val="en-US"/>
        </w:rPr>
        <w:t>Neuron, 54</w:t>
      </w:r>
      <w:r w:rsidRPr="00DB1C8F">
        <w:rPr>
          <w:rFonts w:cs="Helvetica"/>
          <w:sz w:val="20"/>
          <w:szCs w:val="20"/>
          <w:lang w:val="en-US"/>
        </w:rPr>
        <w:t>(5), 713-720. doi: 10.1016/j.neuron.2007.05.022</w:t>
      </w:r>
    </w:p>
    <w:p w14:paraId="36E689A9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Rogaeva, E., Meng, Y., Lee, J. H., Gu, Y., Kawarai, T., Zou, F., . . . St George-Hyslop, P. (2007). The neuronal sortilin-related receptor SORL1 is genetically associated with Alzheimer disease. </w:t>
      </w:r>
      <w:r w:rsidRPr="00DB1C8F">
        <w:rPr>
          <w:rFonts w:cs="Helvetica"/>
          <w:i/>
          <w:iCs/>
          <w:sz w:val="20"/>
          <w:szCs w:val="20"/>
          <w:lang w:val="en-US"/>
        </w:rPr>
        <w:t>Nat Genet, 39</w:t>
      </w:r>
      <w:r w:rsidRPr="00DB1C8F">
        <w:rPr>
          <w:rFonts w:cs="Helvetica"/>
          <w:sz w:val="20"/>
          <w:szCs w:val="20"/>
          <w:lang w:val="en-US"/>
        </w:rPr>
        <w:t>(2), 168-177. doi: 10.1038/ng1943</w:t>
      </w:r>
    </w:p>
    <w:p w14:paraId="453BEA4B" w14:textId="77777777" w:rsidR="00250D8D" w:rsidRPr="00250D8D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Strittmatter, W. J., Saunders, A. M., Schmechel, D., Pericak-Vance, M., Enghild, J., Salvesen, G. S., &amp; Roses, A. D. (1993). Apolipoprotein E: high-avidity binding to beta-amyloid and increased frequency of type 4 allele in late-onset familial Alzheimer disease. </w:t>
      </w:r>
      <w:r w:rsidRPr="00DB1C8F">
        <w:rPr>
          <w:rFonts w:cs="Helvetica"/>
          <w:i/>
          <w:iCs/>
          <w:sz w:val="20"/>
          <w:szCs w:val="20"/>
          <w:lang w:val="en-US"/>
        </w:rPr>
        <w:t>Proc Natl Acad Sci U S A, 90</w:t>
      </w:r>
      <w:r w:rsidRPr="00DB1C8F">
        <w:rPr>
          <w:rFonts w:cs="Helvetica"/>
          <w:sz w:val="20"/>
          <w:szCs w:val="20"/>
          <w:lang w:val="en-US"/>
        </w:rPr>
        <w:t>(5), 1977-1981.</w:t>
      </w:r>
      <w:r w:rsidRPr="00250D8D">
        <w:rPr>
          <w:rFonts w:cs="Helvetica"/>
          <w:lang w:val="en-US"/>
        </w:rPr>
        <w:t xml:space="preserve"> </w:t>
      </w:r>
    </w:p>
    <w:p w14:paraId="1758EC93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right="-720"/>
        <w:rPr>
          <w:rFonts w:cs="Helvetica"/>
          <w:sz w:val="20"/>
          <w:szCs w:val="20"/>
          <w:lang w:val="en-US"/>
        </w:rPr>
      </w:pPr>
    </w:p>
    <w:p w14:paraId="4DDCE5A4" w14:textId="2D55C8D6" w:rsidR="00250D8D" w:rsidRPr="00250D8D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b/>
          <w:lang w:val="en-US"/>
        </w:rPr>
      </w:pPr>
      <w:r w:rsidRPr="00250D8D">
        <w:rPr>
          <w:rFonts w:cs="Helvetica"/>
          <w:b/>
          <w:lang w:val="en-US"/>
        </w:rPr>
        <w:t>Meta-analysis</w:t>
      </w:r>
    </w:p>
    <w:p w14:paraId="2CC89195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Antunez, C., Boada, M., Lopez-Arrieta, J., Moreno-Rey, C., Hernandez, I., Marin, J., . . . Ruiz, A. (2011). Genetic association of complement receptor 1 polymorphism rs3818361 in Alzheimer's disease. </w:t>
      </w:r>
      <w:r w:rsidRPr="00DB1C8F">
        <w:rPr>
          <w:rFonts w:cs="Helvetica"/>
          <w:i/>
          <w:iCs/>
          <w:sz w:val="20"/>
          <w:szCs w:val="20"/>
          <w:lang w:val="en-US"/>
        </w:rPr>
        <w:t>Alzheimers Dement, 7</w:t>
      </w:r>
      <w:r w:rsidRPr="00DB1C8F">
        <w:rPr>
          <w:rFonts w:cs="Helvetica"/>
          <w:sz w:val="20"/>
          <w:szCs w:val="20"/>
          <w:lang w:val="en-US"/>
        </w:rPr>
        <w:t>(4), e124-129. doi: 10.1016/j.jalz.2011.05.2412</w:t>
      </w:r>
    </w:p>
    <w:p w14:paraId="2585BECC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Belbin, O., Carrasquillo, M. M., Crump, M., Culley, O. J., Hunter, T. A., Ma, L., . . . Younkin, S. G. (2011). Investigation of 15 of the top candidate genes for late-onset Alzheimer's disease. </w:t>
      </w:r>
      <w:r w:rsidRPr="00DB1C8F">
        <w:rPr>
          <w:rFonts w:cs="Helvetica"/>
          <w:i/>
          <w:iCs/>
          <w:sz w:val="20"/>
          <w:szCs w:val="20"/>
          <w:lang w:val="en-US"/>
        </w:rPr>
        <w:t>Hum Genet, 129</w:t>
      </w:r>
      <w:r w:rsidRPr="00DB1C8F">
        <w:rPr>
          <w:rFonts w:cs="Helvetica"/>
          <w:sz w:val="20"/>
          <w:szCs w:val="20"/>
          <w:lang w:val="en-US"/>
        </w:rPr>
        <w:t>(3), 273-282. doi: 10.1007/s00439-010-0924-2</w:t>
      </w:r>
    </w:p>
    <w:p w14:paraId="16F55E65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Chang-Quan, H., Hui, W., Chao-Min, W., Zheng-Rong, W., Jun-Wen, G., Yong-Hong, L., . . . Qing-Xiu, L. (2011). The association of antihypertensive medication use with risk of cognitive decline and dementia: a meta-analysis of longitudinal studies. </w:t>
      </w:r>
      <w:r w:rsidRPr="00DB1C8F">
        <w:rPr>
          <w:rFonts w:cs="Helvetica"/>
          <w:i/>
          <w:iCs/>
          <w:sz w:val="20"/>
          <w:szCs w:val="20"/>
          <w:lang w:val="en-US"/>
        </w:rPr>
        <w:t>Int J Clin Pract, 65</w:t>
      </w:r>
      <w:r w:rsidRPr="00DB1C8F">
        <w:rPr>
          <w:rFonts w:cs="Helvetica"/>
          <w:sz w:val="20"/>
          <w:szCs w:val="20"/>
          <w:lang w:val="en-US"/>
        </w:rPr>
        <w:t>(12), 1295-1305. doi: 10.1111/j.1742-1241.2011.02810.x</w:t>
      </w:r>
    </w:p>
    <w:p w14:paraId="5E330AB4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Ho, R. C., Cheung, M. W., Fu, E., Win, H. H., Zaw, M. H., Ng, A., &amp; Mak, A. (2011). Is high homocysteine level a risk factor for cognitive decline in elderly? A systematic review, meta-analysis, and meta-regression. </w:t>
      </w:r>
      <w:r w:rsidRPr="00DB1C8F">
        <w:rPr>
          <w:rFonts w:cs="Helvetica"/>
          <w:i/>
          <w:iCs/>
          <w:sz w:val="20"/>
          <w:szCs w:val="20"/>
          <w:lang w:val="en-US"/>
        </w:rPr>
        <w:t>Am J Geriatr Psychiatry, 19</w:t>
      </w:r>
      <w:r w:rsidRPr="00DB1C8F">
        <w:rPr>
          <w:rFonts w:cs="Helvetica"/>
          <w:sz w:val="20"/>
          <w:szCs w:val="20"/>
          <w:lang w:val="en-US"/>
        </w:rPr>
        <w:t>(7), 607-617. doi: 10.1097/JGP.0b013e3181f17eed</w:t>
      </w:r>
    </w:p>
    <w:p w14:paraId="672E7634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Li b, L., Yin, Z., Liu, J., Li, G., Wang, Y., Yan, J., &amp; Zhou, H. (2013). CYP46A1 T/C polymorphism associated with the APOE epsilon4 allele increases the risk of Alzheimer's disease. </w:t>
      </w:r>
      <w:r w:rsidRPr="00DB1C8F">
        <w:rPr>
          <w:rFonts w:cs="Helvetica"/>
          <w:i/>
          <w:iCs/>
          <w:sz w:val="20"/>
          <w:szCs w:val="20"/>
          <w:lang w:val="en-US"/>
        </w:rPr>
        <w:t>J Neurol, 260</w:t>
      </w:r>
      <w:r w:rsidRPr="00DB1C8F">
        <w:rPr>
          <w:rFonts w:cs="Helvetica"/>
          <w:sz w:val="20"/>
          <w:szCs w:val="20"/>
          <w:lang w:val="en-US"/>
        </w:rPr>
        <w:t>(7), 1701-1708. doi: 10.1007/s00415-012-6690-4</w:t>
      </w:r>
    </w:p>
    <w:p w14:paraId="7C79886C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Reynolds, C. A., Hong, M. G., Eriksson, U. K., Blennow, K., Johansson, B., Malmberg, B., . . . Prince, J. A. (2010). Sequence variation in SORL1 and dementia risk in Swedes. </w:t>
      </w:r>
      <w:r w:rsidRPr="00DB1C8F">
        <w:rPr>
          <w:rFonts w:cs="Helvetica"/>
          <w:i/>
          <w:iCs/>
          <w:sz w:val="20"/>
          <w:szCs w:val="20"/>
          <w:lang w:val="en-US"/>
        </w:rPr>
        <w:t>Neurogenetics, 11</w:t>
      </w:r>
      <w:r w:rsidRPr="00DB1C8F">
        <w:rPr>
          <w:rFonts w:cs="Helvetica"/>
          <w:sz w:val="20"/>
          <w:szCs w:val="20"/>
          <w:lang w:val="en-US"/>
        </w:rPr>
        <w:t>(1), 139-142. doi: 10.1007/s10048-009-0210-4</w:t>
      </w:r>
    </w:p>
    <w:p w14:paraId="5D7387C6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Sadigh-Eteghad, S., Talebi, M., &amp; Farhoudi, M. (2012). Association of apolipoprotein E epsilon 4 allele with sporadic late onset Alzheimer`s disease. A meta-analysis. </w:t>
      </w:r>
      <w:r w:rsidRPr="00DB1C8F">
        <w:rPr>
          <w:rFonts w:cs="Helvetica"/>
          <w:i/>
          <w:iCs/>
          <w:sz w:val="20"/>
          <w:szCs w:val="20"/>
          <w:lang w:val="en-US"/>
        </w:rPr>
        <w:t>Neurosciences (Riyadh), 17</w:t>
      </w:r>
      <w:r w:rsidRPr="00DB1C8F">
        <w:rPr>
          <w:rFonts w:cs="Helvetica"/>
          <w:sz w:val="20"/>
          <w:szCs w:val="20"/>
          <w:lang w:val="en-US"/>
        </w:rPr>
        <w:t xml:space="preserve">(4), 321-326. </w:t>
      </w:r>
    </w:p>
    <w:p w14:paraId="342CB08A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Xin, X. Y., Ding, J. Q., &amp; Chen, S. D. (2010). Apolipoprotein E promoter polymorphisms and risk of Alzheimer's disease: evidence from meta-analysis. </w:t>
      </w:r>
      <w:r w:rsidRPr="00DB1C8F">
        <w:rPr>
          <w:rFonts w:cs="Helvetica"/>
          <w:i/>
          <w:iCs/>
          <w:sz w:val="20"/>
          <w:szCs w:val="20"/>
          <w:lang w:val="en-US"/>
        </w:rPr>
        <w:t>J Alzheimers Dis, 19</w:t>
      </w:r>
      <w:r w:rsidRPr="00DB1C8F">
        <w:rPr>
          <w:rFonts w:cs="Helvetica"/>
          <w:sz w:val="20"/>
          <w:szCs w:val="20"/>
          <w:lang w:val="en-US"/>
        </w:rPr>
        <w:t>(4), 1283-1294. doi: 10.3233/jad-2010-1329</w:t>
      </w:r>
    </w:p>
    <w:p w14:paraId="79802252" w14:textId="77777777" w:rsidR="00BE358C" w:rsidRPr="00DB1C8F" w:rsidRDefault="00BE358C" w:rsidP="0042153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b/>
          <w:sz w:val="28"/>
          <w:szCs w:val="28"/>
          <w:lang w:val="en-US"/>
        </w:rPr>
      </w:pPr>
    </w:p>
    <w:p w14:paraId="38A5DBE2" w14:textId="4DF1425F" w:rsidR="00AC054F" w:rsidRPr="00250D8D" w:rsidRDefault="00AC054F" w:rsidP="0042153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b/>
          <w:sz w:val="28"/>
          <w:szCs w:val="28"/>
          <w:lang w:val="en-US"/>
        </w:rPr>
      </w:pPr>
      <w:r w:rsidRPr="00250D8D">
        <w:rPr>
          <w:rFonts w:cs="Helvetica"/>
          <w:b/>
          <w:sz w:val="28"/>
          <w:szCs w:val="28"/>
          <w:lang w:val="en-US"/>
        </w:rPr>
        <w:t>Multiple Sclerosis</w:t>
      </w:r>
    </w:p>
    <w:p w14:paraId="4592E3C4" w14:textId="77777777" w:rsidR="00250D8D" w:rsidRPr="00250D8D" w:rsidRDefault="00250D8D" w:rsidP="00250D8D">
      <w:pPr>
        <w:rPr>
          <w:b/>
        </w:rPr>
      </w:pPr>
      <w:r w:rsidRPr="00250D8D">
        <w:rPr>
          <w:b/>
        </w:rPr>
        <w:t>Primary studies</w:t>
      </w:r>
    </w:p>
    <w:p w14:paraId="32F338B9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Alotaibi, S., Kennedy, J., Tellier, R., Stephens, D., &amp; Banwell, B. (2004). Epstein-Barr virus in pediatric multiple sclerosis. </w:t>
      </w:r>
      <w:r w:rsidRPr="00DB1C8F">
        <w:rPr>
          <w:rFonts w:cs="Helvetica"/>
          <w:i/>
          <w:iCs/>
          <w:sz w:val="20"/>
          <w:szCs w:val="20"/>
          <w:lang w:val="en-US"/>
        </w:rPr>
        <w:t>Jama, 291</w:t>
      </w:r>
      <w:r w:rsidRPr="00DB1C8F">
        <w:rPr>
          <w:rFonts w:cs="Helvetica"/>
          <w:sz w:val="20"/>
          <w:szCs w:val="20"/>
          <w:lang w:val="en-US"/>
        </w:rPr>
        <w:t>(15), 1875-1879. doi: 10.1001/jama.291.15.1875</w:t>
      </w:r>
    </w:p>
    <w:p w14:paraId="37D3D624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ANZgene. (2009). Genome-wide association study identifies new multiple sclerosis susceptibility loci on chromosomes 12 and 20. </w:t>
      </w:r>
      <w:r w:rsidRPr="00DB1C8F">
        <w:rPr>
          <w:rFonts w:cs="Helvetica"/>
          <w:i/>
          <w:iCs/>
          <w:sz w:val="20"/>
          <w:szCs w:val="20"/>
          <w:lang w:val="en-US"/>
        </w:rPr>
        <w:t>Nat Genet, 41</w:t>
      </w:r>
      <w:r w:rsidRPr="00DB1C8F">
        <w:rPr>
          <w:rFonts w:cs="Helvetica"/>
          <w:sz w:val="20"/>
          <w:szCs w:val="20"/>
          <w:lang w:val="en-US"/>
        </w:rPr>
        <w:t>(7), 824-828. doi: 10.1038/ng.396</w:t>
      </w:r>
    </w:p>
    <w:p w14:paraId="54CB011D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Ascherio, A., Munger, K. L., Lennette, E. T., Spiegelman, D., Hernan, M. A., Olek, M. J., . . . Hunter, D. J. (2001). Epstein-Barr virus antibodies and risk of multiple sclerosis: a prospective study. </w:t>
      </w:r>
      <w:r w:rsidRPr="00DB1C8F">
        <w:rPr>
          <w:rFonts w:cs="Helvetica"/>
          <w:i/>
          <w:iCs/>
          <w:sz w:val="20"/>
          <w:szCs w:val="20"/>
          <w:lang w:val="en-US"/>
        </w:rPr>
        <w:t>Jama, 286</w:t>
      </w:r>
      <w:r w:rsidRPr="00DB1C8F">
        <w:rPr>
          <w:rFonts w:cs="Helvetica"/>
          <w:sz w:val="20"/>
          <w:szCs w:val="20"/>
          <w:lang w:val="en-US"/>
        </w:rPr>
        <w:t xml:space="preserve">(24), 3083-3088. </w:t>
      </w:r>
    </w:p>
    <w:p w14:paraId="0AF68DCE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Ascherio, A., Zhang, S. M., Hernan, M. A., Olek, M. J., Coplan, P. M., Brodovicz, K., &amp; Walker, A. M. (2001). Hepatitis B vaccination and the risk of multiple sclerosis. </w:t>
      </w:r>
      <w:r w:rsidRPr="00DB1C8F">
        <w:rPr>
          <w:rFonts w:cs="Helvetica"/>
          <w:i/>
          <w:iCs/>
          <w:sz w:val="20"/>
          <w:szCs w:val="20"/>
          <w:lang w:val="en-US"/>
        </w:rPr>
        <w:t>N Engl J Med, 344</w:t>
      </w:r>
      <w:r w:rsidRPr="00DB1C8F">
        <w:rPr>
          <w:rFonts w:cs="Helvetica"/>
          <w:sz w:val="20"/>
          <w:szCs w:val="20"/>
          <w:lang w:val="en-US"/>
        </w:rPr>
        <w:t>(5), 327-332. doi: 10.1056/nejm200102013440502</w:t>
      </w:r>
    </w:p>
    <w:p w14:paraId="2FAACA44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Aulchenko, Y. S., Hoppenbrouwers, I. A., Ramagopalan, S. V., Broer, L., Jafari, N., Hillert, J., . . . Hintzen, R. Q. (2008). Genetic variation in the KIF1B locus influences susceptibility to multiple sclerosis. </w:t>
      </w:r>
      <w:r w:rsidRPr="00DB1C8F">
        <w:rPr>
          <w:rFonts w:cs="Helvetica"/>
          <w:i/>
          <w:iCs/>
          <w:sz w:val="20"/>
          <w:szCs w:val="20"/>
          <w:lang w:val="en-US"/>
        </w:rPr>
        <w:t>Nat Genet, 40</w:t>
      </w:r>
      <w:r w:rsidRPr="00DB1C8F">
        <w:rPr>
          <w:rFonts w:cs="Helvetica"/>
          <w:sz w:val="20"/>
          <w:szCs w:val="20"/>
          <w:lang w:val="en-US"/>
        </w:rPr>
        <w:t>(12), 1402-1403. doi: 10.1038/ng.251</w:t>
      </w:r>
    </w:p>
    <w:p w14:paraId="461E4F8B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Gregory, S. G., Schmidt, S., Seth, P., Oksenberg, J. R., Hart, J., Prokop, A., . . . Haines, J. L. (2007). Interleukin 7 receptor alpha chain (IL7R) shows allelic and functional association with multiple sclerosis. </w:t>
      </w:r>
      <w:r w:rsidRPr="00DB1C8F">
        <w:rPr>
          <w:rFonts w:cs="Helvetica"/>
          <w:i/>
          <w:iCs/>
          <w:sz w:val="20"/>
          <w:szCs w:val="20"/>
          <w:lang w:val="en-US"/>
        </w:rPr>
        <w:t>Nat Genet, 39</w:t>
      </w:r>
      <w:r w:rsidRPr="00DB1C8F">
        <w:rPr>
          <w:rFonts w:cs="Helvetica"/>
          <w:sz w:val="20"/>
          <w:szCs w:val="20"/>
          <w:lang w:val="en-US"/>
        </w:rPr>
        <w:t>(9), 1083-1091. doi: 10.1038/ng2103</w:t>
      </w:r>
    </w:p>
    <w:p w14:paraId="13DE7438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Hafler, D. A., Compston, A., Sawcer, S., Lander, E. S., Daly, M. J., De Jager, P. L., . . . Hauser, S. L. (2007). Risk alleles for multiple sclerosis identified by a genomewide study. </w:t>
      </w:r>
      <w:r w:rsidRPr="00DB1C8F">
        <w:rPr>
          <w:rFonts w:cs="Helvetica"/>
          <w:i/>
          <w:iCs/>
          <w:sz w:val="20"/>
          <w:szCs w:val="20"/>
          <w:lang w:val="en-US"/>
        </w:rPr>
        <w:t>N Engl J Med, 357</w:t>
      </w:r>
      <w:r w:rsidRPr="00DB1C8F">
        <w:rPr>
          <w:rFonts w:cs="Helvetica"/>
          <w:sz w:val="20"/>
          <w:szCs w:val="20"/>
          <w:lang w:val="en-US"/>
        </w:rPr>
        <w:t>(9), 851-862. doi: 10.1056/NEJMoa073493</w:t>
      </w:r>
    </w:p>
    <w:p w14:paraId="581D5153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Hedstrom, A. K., Baarnhielm, M., Olsson, T., &amp; Alfredsson, L. (2009). Tobacco smoking, but not Swedish snuff use, increases the risk of multiple sclerosis. </w:t>
      </w:r>
      <w:r w:rsidRPr="00DB1C8F">
        <w:rPr>
          <w:rFonts w:cs="Helvetica"/>
          <w:i/>
          <w:iCs/>
          <w:sz w:val="20"/>
          <w:szCs w:val="20"/>
          <w:lang w:val="en-US"/>
        </w:rPr>
        <w:t>Neurology, 73</w:t>
      </w:r>
      <w:r w:rsidRPr="00DB1C8F">
        <w:rPr>
          <w:rFonts w:cs="Helvetica"/>
          <w:sz w:val="20"/>
          <w:szCs w:val="20"/>
          <w:lang w:val="en-US"/>
        </w:rPr>
        <w:t>(9), 696-701. doi: 10.1212/WNL.0b013e3181b59c40</w:t>
      </w:r>
    </w:p>
    <w:p w14:paraId="77C5B3D7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Hernan, M. A., Jick, S. S., Logroscino, G., Olek, M. J., Ascherio, A., &amp; Jick, H. (2005). Cigarette smoking and the progression of multiple sclerosis. </w:t>
      </w:r>
      <w:r w:rsidRPr="00DB1C8F">
        <w:rPr>
          <w:rFonts w:cs="Helvetica"/>
          <w:i/>
          <w:iCs/>
          <w:sz w:val="20"/>
          <w:szCs w:val="20"/>
          <w:lang w:val="en-US"/>
        </w:rPr>
        <w:t>Brain, 128</w:t>
      </w:r>
      <w:r w:rsidRPr="00DB1C8F">
        <w:rPr>
          <w:rFonts w:cs="Helvetica"/>
          <w:sz w:val="20"/>
          <w:szCs w:val="20"/>
          <w:lang w:val="en-US"/>
        </w:rPr>
        <w:t>(Pt 6), 1461-1465. doi: 10.1093/brain/awh471</w:t>
      </w:r>
    </w:p>
    <w:p w14:paraId="76914560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Hernan, M. A., Jick, S. S., Olek, M. J., &amp; Jick, H. (2004). Recombinant hepatitis B vaccine and the risk of multiple sclerosis: a prospective study. </w:t>
      </w:r>
      <w:r w:rsidRPr="00DB1C8F">
        <w:rPr>
          <w:rFonts w:cs="Helvetica"/>
          <w:i/>
          <w:iCs/>
          <w:sz w:val="20"/>
          <w:szCs w:val="20"/>
          <w:lang w:val="en-US"/>
        </w:rPr>
        <w:t>Neurology, 63</w:t>
      </w:r>
      <w:r w:rsidRPr="00DB1C8F">
        <w:rPr>
          <w:rFonts w:cs="Helvetica"/>
          <w:sz w:val="20"/>
          <w:szCs w:val="20"/>
          <w:lang w:val="en-US"/>
        </w:rPr>
        <w:t xml:space="preserve">(5), 838-842. </w:t>
      </w:r>
    </w:p>
    <w:p w14:paraId="3E1F60E5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Ponsonby, A. L., van der Mei, I., Dwyer, T., Blizzard, L., Taylor, B., Kemp, A., . . . Kilpatrick, T. (2005). Exposure to infant siblings during early life and risk of multiple sclerosis. </w:t>
      </w:r>
      <w:r w:rsidRPr="00DB1C8F">
        <w:rPr>
          <w:rFonts w:cs="Helvetica"/>
          <w:i/>
          <w:iCs/>
          <w:sz w:val="20"/>
          <w:szCs w:val="20"/>
          <w:lang w:val="en-US"/>
        </w:rPr>
        <w:t>Jama, 293</w:t>
      </w:r>
      <w:r w:rsidRPr="00DB1C8F">
        <w:rPr>
          <w:rFonts w:cs="Helvetica"/>
          <w:sz w:val="20"/>
          <w:szCs w:val="20"/>
          <w:lang w:val="en-US"/>
        </w:rPr>
        <w:t>(4), 463-469. doi: 10.1001/jama.293.4.463</w:t>
      </w:r>
    </w:p>
    <w:p w14:paraId="54D5161E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Riise, T., Nortvedt, M. W., &amp; Ascherio, A. (2003). Smoking is a risk factor for multiple sclerosis. </w:t>
      </w:r>
      <w:r w:rsidRPr="00DB1C8F">
        <w:rPr>
          <w:rFonts w:cs="Helvetica"/>
          <w:i/>
          <w:iCs/>
          <w:sz w:val="20"/>
          <w:szCs w:val="20"/>
          <w:lang w:val="en-US"/>
        </w:rPr>
        <w:t>Neurology, 61</w:t>
      </w:r>
      <w:r w:rsidRPr="00DB1C8F">
        <w:rPr>
          <w:rFonts w:cs="Helvetica"/>
          <w:sz w:val="20"/>
          <w:szCs w:val="20"/>
          <w:lang w:val="en-US"/>
        </w:rPr>
        <w:t xml:space="preserve">(8), 1122-1124. </w:t>
      </w:r>
    </w:p>
    <w:p w14:paraId="0DBE7071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Zhang, R., Duan, L., Jiang, Y., Zhang, X., Sun, P., Li, J., . . . Li, X. (2011). Association between the IL7R T244I polymorphism and multiple sclerosis: a meta-analysis. </w:t>
      </w:r>
      <w:r w:rsidRPr="00DB1C8F">
        <w:rPr>
          <w:rFonts w:cs="Helvetica"/>
          <w:i/>
          <w:iCs/>
          <w:sz w:val="20"/>
          <w:szCs w:val="20"/>
          <w:lang w:val="en-US"/>
        </w:rPr>
        <w:t>Mol Biol Rep, 38</w:t>
      </w:r>
      <w:r w:rsidRPr="00DB1C8F">
        <w:rPr>
          <w:rFonts w:cs="Helvetica"/>
          <w:sz w:val="20"/>
          <w:szCs w:val="20"/>
          <w:lang w:val="en-US"/>
        </w:rPr>
        <w:t>(8), 5079-5084. doi: 10.1007/s11033-010-0654-5</w:t>
      </w:r>
    </w:p>
    <w:p w14:paraId="2F38A255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right="-720"/>
        <w:rPr>
          <w:rFonts w:cs="Helvetica"/>
          <w:sz w:val="20"/>
          <w:szCs w:val="20"/>
          <w:lang w:val="en-US"/>
        </w:rPr>
      </w:pPr>
    </w:p>
    <w:p w14:paraId="2AB85F56" w14:textId="77777777" w:rsidR="00250D8D" w:rsidRPr="00250D8D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b/>
          <w:lang w:val="en-US"/>
        </w:rPr>
      </w:pPr>
      <w:r w:rsidRPr="00250D8D">
        <w:rPr>
          <w:rFonts w:cs="Helvetica"/>
          <w:b/>
          <w:lang w:val="en-US"/>
        </w:rPr>
        <w:t>Meta-analysis</w:t>
      </w:r>
    </w:p>
    <w:p w14:paraId="6CD24E88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Farez, M. F., &amp; Correale, J. (2011). Immunizations and risk of multiple sclerosis: systematic review and meta-analysis. </w:t>
      </w:r>
      <w:r w:rsidRPr="00DB1C8F">
        <w:rPr>
          <w:rFonts w:cs="Helvetica"/>
          <w:i/>
          <w:iCs/>
          <w:sz w:val="20"/>
          <w:szCs w:val="20"/>
          <w:lang w:val="en-US"/>
        </w:rPr>
        <w:t>J Neurol, 258</w:t>
      </w:r>
      <w:r w:rsidRPr="00DB1C8F">
        <w:rPr>
          <w:rFonts w:cs="Helvetica"/>
          <w:sz w:val="20"/>
          <w:szCs w:val="20"/>
          <w:lang w:val="en-US"/>
        </w:rPr>
        <w:t>(7), 1197-1206. doi: 10.1007/s00415-011-5984-2</w:t>
      </w:r>
    </w:p>
    <w:p w14:paraId="5B1BADF1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Handel, A. E., Williamson, A. J., Disanto, G., Dobson, R., Giovannoni, G., &amp; Ramagopalan, S. V. (2011). Smoking and multiple sclerosis: an updated meta-analysis. </w:t>
      </w:r>
      <w:r w:rsidRPr="00DB1C8F">
        <w:rPr>
          <w:rFonts w:cs="Helvetica"/>
          <w:i/>
          <w:iCs/>
          <w:sz w:val="20"/>
          <w:szCs w:val="20"/>
          <w:lang w:val="en-US"/>
        </w:rPr>
        <w:t>PLoS One, 6</w:t>
      </w:r>
      <w:r w:rsidRPr="00DB1C8F">
        <w:rPr>
          <w:rFonts w:cs="Helvetica"/>
          <w:sz w:val="20"/>
          <w:szCs w:val="20"/>
          <w:lang w:val="en-US"/>
        </w:rPr>
        <w:t>(1), e16149. doi: 10.1371/journal.pone.0016149</w:t>
      </w:r>
    </w:p>
    <w:p w14:paraId="4FECDE2D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Handel, A. E., Williamson, A. J., Disanto, G., Handunnetthi, L., Giovannoni, G., &amp; Ramagopalan, S. V. (2010). An updated meta-analysis of risk of multiple sclerosis following infectious mononucleosis. </w:t>
      </w:r>
      <w:r w:rsidRPr="00DB1C8F">
        <w:rPr>
          <w:rFonts w:cs="Helvetica"/>
          <w:i/>
          <w:iCs/>
          <w:sz w:val="20"/>
          <w:szCs w:val="20"/>
          <w:lang w:val="en-US"/>
        </w:rPr>
        <w:t>PLoS One, 5</w:t>
      </w:r>
      <w:r w:rsidRPr="00DB1C8F">
        <w:rPr>
          <w:rFonts w:cs="Helvetica"/>
          <w:sz w:val="20"/>
          <w:szCs w:val="20"/>
          <w:lang w:val="en-US"/>
        </w:rPr>
        <w:t>(9). doi: 10.1371/journal.pone.0012496</w:t>
      </w:r>
    </w:p>
    <w:p w14:paraId="4D144634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Kudryavtseva, E. A., Rozhdestvenskii, A. S., Kakulya, A. V., Khanokh, E. V., Delov, R. A., Malkova, N. A., . . . Filipenko, M. L. (2011). Polymorphic locus rs10492972 of the KIF1B gene association with multiple sclerosis in Russia: case control study. </w:t>
      </w:r>
      <w:r w:rsidRPr="00DB1C8F">
        <w:rPr>
          <w:rFonts w:cs="Helvetica"/>
          <w:i/>
          <w:iCs/>
          <w:sz w:val="20"/>
          <w:szCs w:val="20"/>
          <w:lang w:val="en-US"/>
        </w:rPr>
        <w:t>Mol Genet Metab, 104</w:t>
      </w:r>
      <w:r w:rsidRPr="00DB1C8F">
        <w:rPr>
          <w:rFonts w:cs="Helvetica"/>
          <w:sz w:val="20"/>
          <w:szCs w:val="20"/>
          <w:lang w:val="en-US"/>
        </w:rPr>
        <w:t>(3), 390-394. doi: 10.1016/j.ymgme.2011.05.018</w:t>
      </w:r>
    </w:p>
    <w:p w14:paraId="1DD61B46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Santiago, O., Gutierrez, J., Sorlozano, A., de Dios Luna, J., Villegas, E., &amp; Fernandez, O. (2010). Relation between Epstein-Barr virus and multiple sclerosis: analytic study of scientific production. </w:t>
      </w:r>
      <w:r w:rsidRPr="00DB1C8F">
        <w:rPr>
          <w:rFonts w:cs="Helvetica"/>
          <w:i/>
          <w:iCs/>
          <w:sz w:val="20"/>
          <w:szCs w:val="20"/>
          <w:lang w:val="en-US"/>
        </w:rPr>
        <w:t>Eur J Clin Microbiol Infect Dis, 29</w:t>
      </w:r>
      <w:r w:rsidRPr="00DB1C8F">
        <w:rPr>
          <w:rFonts w:cs="Helvetica"/>
          <w:sz w:val="20"/>
          <w:szCs w:val="20"/>
          <w:lang w:val="en-US"/>
        </w:rPr>
        <w:t>(7), 857-866. doi: 10.1007/s10096-010-0940-0</w:t>
      </w:r>
    </w:p>
    <w:p w14:paraId="469DDD8D" w14:textId="77777777" w:rsidR="00BE358C" w:rsidRPr="00DB1C8F" w:rsidRDefault="00BE358C" w:rsidP="00250D8D">
      <w:pPr>
        <w:widowControl w:val="0"/>
        <w:autoSpaceDE w:val="0"/>
        <w:autoSpaceDN w:val="0"/>
        <w:adjustRightInd w:val="0"/>
        <w:ind w:right="-720"/>
        <w:rPr>
          <w:rFonts w:cs="Helvetica"/>
          <w:b/>
          <w:sz w:val="28"/>
          <w:szCs w:val="28"/>
          <w:lang w:val="en-US"/>
        </w:rPr>
      </w:pPr>
    </w:p>
    <w:p w14:paraId="3C25338F" w14:textId="39EA2CCF" w:rsidR="00BE358C" w:rsidRPr="00250D8D" w:rsidRDefault="00BE358C" w:rsidP="0042153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b/>
          <w:sz w:val="28"/>
          <w:szCs w:val="28"/>
          <w:lang w:val="en-US"/>
        </w:rPr>
      </w:pPr>
      <w:r w:rsidRPr="00250D8D">
        <w:rPr>
          <w:rFonts w:cs="Helvetica"/>
          <w:b/>
          <w:sz w:val="28"/>
          <w:szCs w:val="28"/>
          <w:lang w:val="en-US"/>
        </w:rPr>
        <w:t>Parkinson Disease</w:t>
      </w:r>
    </w:p>
    <w:p w14:paraId="1A4655B6" w14:textId="77777777" w:rsidR="00250D8D" w:rsidRPr="00250D8D" w:rsidRDefault="00250D8D" w:rsidP="00250D8D">
      <w:pPr>
        <w:rPr>
          <w:b/>
        </w:rPr>
      </w:pPr>
      <w:r w:rsidRPr="00250D8D">
        <w:rPr>
          <w:b/>
        </w:rPr>
        <w:t>Primary studies</w:t>
      </w:r>
    </w:p>
    <w:p w14:paraId="745DD379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Ascherio, A., Chen, H., Weisskopf, M. G., O'Reilly, E., McCullough, M. L., Calle, E. E., . . . Thun, M. J. (2006). Pesticide exposure and risk for Parkinson's disease. </w:t>
      </w:r>
      <w:r w:rsidRPr="00DB1C8F">
        <w:rPr>
          <w:rFonts w:cs="Helvetica"/>
          <w:i/>
          <w:iCs/>
          <w:sz w:val="20"/>
          <w:szCs w:val="20"/>
          <w:lang w:val="en-US"/>
        </w:rPr>
        <w:t>Ann Neurol, 60</w:t>
      </w:r>
      <w:r w:rsidRPr="00DB1C8F">
        <w:rPr>
          <w:rFonts w:cs="Helvetica"/>
          <w:sz w:val="20"/>
          <w:szCs w:val="20"/>
          <w:lang w:val="en-US"/>
        </w:rPr>
        <w:t>(2), 197-203. doi: 10.1002/ana.20904</w:t>
      </w:r>
    </w:p>
    <w:p w14:paraId="4E86B4B4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Bower, J. H., Maraganore, D. M., Peterson, B. J., McDonnell, S. K., Ahlskog, J. E., &amp; Rocca, W. A. (2003). Head trauma preceding PD: a case-control study. </w:t>
      </w:r>
      <w:r w:rsidRPr="00DB1C8F">
        <w:rPr>
          <w:rFonts w:cs="Helvetica"/>
          <w:i/>
          <w:iCs/>
          <w:sz w:val="20"/>
          <w:szCs w:val="20"/>
          <w:lang w:val="en-US"/>
        </w:rPr>
        <w:t>Neurology, 60</w:t>
      </w:r>
      <w:r w:rsidRPr="00DB1C8F">
        <w:rPr>
          <w:rFonts w:cs="Helvetica"/>
          <w:sz w:val="20"/>
          <w:szCs w:val="20"/>
          <w:lang w:val="en-US"/>
        </w:rPr>
        <w:t xml:space="preserve">(10), 1610-1615. </w:t>
      </w:r>
    </w:p>
    <w:p w14:paraId="20CF3F06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Chen, H., Huang, X., Guo, X., Mailman, R. B., Park, Y., Kamel, F., . . . Blair, A. (2010). Smoking duration, intensity, and risk of Parkinson disease. </w:t>
      </w:r>
      <w:r w:rsidRPr="00DB1C8F">
        <w:rPr>
          <w:rFonts w:cs="Helvetica"/>
          <w:i/>
          <w:iCs/>
          <w:sz w:val="20"/>
          <w:szCs w:val="20"/>
          <w:lang w:val="en-US"/>
        </w:rPr>
        <w:t>Neurology, 74</w:t>
      </w:r>
      <w:r w:rsidRPr="00DB1C8F">
        <w:rPr>
          <w:rFonts w:cs="Helvetica"/>
          <w:sz w:val="20"/>
          <w:szCs w:val="20"/>
          <w:lang w:val="en-US"/>
        </w:rPr>
        <w:t>(11), 878-884. doi: 10.1212/WNL.0b013e3181d55f38</w:t>
      </w:r>
    </w:p>
    <w:p w14:paraId="49B196A8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Chen, H., Zhang, S. M., Hernan, M. A., Schwarzschild, M. A., Willett, W. C., Colditz, G. A., . . . Ascherio, A. (2003). Nonsteroidal anti-inflammatory drugs and the risk of Parkinson disease. </w:t>
      </w:r>
      <w:r w:rsidRPr="00DB1C8F">
        <w:rPr>
          <w:rFonts w:cs="Helvetica"/>
          <w:i/>
          <w:iCs/>
          <w:sz w:val="20"/>
          <w:szCs w:val="20"/>
          <w:lang w:val="en-US"/>
        </w:rPr>
        <w:t>Arch Neurol, 60</w:t>
      </w:r>
      <w:r w:rsidRPr="00DB1C8F">
        <w:rPr>
          <w:rFonts w:cs="Helvetica"/>
          <w:sz w:val="20"/>
          <w:szCs w:val="20"/>
          <w:lang w:val="en-US"/>
        </w:rPr>
        <w:t>(8), 1059-1064. doi: 10.1001/archneur.60.8.1059</w:t>
      </w:r>
    </w:p>
    <w:p w14:paraId="3CED7DD4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Clark, L. N., Ross, B. M., Wang, Y., Mejia-Santana, H., Harris, J., Louis, E. D., . . . Marder, K. (2007). Mutations in the glucocerebrosidase gene are associated with early-onset Parkinson disease. </w:t>
      </w:r>
      <w:r w:rsidRPr="00DB1C8F">
        <w:rPr>
          <w:rFonts w:cs="Helvetica"/>
          <w:i/>
          <w:iCs/>
          <w:sz w:val="20"/>
          <w:szCs w:val="20"/>
          <w:lang w:val="en-US"/>
        </w:rPr>
        <w:t>Neurology, 69</w:t>
      </w:r>
      <w:r w:rsidRPr="00DB1C8F">
        <w:rPr>
          <w:rFonts w:cs="Helvetica"/>
          <w:sz w:val="20"/>
          <w:szCs w:val="20"/>
          <w:lang w:val="en-US"/>
        </w:rPr>
        <w:t>(12), 1270-1277. doi: 10.1212/01.wnl.0000276989.17578.02</w:t>
      </w:r>
    </w:p>
    <w:p w14:paraId="7E00FCD6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Gao, X., Simon, K. C., Schwarzschild, M. A., &amp; Ascherio, A. (2012). Prospective study of statin use and risk of Parkinson disease. </w:t>
      </w:r>
      <w:r w:rsidRPr="00DB1C8F">
        <w:rPr>
          <w:rFonts w:cs="Helvetica"/>
          <w:i/>
          <w:iCs/>
          <w:sz w:val="20"/>
          <w:szCs w:val="20"/>
          <w:lang w:val="en-US"/>
        </w:rPr>
        <w:t>Arch Neurol, 69</w:t>
      </w:r>
      <w:r w:rsidRPr="00DB1C8F">
        <w:rPr>
          <w:rFonts w:cs="Helvetica"/>
          <w:sz w:val="20"/>
          <w:szCs w:val="20"/>
          <w:lang w:val="en-US"/>
        </w:rPr>
        <w:t>(3), 380-384. doi: 10.1001/archneurol.2011.1060</w:t>
      </w:r>
    </w:p>
    <w:p w14:paraId="06F0A13F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Gilks, W. P., Abou-Sleiman, P. M., Gandhi, S., Jain, S., Singleton, A., Lees, A. J., . . . Wood, N. W. (2005). A common LRRK2 mutation in idiopathic Parkinson's disease. </w:t>
      </w:r>
      <w:r w:rsidRPr="00DB1C8F">
        <w:rPr>
          <w:rFonts w:cs="Helvetica"/>
          <w:i/>
          <w:iCs/>
          <w:sz w:val="20"/>
          <w:szCs w:val="20"/>
          <w:lang w:val="en-US"/>
        </w:rPr>
        <w:t>Lancet, 365</w:t>
      </w:r>
      <w:r w:rsidRPr="00DB1C8F">
        <w:rPr>
          <w:rFonts w:cs="Helvetica"/>
          <w:sz w:val="20"/>
          <w:szCs w:val="20"/>
          <w:lang w:val="en-US"/>
        </w:rPr>
        <w:t>(9457), 415-416. doi: 10.1016/s0140-6736(05)17830-1</w:t>
      </w:r>
    </w:p>
    <w:p w14:paraId="586698F8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Koller, W. C., Glatt, S. L., Hubble, J. P., Paolo, A., Troster, A. I., Handler, M. S., . . . et al. (1995). Apolipoprotein E genotypes in Parkinson's disease with and without dementia. </w:t>
      </w:r>
      <w:r w:rsidRPr="00DB1C8F">
        <w:rPr>
          <w:rFonts w:cs="Helvetica"/>
          <w:i/>
          <w:iCs/>
          <w:sz w:val="20"/>
          <w:szCs w:val="20"/>
          <w:lang w:val="en-US"/>
        </w:rPr>
        <w:t>Ann Neurol, 37</w:t>
      </w:r>
      <w:r w:rsidRPr="00DB1C8F">
        <w:rPr>
          <w:rFonts w:cs="Helvetica"/>
          <w:sz w:val="20"/>
          <w:szCs w:val="20"/>
          <w:lang w:val="en-US"/>
        </w:rPr>
        <w:t>(2), 242-245. doi: 10.1002/ana.410370215</w:t>
      </w:r>
    </w:p>
    <w:p w14:paraId="73074CF0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Lesage, S., Durr, A., Tazir, M., Lohmann, E., Leutenegger, A. L., Janin, S., . . . Brice, A. (2006). LRRK2 G2019S as a cause of Parkinson's disease in North African Arabs. </w:t>
      </w:r>
      <w:r w:rsidRPr="00DB1C8F">
        <w:rPr>
          <w:rFonts w:cs="Helvetica"/>
          <w:i/>
          <w:iCs/>
          <w:sz w:val="20"/>
          <w:szCs w:val="20"/>
          <w:lang w:val="en-US"/>
        </w:rPr>
        <w:t>N Engl J Med, 354</w:t>
      </w:r>
      <w:r w:rsidRPr="00DB1C8F">
        <w:rPr>
          <w:rFonts w:cs="Helvetica"/>
          <w:sz w:val="20"/>
          <w:szCs w:val="20"/>
          <w:lang w:val="en-US"/>
        </w:rPr>
        <w:t>(4), 422-423. doi: 10.1056/NEJMc055540</w:t>
      </w:r>
    </w:p>
    <w:p w14:paraId="7A1F9423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Ozelius, L. J., Senthil, G., Saunders-Pullman, R., Ohmann, E., Deligtisch, A., Tagliati, M., . . . Bressman, S. B. (2006). LRRK2 G2019S as a cause of Parkinson's disease in Ashkenazi Jews. </w:t>
      </w:r>
      <w:r w:rsidRPr="00DB1C8F">
        <w:rPr>
          <w:rFonts w:cs="Helvetica"/>
          <w:i/>
          <w:iCs/>
          <w:sz w:val="20"/>
          <w:szCs w:val="20"/>
          <w:lang w:val="en-US"/>
        </w:rPr>
        <w:t>N Engl J Med, 354</w:t>
      </w:r>
      <w:r w:rsidRPr="00DB1C8F">
        <w:rPr>
          <w:rFonts w:cs="Helvetica"/>
          <w:sz w:val="20"/>
          <w:szCs w:val="20"/>
          <w:lang w:val="en-US"/>
        </w:rPr>
        <w:t>(4), 424-425. doi: 10.1056/NEJMc055509</w:t>
      </w:r>
    </w:p>
    <w:p w14:paraId="2882F3C9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Ross, G. W., Abbott, R. D., Petrovitch, H., Morens, D. M., Grandinetti, A., Tung, K. H., . . . White, L. R. (2000). Association of coffee and caffeine intake with the risk of Parkinson disease. </w:t>
      </w:r>
      <w:r w:rsidRPr="00DB1C8F">
        <w:rPr>
          <w:rFonts w:cs="Helvetica"/>
          <w:i/>
          <w:iCs/>
          <w:sz w:val="20"/>
          <w:szCs w:val="20"/>
          <w:lang w:val="en-US"/>
        </w:rPr>
        <w:t>Jama, 283</w:t>
      </w:r>
      <w:r w:rsidRPr="00DB1C8F">
        <w:rPr>
          <w:rFonts w:cs="Helvetica"/>
          <w:sz w:val="20"/>
          <w:szCs w:val="20"/>
          <w:lang w:val="en-US"/>
        </w:rPr>
        <w:t xml:space="preserve">(20), 2674-2679. </w:t>
      </w:r>
    </w:p>
    <w:p w14:paraId="42CF1D3E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Ross, O. A., Wu, Y. R., Lee, M. C., Funayama, M., Chen, M. L., Soto, A. I., . . . Wu, R. M. (2008). Analysis of Lrrk2 R1628P as a risk factor for Parkinson's disease. </w:t>
      </w:r>
      <w:r w:rsidRPr="00DB1C8F">
        <w:rPr>
          <w:rFonts w:cs="Helvetica"/>
          <w:i/>
          <w:iCs/>
          <w:sz w:val="20"/>
          <w:szCs w:val="20"/>
          <w:lang w:val="en-US"/>
        </w:rPr>
        <w:t>Ann Neurol, 64</w:t>
      </w:r>
      <w:r w:rsidRPr="00DB1C8F">
        <w:rPr>
          <w:rFonts w:cs="Helvetica"/>
          <w:sz w:val="20"/>
          <w:szCs w:val="20"/>
          <w:lang w:val="en-US"/>
        </w:rPr>
        <w:t>(1), 88-92. doi: 10.1002/ana.21405</w:t>
      </w:r>
    </w:p>
    <w:p w14:paraId="1EA1A858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Sidransky, E., Nalls, M. A., Aasly, J. O., Aharon-Peretz, J., Annesi, G., Barbosa, E. R., . . . Ziegler, S. G. (2009). Multicenter analysis of glucocerebrosidase mutations in Parkinson's disease. </w:t>
      </w:r>
      <w:r w:rsidRPr="00DB1C8F">
        <w:rPr>
          <w:rFonts w:cs="Helvetica"/>
          <w:i/>
          <w:iCs/>
          <w:sz w:val="20"/>
          <w:szCs w:val="20"/>
          <w:lang w:val="en-US"/>
        </w:rPr>
        <w:t>N Engl J Med, 361</w:t>
      </w:r>
      <w:r w:rsidRPr="00DB1C8F">
        <w:rPr>
          <w:rFonts w:cs="Helvetica"/>
          <w:sz w:val="20"/>
          <w:szCs w:val="20"/>
          <w:lang w:val="en-US"/>
        </w:rPr>
        <w:t>(17), 1651-1661. doi: 10.1056/NEJMoa0901281</w:t>
      </w:r>
    </w:p>
    <w:p w14:paraId="3AC4031F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Sobel, N., Thomason, M. E., Stappen, I., Tanner, C. M., Tetrud, J. W., Bower, J. M., . . . Gabrieli, J. D. (2001). An impairment in sniffing contributes to the olfactory impairment in Parkinson's disease. </w:t>
      </w:r>
      <w:r w:rsidRPr="00DB1C8F">
        <w:rPr>
          <w:rFonts w:cs="Helvetica"/>
          <w:i/>
          <w:iCs/>
          <w:sz w:val="20"/>
          <w:szCs w:val="20"/>
          <w:lang w:val="en-US"/>
        </w:rPr>
        <w:t>Proc Natl Acad Sci U S A, 98</w:t>
      </w:r>
      <w:r w:rsidRPr="00DB1C8F">
        <w:rPr>
          <w:rFonts w:cs="Helvetica"/>
          <w:sz w:val="20"/>
          <w:szCs w:val="20"/>
          <w:lang w:val="en-US"/>
        </w:rPr>
        <w:t>(7), 4154-4159. doi: 10.1073/pnas.071061598</w:t>
      </w:r>
    </w:p>
    <w:p w14:paraId="0CB89D39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Tanner, C. M., Ross, G. W., Jewell, S. A., Hauser, R. A., Jankovic, J., Factor, S. A., . . . Langston, J. W. (2009). Occupation and risk of parkinsonism: a multicenter case-control study. </w:t>
      </w:r>
      <w:r w:rsidRPr="00DB1C8F">
        <w:rPr>
          <w:rFonts w:cs="Helvetica"/>
          <w:i/>
          <w:iCs/>
          <w:sz w:val="20"/>
          <w:szCs w:val="20"/>
          <w:lang w:val="en-US"/>
        </w:rPr>
        <w:t>Arch Neurol, 66</w:t>
      </w:r>
      <w:r w:rsidRPr="00DB1C8F">
        <w:rPr>
          <w:rFonts w:cs="Helvetica"/>
          <w:sz w:val="20"/>
          <w:szCs w:val="20"/>
          <w:lang w:val="en-US"/>
        </w:rPr>
        <w:t>(9), 1106-1113. doi: 10.1001/archneurol.2009.195</w:t>
      </w:r>
    </w:p>
    <w:p w14:paraId="217448D5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Thacker, E. L., O'Reilly, E. J., Weisskopf, M. G., Chen, H., Schwarzschild, M. A., McCullough, M. L., . . . Ascherio, A. (2007). Temporal relationship between cigarette smoking and risk of Parkinson disease. </w:t>
      </w:r>
      <w:r w:rsidRPr="00DB1C8F">
        <w:rPr>
          <w:rFonts w:cs="Helvetica"/>
          <w:i/>
          <w:iCs/>
          <w:sz w:val="20"/>
          <w:szCs w:val="20"/>
          <w:lang w:val="en-US"/>
        </w:rPr>
        <w:t>Neurology, 68</w:t>
      </w:r>
      <w:r w:rsidRPr="00DB1C8F">
        <w:rPr>
          <w:rFonts w:cs="Helvetica"/>
          <w:sz w:val="20"/>
          <w:szCs w:val="20"/>
          <w:lang w:val="en-US"/>
        </w:rPr>
        <w:t>(10), 764-768. doi: 10.1212/01.wnl.0000256374.50227.4b</w:t>
      </w:r>
    </w:p>
    <w:p w14:paraId="051AE4E8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Wahner, A. D., Sinsheimer, J. S., Bronstein, J. M., &amp; Ritz, B. (2007). Inflammatory cytokine gene polymorphisms and increased risk of Parkinson disease. </w:t>
      </w:r>
      <w:r w:rsidRPr="00DB1C8F">
        <w:rPr>
          <w:rFonts w:cs="Helvetica"/>
          <w:i/>
          <w:iCs/>
          <w:sz w:val="20"/>
          <w:szCs w:val="20"/>
          <w:lang w:val="en-US"/>
        </w:rPr>
        <w:t>Arch Neurol, 64</w:t>
      </w:r>
      <w:r w:rsidRPr="00DB1C8F">
        <w:rPr>
          <w:rFonts w:cs="Helvetica"/>
          <w:sz w:val="20"/>
          <w:szCs w:val="20"/>
          <w:lang w:val="en-US"/>
        </w:rPr>
        <w:t>(6), 836-840. doi: 10.1001/archneur.64.6.836</w:t>
      </w:r>
    </w:p>
    <w:p w14:paraId="1752E9F5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right="-720"/>
        <w:rPr>
          <w:rFonts w:cs="Helvetica"/>
          <w:sz w:val="20"/>
          <w:szCs w:val="20"/>
          <w:lang w:val="en-US"/>
        </w:rPr>
      </w:pPr>
    </w:p>
    <w:p w14:paraId="5B81B695" w14:textId="2F0F31CE" w:rsidR="00250D8D" w:rsidRPr="00250D8D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b/>
          <w:lang w:val="en-US"/>
        </w:rPr>
      </w:pPr>
      <w:r w:rsidRPr="00250D8D">
        <w:rPr>
          <w:rFonts w:cs="Helvetica"/>
          <w:b/>
          <w:lang w:val="en-US"/>
        </w:rPr>
        <w:t>Meta-analysis</w:t>
      </w:r>
    </w:p>
    <w:p w14:paraId="2D1BEF7A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Lill, C. M., Roehr, J. T., McQueen, M. B., Kavvoura, F. K., Bagade, S., Schjeide, B. M., . . . Bertram, L. (2012). Comprehensive research synopsis and systematic meta-analyses in Parkinson's disease genetics: The PDGene database. </w:t>
      </w:r>
      <w:r w:rsidRPr="00DB1C8F">
        <w:rPr>
          <w:rFonts w:cs="Helvetica"/>
          <w:i/>
          <w:iCs/>
          <w:sz w:val="20"/>
          <w:szCs w:val="20"/>
          <w:lang w:val="en-US"/>
        </w:rPr>
        <w:t>PLoS Genet, 8</w:t>
      </w:r>
      <w:r w:rsidRPr="00DB1C8F">
        <w:rPr>
          <w:rFonts w:cs="Helvetica"/>
          <w:sz w:val="20"/>
          <w:szCs w:val="20"/>
          <w:lang w:val="en-US"/>
        </w:rPr>
        <w:t>(3), e1002548. doi: 10.1371/journal.pgen.1002548</w:t>
      </w:r>
    </w:p>
    <w:p w14:paraId="23BEEE45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Noyce, A. J., Bestwick, J. P., Silveira-Moriyama, L., Hawkes, C. H., Giovannoni, G., Lees, A. J., &amp; Schrag, A. (2012). Meta-analysis of early nonmotor features and risk factors for Parkinson disease. </w:t>
      </w:r>
      <w:r w:rsidRPr="00DB1C8F">
        <w:rPr>
          <w:rFonts w:cs="Helvetica"/>
          <w:i/>
          <w:iCs/>
          <w:sz w:val="20"/>
          <w:szCs w:val="20"/>
          <w:lang w:val="en-US"/>
        </w:rPr>
        <w:t>Ann Neurol, 72</w:t>
      </w:r>
      <w:r w:rsidRPr="00DB1C8F">
        <w:rPr>
          <w:rFonts w:cs="Helvetica"/>
          <w:sz w:val="20"/>
          <w:szCs w:val="20"/>
          <w:lang w:val="en-US"/>
        </w:rPr>
        <w:t>(6), 893-901. doi: 10.1002/ana.23687</w:t>
      </w:r>
    </w:p>
    <w:p w14:paraId="6EC78EF7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Rahayel, S., Frasnelli, J., &amp; Joubert, S. (2012). The effect of Alzheimer's disease and Parkinson's disease on olfaction: a meta-analysis. </w:t>
      </w:r>
      <w:r w:rsidRPr="00DB1C8F">
        <w:rPr>
          <w:rFonts w:cs="Helvetica"/>
          <w:i/>
          <w:iCs/>
          <w:sz w:val="20"/>
          <w:szCs w:val="20"/>
          <w:lang w:val="en-US"/>
        </w:rPr>
        <w:t>Behav Brain Res, 231</w:t>
      </w:r>
      <w:r w:rsidRPr="00DB1C8F">
        <w:rPr>
          <w:rFonts w:cs="Helvetica"/>
          <w:sz w:val="20"/>
          <w:szCs w:val="20"/>
          <w:lang w:val="en-US"/>
        </w:rPr>
        <w:t>(1), 60-74. doi: 10.1016/j.bbr.2012.02.047</w:t>
      </w:r>
    </w:p>
    <w:p w14:paraId="78C47D45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Undela, K., Gudala, K., Malla, S., &amp; Bansal, D. (2013). Statin use and risk of Parkinson's disease: a meta-analysis of observational studies. </w:t>
      </w:r>
      <w:r w:rsidRPr="00DB1C8F">
        <w:rPr>
          <w:rFonts w:cs="Helvetica"/>
          <w:i/>
          <w:iCs/>
          <w:sz w:val="20"/>
          <w:szCs w:val="20"/>
          <w:lang w:val="en-US"/>
        </w:rPr>
        <w:t>J Neurol, 260</w:t>
      </w:r>
      <w:r w:rsidRPr="00DB1C8F">
        <w:rPr>
          <w:rFonts w:cs="Helvetica"/>
          <w:sz w:val="20"/>
          <w:szCs w:val="20"/>
          <w:lang w:val="en-US"/>
        </w:rPr>
        <w:t>(1), 158-165. doi: 10.1007/s00415-012-6606-3</w:t>
      </w:r>
    </w:p>
    <w:p w14:paraId="2506B914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van der Mark, M., Brouwer, M., Kromhout, H., Nijssen, P., Huss, A., &amp; Vermeulen, R. (2012). Is pesticide use related to Parkinson disease? Some clues to heterogeneity in study results. </w:t>
      </w:r>
      <w:r w:rsidRPr="00DB1C8F">
        <w:rPr>
          <w:rFonts w:cs="Helvetica"/>
          <w:i/>
          <w:iCs/>
          <w:sz w:val="20"/>
          <w:szCs w:val="20"/>
          <w:lang w:val="en-US"/>
        </w:rPr>
        <w:t>Environ Health Perspect, 120</w:t>
      </w:r>
      <w:r w:rsidRPr="00DB1C8F">
        <w:rPr>
          <w:rFonts w:cs="Helvetica"/>
          <w:sz w:val="20"/>
          <w:szCs w:val="20"/>
          <w:lang w:val="en-US"/>
        </w:rPr>
        <w:t>(3), 340-347. doi: 10.1289/ehp.1103881</w:t>
      </w:r>
    </w:p>
    <w:p w14:paraId="25198CA2" w14:textId="0F1E5A32" w:rsidR="00BE358C" w:rsidRPr="00DB1C8F" w:rsidRDefault="00250D8D" w:rsidP="00DB1C8F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Wu, X., Tang, K. F., Li, Y., Xiong, Y. Y., Shen, L., Wei, Z. Y., . . . Qin, S. Y. (2012). Quantitative assessment of the effect of LRRK2 exonic variants on the risk of Parkinson's disease: a meta-analysis. </w:t>
      </w:r>
      <w:r w:rsidRPr="00DB1C8F">
        <w:rPr>
          <w:rFonts w:cs="Helvetica"/>
          <w:i/>
          <w:iCs/>
          <w:sz w:val="20"/>
          <w:szCs w:val="20"/>
          <w:lang w:val="en-US"/>
        </w:rPr>
        <w:t>Parkinsonism Relat Disord, 18</w:t>
      </w:r>
      <w:r w:rsidRPr="00DB1C8F">
        <w:rPr>
          <w:rFonts w:cs="Helvetica"/>
          <w:sz w:val="20"/>
          <w:szCs w:val="20"/>
          <w:lang w:val="en-US"/>
        </w:rPr>
        <w:t>(6), 722-730. doi: 10.1016/j.parkreldis.2012.04.013</w:t>
      </w:r>
    </w:p>
    <w:p w14:paraId="2220AB56" w14:textId="241BFFEF" w:rsidR="00BE358C" w:rsidRPr="00250D8D" w:rsidRDefault="00BE358C" w:rsidP="0042153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b/>
          <w:sz w:val="28"/>
          <w:szCs w:val="28"/>
          <w:lang w:val="en-US"/>
        </w:rPr>
      </w:pPr>
      <w:r w:rsidRPr="00250D8D">
        <w:rPr>
          <w:rFonts w:cs="Helvetica"/>
          <w:b/>
          <w:sz w:val="28"/>
          <w:szCs w:val="28"/>
          <w:lang w:val="en-US"/>
        </w:rPr>
        <w:t>Breast Cancer</w:t>
      </w:r>
    </w:p>
    <w:p w14:paraId="2EB86370" w14:textId="77777777" w:rsidR="00250D8D" w:rsidRPr="00250D8D" w:rsidRDefault="00250D8D" w:rsidP="00250D8D">
      <w:pPr>
        <w:rPr>
          <w:b/>
        </w:rPr>
      </w:pPr>
      <w:r w:rsidRPr="00250D8D">
        <w:rPr>
          <w:b/>
        </w:rPr>
        <w:t>Primary studies</w:t>
      </w:r>
    </w:p>
    <w:p w14:paraId="092A42AC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Ahlgren, M., Melbye, M., Wohlfahrt, J., &amp; Sorensen, T. I. (2004). Growth patterns and the risk of breast cancer in women. </w:t>
      </w:r>
      <w:r w:rsidRPr="00DB1C8F">
        <w:rPr>
          <w:rFonts w:cs="Helvetica"/>
          <w:i/>
          <w:iCs/>
          <w:sz w:val="20"/>
          <w:szCs w:val="20"/>
          <w:lang w:val="en-US"/>
        </w:rPr>
        <w:t>N Engl J Med, 351</w:t>
      </w:r>
      <w:r w:rsidRPr="00DB1C8F">
        <w:rPr>
          <w:rFonts w:cs="Helvetica"/>
          <w:sz w:val="20"/>
          <w:szCs w:val="20"/>
          <w:lang w:val="en-US"/>
        </w:rPr>
        <w:t>(16), 1619-1626. doi: 10.1056/NEJMoa040576</w:t>
      </w:r>
    </w:p>
    <w:p w14:paraId="354C7F6D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Ahmed, S., Thomas, G., Ghoussaini, M., Healey, C. S., Humphreys, M. K., Platte, R., . . . Easton, D. F. (2009). Newly discovered breast cancer susceptibility loci on 3p24 and 17q23.2. </w:t>
      </w:r>
      <w:r w:rsidRPr="00DB1C8F">
        <w:rPr>
          <w:rFonts w:cs="Helvetica"/>
          <w:i/>
          <w:iCs/>
          <w:sz w:val="20"/>
          <w:szCs w:val="20"/>
          <w:lang w:val="en-US"/>
        </w:rPr>
        <w:t>Nat Genet, 41</w:t>
      </w:r>
      <w:r w:rsidRPr="00DB1C8F">
        <w:rPr>
          <w:rFonts w:cs="Helvetica"/>
          <w:sz w:val="20"/>
          <w:szCs w:val="20"/>
          <w:lang w:val="en-US"/>
        </w:rPr>
        <w:t>(5), 585-590. doi: 10.1038/ng.354</w:t>
      </w:r>
    </w:p>
    <w:p w14:paraId="52C14240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Ambrosone, C. B., Freudenheim, J. L., Graham, S., Marshall, J. R., Vena, J. E., Brasure, J. R., . . . Shields, P. G. (1996). Cigarette smoking, N-acetyltransferase 2 genetic polymorphisms, and breast cancer risk. </w:t>
      </w:r>
      <w:r w:rsidRPr="00DB1C8F">
        <w:rPr>
          <w:rFonts w:cs="Helvetica"/>
          <w:i/>
          <w:iCs/>
          <w:sz w:val="20"/>
          <w:szCs w:val="20"/>
          <w:lang w:val="en-US"/>
        </w:rPr>
        <w:t>Jama, 276</w:t>
      </w:r>
      <w:r w:rsidRPr="00DB1C8F">
        <w:rPr>
          <w:rFonts w:cs="Helvetica"/>
          <w:sz w:val="20"/>
          <w:szCs w:val="20"/>
          <w:lang w:val="en-US"/>
        </w:rPr>
        <w:t xml:space="preserve">(18), 1494-1501. </w:t>
      </w:r>
    </w:p>
    <w:p w14:paraId="5B17804B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Bardia, A., Hartmann, L. C., Vachon, C. M., Vierkant, R. A., Wang, A. H., Olson, J. E., . . . Cerhan, J. R. (2006). Recreational physical activity and risk of postmenopausal breast cancer based on hormone receptor status. </w:t>
      </w:r>
      <w:r w:rsidRPr="00DB1C8F">
        <w:rPr>
          <w:rFonts w:cs="Helvetica"/>
          <w:i/>
          <w:iCs/>
          <w:sz w:val="20"/>
          <w:szCs w:val="20"/>
          <w:lang w:val="en-US"/>
        </w:rPr>
        <w:t>Arch Intern Med, 166</w:t>
      </w:r>
      <w:r w:rsidRPr="00DB1C8F">
        <w:rPr>
          <w:rFonts w:cs="Helvetica"/>
          <w:sz w:val="20"/>
          <w:szCs w:val="20"/>
          <w:lang w:val="en-US"/>
        </w:rPr>
        <w:t>(22), 2478-2483. doi: 10.1001/archinte.166.22.2478</w:t>
      </w:r>
    </w:p>
    <w:p w14:paraId="2FA19E6E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Bonnet, M., Guinebretiere, J. M., Kremmer, E., Grunewald, V., Benhamou, E., Contesso, G., &amp; Joab, I. (1999). Detection of Epstein-Barr virus in invasive breast cancers. </w:t>
      </w:r>
      <w:r w:rsidRPr="00DB1C8F">
        <w:rPr>
          <w:rFonts w:cs="Helvetica"/>
          <w:i/>
          <w:iCs/>
          <w:sz w:val="20"/>
          <w:szCs w:val="20"/>
          <w:lang w:val="en-US"/>
        </w:rPr>
        <w:t>J Natl Cancer Inst, 91</w:t>
      </w:r>
      <w:r w:rsidRPr="00DB1C8F">
        <w:rPr>
          <w:rFonts w:cs="Helvetica"/>
          <w:sz w:val="20"/>
          <w:szCs w:val="20"/>
          <w:lang w:val="en-US"/>
        </w:rPr>
        <w:t xml:space="preserve">(16), 1376-1381. </w:t>
      </w:r>
    </w:p>
    <w:p w14:paraId="6647ABFD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Boudreau, D. M., Gardner, J. S., Malone, K. E., Heckbert, S. R., Blough, D. K., &amp; Daling, J. R. (2004). The association between 3-hydroxy-3-methylglutaryl conenzyme A inhibitor use and breast carcinoma risk among postmenopausal women: a case-control study. </w:t>
      </w:r>
      <w:r w:rsidRPr="00DB1C8F">
        <w:rPr>
          <w:rFonts w:cs="Helvetica"/>
          <w:i/>
          <w:iCs/>
          <w:sz w:val="20"/>
          <w:szCs w:val="20"/>
          <w:lang w:val="en-US"/>
        </w:rPr>
        <w:t>Cancer, 100</w:t>
      </w:r>
      <w:r w:rsidRPr="00DB1C8F">
        <w:rPr>
          <w:rFonts w:cs="Helvetica"/>
          <w:sz w:val="20"/>
          <w:szCs w:val="20"/>
          <w:lang w:val="en-US"/>
        </w:rPr>
        <w:t>(11), 2308-2316. doi: 10.1002/cncr.20271</w:t>
      </w:r>
    </w:p>
    <w:p w14:paraId="669DF46E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Butler, L. M., Wu, A. H., Wang, R., Koh, W. P., Yuan, J. M., &amp; Yu, M. C. (2010). A vegetable-fruit-soy dietary pattern protects against breast cancer among postmenopausal Singapore Chinese women. </w:t>
      </w:r>
      <w:r w:rsidRPr="00DB1C8F">
        <w:rPr>
          <w:rFonts w:cs="Helvetica"/>
          <w:i/>
          <w:iCs/>
          <w:sz w:val="20"/>
          <w:szCs w:val="20"/>
          <w:lang w:val="en-US"/>
        </w:rPr>
        <w:t>Am J Clin Nutr, 91</w:t>
      </w:r>
      <w:r w:rsidRPr="00DB1C8F">
        <w:rPr>
          <w:rFonts w:cs="Helvetica"/>
          <w:sz w:val="20"/>
          <w:szCs w:val="20"/>
          <w:lang w:val="en-US"/>
        </w:rPr>
        <w:t>(4), 1013-1019. doi: 10.3945/ajcn.2009.28572</w:t>
      </w:r>
    </w:p>
    <w:p w14:paraId="54B712E6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Cade, J. E., Burley, V. J., &amp; Greenwood, D. C. (2007). Dietary fibre and risk of breast cancer in the UK Women's Cohort Study. </w:t>
      </w:r>
      <w:r w:rsidRPr="00DB1C8F">
        <w:rPr>
          <w:rFonts w:cs="Helvetica"/>
          <w:i/>
          <w:iCs/>
          <w:sz w:val="20"/>
          <w:szCs w:val="20"/>
          <w:lang w:val="en-US"/>
        </w:rPr>
        <w:t>Int J Epidemiol, 36</w:t>
      </w:r>
      <w:r w:rsidRPr="00DB1C8F">
        <w:rPr>
          <w:rFonts w:cs="Helvetica"/>
          <w:sz w:val="20"/>
          <w:szCs w:val="20"/>
          <w:lang w:val="en-US"/>
        </w:rPr>
        <w:t>(2), 431-438. doi: 10.1093/ije/dyl295</w:t>
      </w:r>
    </w:p>
    <w:p w14:paraId="0E5CF3D3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Cauley, J. A., McTiernan, A., Rodabough, R. J., LaCroix, A., Bauer, D. C., Margolis, K. L., . . . Chlebowski, R. T. (2006). Statin use and breast cancer: prospective results from the Women's Health Initiative. </w:t>
      </w:r>
      <w:r w:rsidRPr="00DB1C8F">
        <w:rPr>
          <w:rFonts w:cs="Helvetica"/>
          <w:i/>
          <w:iCs/>
          <w:sz w:val="20"/>
          <w:szCs w:val="20"/>
          <w:lang w:val="en-US"/>
        </w:rPr>
        <w:t>J Natl Cancer Inst, 98</w:t>
      </w:r>
      <w:r w:rsidRPr="00DB1C8F">
        <w:rPr>
          <w:rFonts w:cs="Helvetica"/>
          <w:sz w:val="20"/>
          <w:szCs w:val="20"/>
          <w:lang w:val="en-US"/>
        </w:rPr>
        <w:t>(10), 700-707. doi: 10.1093/jnci/djj188</w:t>
      </w:r>
    </w:p>
    <w:p w14:paraId="1F029935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CHEK2-BCC. (2004). CHEK2*1100delC and susceptibility to breast cancer: a collaborative analysis involving 10,860 breast cancer cases and 9,065 controls from 10 studies. </w:t>
      </w:r>
      <w:r w:rsidRPr="00DB1C8F">
        <w:rPr>
          <w:rFonts w:cs="Helvetica"/>
          <w:i/>
          <w:iCs/>
          <w:sz w:val="20"/>
          <w:szCs w:val="20"/>
          <w:lang w:val="en-US"/>
        </w:rPr>
        <w:t>Am J Hum Genet, 74</w:t>
      </w:r>
      <w:r w:rsidRPr="00DB1C8F">
        <w:rPr>
          <w:rFonts w:cs="Helvetica"/>
          <w:sz w:val="20"/>
          <w:szCs w:val="20"/>
          <w:lang w:val="en-US"/>
        </w:rPr>
        <w:t>(6), 1175-1182. doi: 10.1086/421251</w:t>
      </w:r>
    </w:p>
    <w:p w14:paraId="41BC3888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Cho, E., Chen, W. Y., Hunter, D. J., Stampfer, M. J., Colditz, G. A., Hankinson, S. E., &amp; Willett, W. C. (2006). Red meat intake and risk of breast cancer among premenopausal women. </w:t>
      </w:r>
      <w:r w:rsidRPr="00DB1C8F">
        <w:rPr>
          <w:rFonts w:cs="Helvetica"/>
          <w:i/>
          <w:iCs/>
          <w:sz w:val="20"/>
          <w:szCs w:val="20"/>
          <w:lang w:val="en-US"/>
        </w:rPr>
        <w:t>Arch Intern Med, 166</w:t>
      </w:r>
      <w:r w:rsidRPr="00DB1C8F">
        <w:rPr>
          <w:rFonts w:cs="Helvetica"/>
          <w:sz w:val="20"/>
          <w:szCs w:val="20"/>
          <w:lang w:val="en-US"/>
        </w:rPr>
        <w:t>(20), 2253-2259. doi: 10.1001/archinte.166.20.2253</w:t>
      </w:r>
    </w:p>
    <w:p w14:paraId="6CD18EAC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Cohn, B. A., Cirillo, P. M., Christianson, R. E., van den Berg, B. J., &amp; Siiteri, P. K. (2001). Placental characteristics and reduced risk of maternal breast cancer. </w:t>
      </w:r>
      <w:r w:rsidRPr="00DB1C8F">
        <w:rPr>
          <w:rFonts w:cs="Helvetica"/>
          <w:i/>
          <w:iCs/>
          <w:sz w:val="20"/>
          <w:szCs w:val="20"/>
          <w:lang w:val="en-US"/>
        </w:rPr>
        <w:t>J Natl Cancer Inst, 93</w:t>
      </w:r>
      <w:r w:rsidRPr="00DB1C8F">
        <w:rPr>
          <w:rFonts w:cs="Helvetica"/>
          <w:sz w:val="20"/>
          <w:szCs w:val="20"/>
          <w:lang w:val="en-US"/>
        </w:rPr>
        <w:t xml:space="preserve">(15), 1133-1140. </w:t>
      </w:r>
    </w:p>
    <w:p w14:paraId="3E5B5173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Cook, N. R., Lee, I. M., Gaziano, J. M., Gordon, D., Ridker, P. M., Manson, J. E., . . . Buring, J. E. (2005). Low-dose aspirin in the primary prevention of cancer: the Women's Health Study: a randomized controlled trial. </w:t>
      </w:r>
      <w:r w:rsidRPr="00DB1C8F">
        <w:rPr>
          <w:rFonts w:cs="Helvetica"/>
          <w:i/>
          <w:iCs/>
          <w:sz w:val="20"/>
          <w:szCs w:val="20"/>
          <w:lang w:val="en-US"/>
        </w:rPr>
        <w:t>Jama, 294</w:t>
      </w:r>
      <w:r w:rsidRPr="00DB1C8F">
        <w:rPr>
          <w:rFonts w:cs="Helvetica"/>
          <w:sz w:val="20"/>
          <w:szCs w:val="20"/>
          <w:lang w:val="en-US"/>
        </w:rPr>
        <w:t>(1), 47-55. doi: 10.1001/jama.294.1.47</w:t>
      </w:r>
    </w:p>
    <w:p w14:paraId="50507115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Cristofanilli, M., Yamamura, Y., Kau, S. W., Bevers, T., Strom, S., Patangan, M., . . . Hortobagyi, G. N. (2005). Thyroid hormone and breast carcinoma. Primary hypothyroidism is associated with a reduced incidence of primary breast carcinoma. </w:t>
      </w:r>
      <w:r w:rsidRPr="00DB1C8F">
        <w:rPr>
          <w:rFonts w:cs="Helvetica"/>
          <w:i/>
          <w:iCs/>
          <w:sz w:val="20"/>
          <w:szCs w:val="20"/>
          <w:lang w:val="en-US"/>
        </w:rPr>
        <w:t>Cancer, 103</w:t>
      </w:r>
      <w:r w:rsidRPr="00DB1C8F">
        <w:rPr>
          <w:rFonts w:cs="Helvetica"/>
          <w:sz w:val="20"/>
          <w:szCs w:val="20"/>
          <w:lang w:val="en-US"/>
        </w:rPr>
        <w:t>(6), 1122-1128. doi: 10.1002/cncr.20881</w:t>
      </w:r>
    </w:p>
    <w:p w14:paraId="390F1755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Cybulski, C., Wokolorczyk, D., Jakubowska, A., Huzarski, T., Byrski, T., Gronwald, J., . . . Lubinski, J. (2011). Risk of breast cancer in women with a CHEK2 mutation with and without a family history of breast cancer. </w:t>
      </w:r>
      <w:r w:rsidRPr="00DB1C8F">
        <w:rPr>
          <w:rFonts w:cs="Helvetica"/>
          <w:i/>
          <w:iCs/>
          <w:sz w:val="20"/>
          <w:szCs w:val="20"/>
          <w:lang w:val="en-US"/>
        </w:rPr>
        <w:t>J Clin Oncol, 29</w:t>
      </w:r>
      <w:r w:rsidRPr="00DB1C8F">
        <w:rPr>
          <w:rFonts w:cs="Helvetica"/>
          <w:sz w:val="20"/>
          <w:szCs w:val="20"/>
          <w:lang w:val="en-US"/>
        </w:rPr>
        <w:t>(28), 3747-3752. doi: 10.1200/jco.2010.34.0778</w:t>
      </w:r>
    </w:p>
    <w:p w14:paraId="12FEF684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Dallal, C. M., Sullivan-Halley, J., Ross, R. K., Wang, Y., Deapen, D., Horn-Ross, P. L., . . . Bernstein, L. (2007). Long-term recreational physical activity and risk of invasive and in situ breast cancer: the California teachers study. </w:t>
      </w:r>
      <w:r w:rsidRPr="00DB1C8F">
        <w:rPr>
          <w:rFonts w:cs="Helvetica"/>
          <w:i/>
          <w:iCs/>
          <w:sz w:val="20"/>
          <w:szCs w:val="20"/>
          <w:lang w:val="en-US"/>
        </w:rPr>
        <w:t>Arch Intern Med, 167</w:t>
      </w:r>
      <w:r w:rsidRPr="00DB1C8F">
        <w:rPr>
          <w:rFonts w:cs="Helvetica"/>
          <w:sz w:val="20"/>
          <w:szCs w:val="20"/>
          <w:lang w:val="en-US"/>
        </w:rPr>
        <w:t>(4), 408-415. doi: 10.1001/archinte.167.4.408</w:t>
      </w:r>
    </w:p>
    <w:p w14:paraId="5A43E93D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Dumeaux, V., Alsaker, E., &amp; Lund, E. (2003). Breast cancer and specific types of oral contraceptives: a large Norwegian cohort study. </w:t>
      </w:r>
      <w:r w:rsidRPr="00DB1C8F">
        <w:rPr>
          <w:rFonts w:cs="Helvetica"/>
          <w:i/>
          <w:iCs/>
          <w:sz w:val="20"/>
          <w:szCs w:val="20"/>
          <w:lang w:val="en-US"/>
        </w:rPr>
        <w:t>Int J Cancer, 105</w:t>
      </w:r>
      <w:r w:rsidRPr="00DB1C8F">
        <w:rPr>
          <w:rFonts w:cs="Helvetica"/>
          <w:sz w:val="20"/>
          <w:szCs w:val="20"/>
          <w:lang w:val="en-US"/>
        </w:rPr>
        <w:t>(6), 844-850. doi: 10.1002/ijc.11167</w:t>
      </w:r>
    </w:p>
    <w:p w14:paraId="7A57A757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Easton, D. F., Pooley, K. A., Dunning, A. M., Pharoah, P. D., Thompson, D., Ballinger, D. G., . . . Ponder, B. A. (2007). Genome-wide association study identifies novel breast cancer susceptibility loci. </w:t>
      </w:r>
      <w:r w:rsidRPr="00DB1C8F">
        <w:rPr>
          <w:rFonts w:cs="Helvetica"/>
          <w:i/>
          <w:iCs/>
          <w:sz w:val="20"/>
          <w:szCs w:val="20"/>
          <w:lang w:val="en-US"/>
        </w:rPr>
        <w:t>Nature, 447</w:t>
      </w:r>
      <w:r w:rsidRPr="00DB1C8F">
        <w:rPr>
          <w:rFonts w:cs="Helvetica"/>
          <w:sz w:val="20"/>
          <w:szCs w:val="20"/>
          <w:lang w:val="en-US"/>
        </w:rPr>
        <w:t>(7148), 1087-1093. doi: 10.1038/nature05887</w:t>
      </w:r>
    </w:p>
    <w:p w14:paraId="0FBBC12D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Egan, K. M., Stampfer, M. J., Giovannucci, E., Rosner, B. A., &amp; Colditz, G. A. (1996). Prospective study of regular aspirin use and the risk of breast cancer. </w:t>
      </w:r>
      <w:r w:rsidRPr="00DB1C8F">
        <w:rPr>
          <w:rFonts w:cs="Helvetica"/>
          <w:i/>
          <w:iCs/>
          <w:sz w:val="20"/>
          <w:szCs w:val="20"/>
          <w:lang w:val="en-US"/>
        </w:rPr>
        <w:t>J Natl Cancer Inst, 88</w:t>
      </w:r>
      <w:r w:rsidRPr="00DB1C8F">
        <w:rPr>
          <w:rFonts w:cs="Helvetica"/>
          <w:sz w:val="20"/>
          <w:szCs w:val="20"/>
          <w:lang w:val="en-US"/>
        </w:rPr>
        <w:t xml:space="preserve">(14), 988-993. </w:t>
      </w:r>
    </w:p>
    <w:p w14:paraId="30EE8589" w14:textId="77777777" w:rsidR="00250D8D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Eliassen, A. H., Colditz, G. A., Rosner, B., Willett, W. C., &amp; Hankinson, S. E. (2005). Serum lipids, lipid-lowering drugs, and the risk of breast cancer. </w:t>
      </w:r>
      <w:r w:rsidRPr="00DB1C8F">
        <w:rPr>
          <w:rFonts w:cs="Helvetica"/>
          <w:i/>
          <w:iCs/>
          <w:sz w:val="20"/>
          <w:szCs w:val="20"/>
          <w:lang w:val="en-US"/>
        </w:rPr>
        <w:t>Arch Intern Med, 165</w:t>
      </w:r>
      <w:r w:rsidRPr="00DB1C8F">
        <w:rPr>
          <w:rFonts w:cs="Helvetica"/>
          <w:sz w:val="20"/>
          <w:szCs w:val="20"/>
          <w:lang w:val="en-US"/>
        </w:rPr>
        <w:t>(19), 2264-2271. doi: 10.1001/archinte.165.19.2264</w:t>
      </w:r>
    </w:p>
    <w:p w14:paraId="1A76DF39" w14:textId="77777777" w:rsidR="00DB1C8F" w:rsidRPr="00DB1C8F" w:rsidRDefault="00DB1C8F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</w:p>
    <w:p w14:paraId="4985965C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Feigelson, H. S., Coetzee, G. A., Kolonel, L. N., Ross, R. K., &amp; Henderson, B. E. (1997). A polymorphism in the CYP17 gene increases the risk of breast cancer. </w:t>
      </w:r>
      <w:r w:rsidRPr="00DB1C8F">
        <w:rPr>
          <w:rFonts w:cs="Helvetica"/>
          <w:i/>
          <w:iCs/>
          <w:sz w:val="20"/>
          <w:szCs w:val="20"/>
          <w:lang w:val="en-US"/>
        </w:rPr>
        <w:t>Cancer Res, 57</w:t>
      </w:r>
      <w:r w:rsidRPr="00DB1C8F">
        <w:rPr>
          <w:rFonts w:cs="Helvetica"/>
          <w:sz w:val="20"/>
          <w:szCs w:val="20"/>
          <w:lang w:val="en-US"/>
        </w:rPr>
        <w:t xml:space="preserve">(6), 1063-1065. </w:t>
      </w:r>
    </w:p>
    <w:p w14:paraId="24E62D1A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Fletcher, O., Johnson, N., Orr, N., Hosking, F. J., Gibson, L. J., Walker, K., . . . Peto, J. (2011). Novel breast cancer susceptibility locus at 9q31.2: results of a genome-wide association study. </w:t>
      </w:r>
      <w:r w:rsidRPr="00DB1C8F">
        <w:rPr>
          <w:rFonts w:cs="Helvetica"/>
          <w:i/>
          <w:iCs/>
          <w:sz w:val="20"/>
          <w:szCs w:val="20"/>
          <w:lang w:val="en-US"/>
        </w:rPr>
        <w:t>J Natl Cancer Inst, 103</w:t>
      </w:r>
      <w:r w:rsidRPr="00DB1C8F">
        <w:rPr>
          <w:rFonts w:cs="Helvetica"/>
          <w:sz w:val="20"/>
          <w:szCs w:val="20"/>
          <w:lang w:val="en-US"/>
        </w:rPr>
        <w:t>(5), 425-435. doi: 10.1093/jnci/djq563</w:t>
      </w:r>
    </w:p>
    <w:p w14:paraId="2D5D0494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Garcia Rodriguez, L. A., &amp; Gonzalez-Perez, A. (2004). Risk of breast cancer among users of aspirin and other anti-inflammatory drugs. </w:t>
      </w:r>
      <w:r w:rsidRPr="00DB1C8F">
        <w:rPr>
          <w:rFonts w:cs="Helvetica"/>
          <w:i/>
          <w:iCs/>
          <w:sz w:val="20"/>
          <w:szCs w:val="20"/>
          <w:lang w:val="en-US"/>
        </w:rPr>
        <w:t>Br J Cancer, 91</w:t>
      </w:r>
      <w:r w:rsidRPr="00DB1C8F">
        <w:rPr>
          <w:rFonts w:cs="Helvetica"/>
          <w:sz w:val="20"/>
          <w:szCs w:val="20"/>
          <w:lang w:val="en-US"/>
        </w:rPr>
        <w:t>(3), 525-529. doi: 10.1038/sj.bjc.6602003</w:t>
      </w:r>
    </w:p>
    <w:p w14:paraId="64857C34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Gierach, G. L., Lacey, J. V., Jr., Schatzkin, A., Leitzmann, M. F., Richesson, D., Hollenbeck, A. R., &amp; Brinton, L. A. (2008). Nonsteroidal anti-inflammatory drugs and breast cancer risk in the National Institutes of Health-AARP Diet and Health Study. </w:t>
      </w:r>
      <w:r w:rsidRPr="00DB1C8F">
        <w:rPr>
          <w:rFonts w:cs="Helvetica"/>
          <w:i/>
          <w:iCs/>
          <w:sz w:val="20"/>
          <w:szCs w:val="20"/>
          <w:lang w:val="en-US"/>
        </w:rPr>
        <w:t>Breast Cancer Res, 10</w:t>
      </w:r>
      <w:r w:rsidRPr="00DB1C8F">
        <w:rPr>
          <w:rFonts w:cs="Helvetica"/>
          <w:sz w:val="20"/>
          <w:szCs w:val="20"/>
          <w:lang w:val="en-US"/>
        </w:rPr>
        <w:t>(2), R38. doi: 10.1186/bcr2089</w:t>
      </w:r>
    </w:p>
    <w:p w14:paraId="6FFAB9F1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Gridley, G., McLaughlin, J. K., Ekbom, A., Klareskog, L., Adami, H. O., Hacker, D. G., . . . Fraumeni, J. F., Jr. (1993). Incidence of cancer among patients with rheumatoid arthritis. </w:t>
      </w:r>
      <w:r w:rsidRPr="00DB1C8F">
        <w:rPr>
          <w:rFonts w:cs="Helvetica"/>
          <w:i/>
          <w:iCs/>
          <w:sz w:val="20"/>
          <w:szCs w:val="20"/>
          <w:lang w:val="en-US"/>
        </w:rPr>
        <w:t>J Natl Cancer Inst, 85</w:t>
      </w:r>
      <w:r w:rsidRPr="00DB1C8F">
        <w:rPr>
          <w:rFonts w:cs="Helvetica"/>
          <w:sz w:val="20"/>
          <w:szCs w:val="20"/>
          <w:lang w:val="en-US"/>
        </w:rPr>
        <w:t xml:space="preserve">(4), 307-311. </w:t>
      </w:r>
    </w:p>
    <w:p w14:paraId="00BC57B4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Hannaford, P. C., Selvaraj, S., Elliott, A. M., Angus, V., Iversen, L., &amp; Lee, A. J. (2007). Cancer risk among users of oral contraceptives: cohort data from the Royal College of General Practitioner's oral contraception study. </w:t>
      </w:r>
      <w:r w:rsidRPr="00DB1C8F">
        <w:rPr>
          <w:rFonts w:cs="Helvetica"/>
          <w:i/>
          <w:iCs/>
          <w:sz w:val="20"/>
          <w:szCs w:val="20"/>
          <w:lang w:val="en-US"/>
        </w:rPr>
        <w:t>Bmj, 335</w:t>
      </w:r>
      <w:r w:rsidRPr="00DB1C8F">
        <w:rPr>
          <w:rFonts w:cs="Helvetica"/>
          <w:sz w:val="20"/>
          <w:szCs w:val="20"/>
          <w:lang w:val="en-US"/>
        </w:rPr>
        <w:t>(7621), 651. doi: 10.1136/bmj.39289.649410.55</w:t>
      </w:r>
    </w:p>
    <w:p w14:paraId="547D3F53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Harris, R. E., Namboodiri, K. K., &amp; Farrar, W. B. (1996). Nonsteroidal antiinflammatory drugs and breast cancer. </w:t>
      </w:r>
      <w:r w:rsidRPr="00DB1C8F">
        <w:rPr>
          <w:rFonts w:cs="Helvetica"/>
          <w:i/>
          <w:iCs/>
          <w:sz w:val="20"/>
          <w:szCs w:val="20"/>
          <w:lang w:val="en-US"/>
        </w:rPr>
        <w:t>Epidemiology, 7</w:t>
      </w:r>
      <w:r w:rsidRPr="00DB1C8F">
        <w:rPr>
          <w:rFonts w:cs="Helvetica"/>
          <w:sz w:val="20"/>
          <w:szCs w:val="20"/>
          <w:lang w:val="en-US"/>
        </w:rPr>
        <w:t xml:space="preserve">(2), 203-205. </w:t>
      </w:r>
    </w:p>
    <w:p w14:paraId="63F33010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Hjartaker, A., Laake, P., &amp; Lund, E. (2001). Childhood and adult milk consumption and risk of premenopausal breast cancer in a cohort of 48,844 women - the Norwegian women and cancer study. </w:t>
      </w:r>
      <w:r w:rsidRPr="00DB1C8F">
        <w:rPr>
          <w:rFonts w:cs="Helvetica"/>
          <w:i/>
          <w:iCs/>
          <w:sz w:val="20"/>
          <w:szCs w:val="20"/>
          <w:lang w:val="en-US"/>
        </w:rPr>
        <w:t>Int J Cancer, 93</w:t>
      </w:r>
      <w:r w:rsidRPr="00DB1C8F">
        <w:rPr>
          <w:rFonts w:cs="Helvetica"/>
          <w:sz w:val="20"/>
          <w:szCs w:val="20"/>
          <w:lang w:val="en-US"/>
        </w:rPr>
        <w:t xml:space="preserve">(6), 888-893. </w:t>
      </w:r>
    </w:p>
    <w:p w14:paraId="0387C41C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Huang, Z., Hankinson, S. E., Colditz, G. A., Stampfer, M. J., Hunter, D. J., Manson, J. E., . . . Willett, W. C. (1997). Dual effects of weight and weight gain on breast cancer risk. </w:t>
      </w:r>
      <w:r w:rsidRPr="00DB1C8F">
        <w:rPr>
          <w:rFonts w:cs="Helvetica"/>
          <w:i/>
          <w:iCs/>
          <w:sz w:val="20"/>
          <w:szCs w:val="20"/>
          <w:lang w:val="en-US"/>
        </w:rPr>
        <w:t>Jama, 278</w:t>
      </w:r>
      <w:r w:rsidRPr="00DB1C8F">
        <w:rPr>
          <w:rFonts w:cs="Helvetica"/>
          <w:sz w:val="20"/>
          <w:szCs w:val="20"/>
          <w:lang w:val="en-US"/>
        </w:rPr>
        <w:t xml:space="preserve">(17), 1407-1411. </w:t>
      </w:r>
    </w:p>
    <w:p w14:paraId="0A7B280A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Hunter, D. J., Kraft, P., Jacobs, K. B., Cox, D. G., Yeager, M., Hankinson, S. E., . . . Chanock, S. J. (2007). A genome-wide association study identifies alleles in FGFR2 associated with risk of sporadic postmenopausal breast cancer. </w:t>
      </w:r>
      <w:r w:rsidRPr="00DB1C8F">
        <w:rPr>
          <w:rFonts w:cs="Helvetica"/>
          <w:i/>
          <w:iCs/>
          <w:sz w:val="20"/>
          <w:szCs w:val="20"/>
          <w:lang w:val="en-US"/>
        </w:rPr>
        <w:t>Nat Genet, 39</w:t>
      </w:r>
      <w:r w:rsidRPr="00DB1C8F">
        <w:rPr>
          <w:rFonts w:cs="Helvetica"/>
          <w:sz w:val="20"/>
          <w:szCs w:val="20"/>
          <w:lang w:val="en-US"/>
        </w:rPr>
        <w:t>(7), 870-874. doi: 10.1038/ng2075</w:t>
      </w:r>
    </w:p>
    <w:p w14:paraId="31BBAE26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Hunter, D. J., Manson, J. E., Colditz, G. A., Stampfer, M. J., Rosner, B., Hennekens, C. H., . . . Willett, W. C. (1993). A prospective study of the intake of vitamins C, E, and A and the risk of breast cancer. </w:t>
      </w:r>
      <w:r w:rsidRPr="00DB1C8F">
        <w:rPr>
          <w:rFonts w:cs="Helvetica"/>
          <w:i/>
          <w:iCs/>
          <w:sz w:val="20"/>
          <w:szCs w:val="20"/>
          <w:lang w:val="en-US"/>
        </w:rPr>
        <w:t>N Engl J Med, 329</w:t>
      </w:r>
      <w:r w:rsidRPr="00DB1C8F">
        <w:rPr>
          <w:rFonts w:cs="Helvetica"/>
          <w:sz w:val="20"/>
          <w:szCs w:val="20"/>
          <w:lang w:val="en-US"/>
        </w:rPr>
        <w:t>(4), 234-240. doi: 10.1056/nejm199307223290403</w:t>
      </w:r>
    </w:p>
    <w:p w14:paraId="0814A939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Ingram, D., Sanders, K., Kolybaba, M., &amp; Lopez, D. (1997). Case-control study of phyto-oestrogens and breast cancer. </w:t>
      </w:r>
      <w:r w:rsidRPr="00DB1C8F">
        <w:rPr>
          <w:rFonts w:cs="Helvetica"/>
          <w:i/>
          <w:iCs/>
          <w:sz w:val="20"/>
          <w:szCs w:val="20"/>
          <w:lang w:val="en-US"/>
        </w:rPr>
        <w:t>Lancet, 350</w:t>
      </w:r>
      <w:r w:rsidRPr="00DB1C8F">
        <w:rPr>
          <w:rFonts w:cs="Helvetica"/>
          <w:sz w:val="20"/>
          <w:szCs w:val="20"/>
          <w:lang w:val="en-US"/>
        </w:rPr>
        <w:t>(9083), 990-994. doi: 10.1016/s0140-6736(97)01339-1</w:t>
      </w:r>
    </w:p>
    <w:p w14:paraId="1BAC92C7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Jacobs, E. J., Thun, M. J., Bain, E. B., Rodriguez, C., Henley, S. J., &amp; Calle, E. E. (2007). A large cohort study of long-term daily use of adult-strength aspirin and cancer incidence. </w:t>
      </w:r>
      <w:r w:rsidRPr="00DB1C8F">
        <w:rPr>
          <w:rFonts w:cs="Helvetica"/>
          <w:i/>
          <w:iCs/>
          <w:sz w:val="20"/>
          <w:szCs w:val="20"/>
          <w:lang w:val="en-US"/>
        </w:rPr>
        <w:t>J Natl Cancer Inst, 99</w:t>
      </w:r>
      <w:r w:rsidRPr="00DB1C8F">
        <w:rPr>
          <w:rFonts w:cs="Helvetica"/>
          <w:sz w:val="20"/>
          <w:szCs w:val="20"/>
          <w:lang w:val="en-US"/>
        </w:rPr>
        <w:t>(8), 608-615. doi: 10.1093/jnci/djk132</w:t>
      </w:r>
    </w:p>
    <w:p w14:paraId="46879011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Knekt, P., Jarvinen, R., Seppanen, R., Pukkala, E., &amp; Aromaa, A. (1996). Intake of dairy products and the risk of breast cancer. </w:t>
      </w:r>
      <w:r w:rsidRPr="00DB1C8F">
        <w:rPr>
          <w:rFonts w:cs="Helvetica"/>
          <w:i/>
          <w:iCs/>
          <w:sz w:val="20"/>
          <w:szCs w:val="20"/>
          <w:lang w:val="en-US"/>
        </w:rPr>
        <w:t>Br J Cancer, 73</w:t>
      </w:r>
      <w:r w:rsidRPr="00DB1C8F">
        <w:rPr>
          <w:rFonts w:cs="Helvetica"/>
          <w:sz w:val="20"/>
          <w:szCs w:val="20"/>
          <w:lang w:val="en-US"/>
        </w:rPr>
        <w:t xml:space="preserve">(5), 687-691. </w:t>
      </w:r>
    </w:p>
    <w:p w14:paraId="59AEC9B8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Krontiris, T. G., Devlin, B., Karp, D. D., Robert, N. J., &amp; Risch, N. (1993). An association between the risk of cancer and mutations in the HRAS1 minisatellite locus. </w:t>
      </w:r>
      <w:r w:rsidRPr="00DB1C8F">
        <w:rPr>
          <w:rFonts w:cs="Helvetica"/>
          <w:i/>
          <w:iCs/>
          <w:sz w:val="20"/>
          <w:szCs w:val="20"/>
          <w:lang w:val="en-US"/>
        </w:rPr>
        <w:t>N Engl J Med, 329</w:t>
      </w:r>
      <w:r w:rsidRPr="00DB1C8F">
        <w:rPr>
          <w:rFonts w:cs="Helvetica"/>
          <w:sz w:val="20"/>
          <w:szCs w:val="20"/>
          <w:lang w:val="en-US"/>
        </w:rPr>
        <w:t>(8), 517-523. doi: 10.1056/nejm199308193290801</w:t>
      </w:r>
    </w:p>
    <w:p w14:paraId="217D871D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Lee, H. P., Gourley, L., Duffy, S. W., Esteve, J., Lee, J., &amp; Day, N. E. (1991). Dietary effects on breast-cancer risk in Singapore. </w:t>
      </w:r>
      <w:r w:rsidRPr="00DB1C8F">
        <w:rPr>
          <w:rFonts w:cs="Helvetica"/>
          <w:i/>
          <w:iCs/>
          <w:sz w:val="20"/>
          <w:szCs w:val="20"/>
          <w:lang w:val="en-US"/>
        </w:rPr>
        <w:t>Lancet, 337</w:t>
      </w:r>
      <w:r w:rsidRPr="00DB1C8F">
        <w:rPr>
          <w:rFonts w:cs="Helvetica"/>
          <w:sz w:val="20"/>
          <w:szCs w:val="20"/>
          <w:lang w:val="en-US"/>
        </w:rPr>
        <w:t xml:space="preserve">(8751), 1197-1200. </w:t>
      </w:r>
    </w:p>
    <w:p w14:paraId="67B53342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Leitzmann, M. F., Moore, S. C., Peters, T. M., Lacey, J. V., Jr., Schatzkin, A., Schairer, C., . . . Albanes, D. (2008). Prospective study of physical activity and risk of postmenopausal breast cancer. </w:t>
      </w:r>
      <w:r w:rsidRPr="00DB1C8F">
        <w:rPr>
          <w:rFonts w:cs="Helvetica"/>
          <w:i/>
          <w:iCs/>
          <w:sz w:val="20"/>
          <w:szCs w:val="20"/>
          <w:lang w:val="en-US"/>
        </w:rPr>
        <w:t>Breast Cancer Res, 10</w:t>
      </w:r>
      <w:r w:rsidRPr="00DB1C8F">
        <w:rPr>
          <w:rFonts w:cs="Helvetica"/>
          <w:sz w:val="20"/>
          <w:szCs w:val="20"/>
          <w:lang w:val="en-US"/>
        </w:rPr>
        <w:t>(5), R92. doi: 10.1186/bcr2190</w:t>
      </w:r>
    </w:p>
    <w:p w14:paraId="2D7C4F02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London, S. J., Pogoda, J. M., Hwang, K. L., Langholz, B., Monroe, K. R., Kolonel, L. N., . . . Henderson, B. E. (2003). Residential magnetic field exposure and breast cancer risk: a nested case-control study from a multiethnic cohort in Los Angeles County, California. </w:t>
      </w:r>
      <w:r w:rsidRPr="00DB1C8F">
        <w:rPr>
          <w:rFonts w:cs="Helvetica"/>
          <w:i/>
          <w:iCs/>
          <w:sz w:val="20"/>
          <w:szCs w:val="20"/>
          <w:lang w:val="en-US"/>
        </w:rPr>
        <w:t>Am J Epidemiol, 158</w:t>
      </w:r>
      <w:r w:rsidRPr="00DB1C8F">
        <w:rPr>
          <w:rFonts w:cs="Helvetica"/>
          <w:sz w:val="20"/>
          <w:szCs w:val="20"/>
          <w:lang w:val="en-US"/>
        </w:rPr>
        <w:t xml:space="preserve">(10), 969-980. </w:t>
      </w:r>
    </w:p>
    <w:p w14:paraId="14EFC603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Marshall, S. F., Bernstein, L., Anton-Culver, H., Deapen, D., Horn-Ross, P. L., Mohrenweiser, H., . . . Ross, R. K. (2005). Nonsteroidal anti-inflammatory drug use and breast cancer risk by stage and hormone receptor status. </w:t>
      </w:r>
      <w:r w:rsidRPr="00DB1C8F">
        <w:rPr>
          <w:rFonts w:cs="Helvetica"/>
          <w:i/>
          <w:iCs/>
          <w:sz w:val="20"/>
          <w:szCs w:val="20"/>
          <w:lang w:val="en-US"/>
        </w:rPr>
        <w:t>J Natl Cancer Inst, 97</w:t>
      </w:r>
      <w:r w:rsidRPr="00DB1C8F">
        <w:rPr>
          <w:rFonts w:cs="Helvetica"/>
          <w:sz w:val="20"/>
          <w:szCs w:val="20"/>
          <w:lang w:val="en-US"/>
        </w:rPr>
        <w:t>(11), 805-812. doi: 10.1093/jnci/dji140</w:t>
      </w:r>
    </w:p>
    <w:p w14:paraId="4D8C231A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Maruti, S. S., Willett, W. C., Feskanich, D., Rosner, B., &amp; Colditz, G. A. (2008). A prospective study of age-specific physical activity and premenopausal breast cancer. </w:t>
      </w:r>
      <w:r w:rsidRPr="00DB1C8F">
        <w:rPr>
          <w:rFonts w:cs="Helvetica"/>
          <w:i/>
          <w:iCs/>
          <w:sz w:val="20"/>
          <w:szCs w:val="20"/>
          <w:lang w:val="en-US"/>
        </w:rPr>
        <w:t>J Natl Cancer Inst, 100</w:t>
      </w:r>
      <w:r w:rsidRPr="00DB1C8F">
        <w:rPr>
          <w:rFonts w:cs="Helvetica"/>
          <w:sz w:val="20"/>
          <w:szCs w:val="20"/>
          <w:lang w:val="en-US"/>
        </w:rPr>
        <w:t>(10), 728-737. doi: 10.1093/jnci/djn135</w:t>
      </w:r>
    </w:p>
    <w:p w14:paraId="142B7743" w14:textId="77777777" w:rsidR="00250D8D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McTiernan, A., Kooperberg, C., White, E., Wilcox, S., Coates, R., Adams-Campbell, L. L., . . . Ockene, J. (2003). Recreational physical activity and the risk of breast cancer in postmenopausal women: the Women's Health Initiative Cohort Study. </w:t>
      </w:r>
      <w:r w:rsidRPr="00DB1C8F">
        <w:rPr>
          <w:rFonts w:cs="Helvetica"/>
          <w:i/>
          <w:iCs/>
          <w:sz w:val="20"/>
          <w:szCs w:val="20"/>
          <w:lang w:val="en-US"/>
        </w:rPr>
        <w:t>Jama, 290</w:t>
      </w:r>
      <w:r w:rsidRPr="00DB1C8F">
        <w:rPr>
          <w:rFonts w:cs="Helvetica"/>
          <w:sz w:val="20"/>
          <w:szCs w:val="20"/>
          <w:lang w:val="en-US"/>
        </w:rPr>
        <w:t>(10), 1331-1336. doi: 10.1001/jama.290.10.1331</w:t>
      </w:r>
    </w:p>
    <w:p w14:paraId="5D5E43E1" w14:textId="77777777" w:rsidR="00DB1C8F" w:rsidRDefault="00DB1C8F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</w:p>
    <w:p w14:paraId="045EF518" w14:textId="77777777" w:rsidR="00DB1C8F" w:rsidRPr="00DB1C8F" w:rsidRDefault="00DB1C8F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</w:p>
    <w:p w14:paraId="628AFE82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Meijers-Heijboer, H., van den Ouweland, A., Klijn, J., Wasielewski, M., de Snoo, A., Oldenburg, R., . . . Stratton, M. R. (2002). Low-penetrance susceptibility to breast cancer due to CHEK2(*)1100delC in noncarriers of BRCA1 or BRCA2 mutations. </w:t>
      </w:r>
      <w:r w:rsidRPr="00DB1C8F">
        <w:rPr>
          <w:rFonts w:cs="Helvetica"/>
          <w:i/>
          <w:iCs/>
          <w:sz w:val="20"/>
          <w:szCs w:val="20"/>
          <w:lang w:val="en-US"/>
        </w:rPr>
        <w:t>Nat Genet, 31</w:t>
      </w:r>
      <w:r w:rsidRPr="00DB1C8F">
        <w:rPr>
          <w:rFonts w:cs="Helvetica"/>
          <w:sz w:val="20"/>
          <w:szCs w:val="20"/>
          <w:lang w:val="en-US"/>
        </w:rPr>
        <w:t>(1), 55-59. doi: 10.1038/ng879</w:t>
      </w:r>
    </w:p>
    <w:p w14:paraId="0952B1C6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Michels, K. B., Terry, K. L., &amp; Willett, W. C. (2006). Longitudinal study on the role of body size in premenopausal breast cancer. </w:t>
      </w:r>
      <w:r w:rsidRPr="00DB1C8F">
        <w:rPr>
          <w:rFonts w:cs="Helvetica"/>
          <w:i/>
          <w:iCs/>
          <w:sz w:val="20"/>
          <w:szCs w:val="20"/>
          <w:lang w:val="en-US"/>
        </w:rPr>
        <w:t>Arch Intern Med, 166</w:t>
      </w:r>
      <w:r w:rsidRPr="00DB1C8F">
        <w:rPr>
          <w:rFonts w:cs="Helvetica"/>
          <w:sz w:val="20"/>
          <w:szCs w:val="20"/>
          <w:lang w:val="en-US"/>
        </w:rPr>
        <w:t>(21), 2395-2402. doi: 10.1001/archinte.166.21.2395</w:t>
      </w:r>
    </w:p>
    <w:p w14:paraId="447AA5A9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Paltiel, O., Friedlander, Y., Tiram, E., Barchana, M., Xue, X., &amp; Harlap, S. (2004). Cancer after pre-eclampsia: follow up of the Jerusalem perinatal study cohort. </w:t>
      </w:r>
      <w:r w:rsidRPr="00DB1C8F">
        <w:rPr>
          <w:rFonts w:cs="Helvetica"/>
          <w:i/>
          <w:iCs/>
          <w:sz w:val="20"/>
          <w:szCs w:val="20"/>
          <w:lang w:val="en-US"/>
        </w:rPr>
        <w:t>Bmj, 328</w:t>
      </w:r>
      <w:r w:rsidRPr="00DB1C8F">
        <w:rPr>
          <w:rFonts w:cs="Helvetica"/>
          <w:sz w:val="20"/>
          <w:szCs w:val="20"/>
          <w:lang w:val="en-US"/>
        </w:rPr>
        <w:t>(7445), 919. doi: 10.1136/bmj.38032.820451.7C</w:t>
      </w:r>
    </w:p>
    <w:p w14:paraId="30322F18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Park, Y., Brinton, L. A., Subar, A. F., Hollenbeck, A., &amp; Schatzkin, A. (2009). Dietary fiber intake and risk of breast cancer in postmenopausal women: the National Institutes of Health-AARP Diet and Health Study. </w:t>
      </w:r>
      <w:r w:rsidRPr="00DB1C8F">
        <w:rPr>
          <w:rFonts w:cs="Helvetica"/>
          <w:i/>
          <w:iCs/>
          <w:sz w:val="20"/>
          <w:szCs w:val="20"/>
          <w:lang w:val="en-US"/>
        </w:rPr>
        <w:t>Am J Clin Nutr, 90</w:t>
      </w:r>
      <w:r w:rsidRPr="00DB1C8F">
        <w:rPr>
          <w:rFonts w:cs="Helvetica"/>
          <w:sz w:val="20"/>
          <w:szCs w:val="20"/>
          <w:lang w:val="en-US"/>
        </w:rPr>
        <w:t>(3), 664-671. doi: 10.3945/ajcn.2009.27758</w:t>
      </w:r>
    </w:p>
    <w:p w14:paraId="10457860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Reeves, G. K., Pirie, K., Beral, V., Green, J., Spencer, E., &amp; Bull, D. (2007). Cancer incidence and mortality in relation to body mass index in the Million Women Study: cohort study. </w:t>
      </w:r>
      <w:r w:rsidRPr="00DB1C8F">
        <w:rPr>
          <w:rFonts w:cs="Helvetica"/>
          <w:i/>
          <w:iCs/>
          <w:sz w:val="20"/>
          <w:szCs w:val="20"/>
          <w:lang w:val="en-US"/>
        </w:rPr>
        <w:t>Bmj, 335</w:t>
      </w:r>
      <w:r w:rsidRPr="00DB1C8F">
        <w:rPr>
          <w:rFonts w:cs="Helvetica"/>
          <w:sz w:val="20"/>
          <w:szCs w:val="20"/>
          <w:lang w:val="en-US"/>
        </w:rPr>
        <w:t>(7630), 1134. doi: 10.1136/bmj.39367.495995.AE</w:t>
      </w:r>
    </w:p>
    <w:p w14:paraId="5427A762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Rockhill, B., Willett, W. C., Hunter, D. J., Manson, J. E., Hankinson, S. E., &amp; Colditz, G. A. (1999). A prospective study of recreational physical activity and breast cancer risk. </w:t>
      </w:r>
      <w:r w:rsidRPr="00DB1C8F">
        <w:rPr>
          <w:rFonts w:cs="Helvetica"/>
          <w:i/>
          <w:iCs/>
          <w:sz w:val="20"/>
          <w:szCs w:val="20"/>
          <w:lang w:val="en-US"/>
        </w:rPr>
        <w:t>Arch Intern Med, 159</w:t>
      </w:r>
      <w:r w:rsidRPr="00DB1C8F">
        <w:rPr>
          <w:rFonts w:cs="Helvetica"/>
          <w:sz w:val="20"/>
          <w:szCs w:val="20"/>
          <w:lang w:val="en-US"/>
        </w:rPr>
        <w:t xml:space="preserve">(19), 2290-2296. </w:t>
      </w:r>
    </w:p>
    <w:p w14:paraId="104D3066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Rockhill, B., Willett, W. C., Hunter, D. J., Manson, J. E., Hankinson, S. E., Spiegelman, D., &amp; Colditz, G. A. (1998). Physical activity and breast cancer risk in a cohort of young women. </w:t>
      </w:r>
      <w:r w:rsidRPr="00DB1C8F">
        <w:rPr>
          <w:rFonts w:cs="Helvetica"/>
          <w:i/>
          <w:iCs/>
          <w:sz w:val="20"/>
          <w:szCs w:val="20"/>
          <w:lang w:val="en-US"/>
        </w:rPr>
        <w:t>J Natl Cancer Inst, 90</w:t>
      </w:r>
      <w:r w:rsidRPr="00DB1C8F">
        <w:rPr>
          <w:rFonts w:cs="Helvetica"/>
          <w:sz w:val="20"/>
          <w:szCs w:val="20"/>
          <w:lang w:val="en-US"/>
        </w:rPr>
        <w:t xml:space="preserve">(15), 1155-1160. </w:t>
      </w:r>
    </w:p>
    <w:p w14:paraId="7C466BB4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Schoenfeld, E. R., O'Leary, E. S., Henderson, K., Grimson, R., Kabat, G. C., Ahnn, S., . . . Leske, M. C. (2003). Electromagnetic fields and breast cancer on Long Island: a case-control study. </w:t>
      </w:r>
      <w:r w:rsidRPr="00DB1C8F">
        <w:rPr>
          <w:rFonts w:cs="Helvetica"/>
          <w:i/>
          <w:iCs/>
          <w:sz w:val="20"/>
          <w:szCs w:val="20"/>
          <w:lang w:val="en-US"/>
        </w:rPr>
        <w:t>Am J Epidemiol, 158</w:t>
      </w:r>
      <w:r w:rsidRPr="00DB1C8F">
        <w:rPr>
          <w:rFonts w:cs="Helvetica"/>
          <w:sz w:val="20"/>
          <w:szCs w:val="20"/>
          <w:lang w:val="en-US"/>
        </w:rPr>
        <w:t xml:space="preserve">(1), 47-58. </w:t>
      </w:r>
    </w:p>
    <w:p w14:paraId="349ED080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Smitten, A. L., Simon, T. A., Hochberg, M. C., &amp; Suissa, S. (2008). A meta-analysis of the incidence of malignancy in adult patients with rheumatoid arthritis. </w:t>
      </w:r>
      <w:r w:rsidRPr="00DB1C8F">
        <w:rPr>
          <w:rFonts w:cs="Helvetica"/>
          <w:i/>
          <w:iCs/>
          <w:sz w:val="20"/>
          <w:szCs w:val="20"/>
          <w:lang w:val="en-US"/>
        </w:rPr>
        <w:t>Arthritis Res Ther, 10</w:t>
      </w:r>
      <w:r w:rsidRPr="00DB1C8F">
        <w:rPr>
          <w:rFonts w:cs="Helvetica"/>
          <w:sz w:val="20"/>
          <w:szCs w:val="20"/>
          <w:lang w:val="en-US"/>
        </w:rPr>
        <w:t>(2), R45. doi: 10.1186/ar2404</w:t>
      </w:r>
    </w:p>
    <w:p w14:paraId="4BB19EEF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Stacey, S. N., Manolescu, A., Sulem, P., Thorlacius, S., Gudjonsson, S. A., Jonsson, G. F., . . . Stefansson, K. (2008). Common variants on chromosome 5p12 confer susceptibility to estrogen receptor-positive breast cancer. </w:t>
      </w:r>
      <w:r w:rsidRPr="00DB1C8F">
        <w:rPr>
          <w:rFonts w:cs="Helvetica"/>
          <w:i/>
          <w:iCs/>
          <w:sz w:val="20"/>
          <w:szCs w:val="20"/>
          <w:lang w:val="en-US"/>
        </w:rPr>
        <w:t>Nat Genet, 40</w:t>
      </w:r>
      <w:r w:rsidRPr="00DB1C8F">
        <w:rPr>
          <w:rFonts w:cs="Helvetica"/>
          <w:sz w:val="20"/>
          <w:szCs w:val="20"/>
          <w:lang w:val="en-US"/>
        </w:rPr>
        <w:t>(6), 703-706. doi: 10.1038/ng.131</w:t>
      </w:r>
    </w:p>
    <w:p w14:paraId="782B07E5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Stattin, P., Bjor, O., Ferrari, P., Lukanova, A., Lenner, P., Lindahl, B., . . . Kaaks, R. (2007). Prospective study of hyperglycemia and cancer risk. </w:t>
      </w:r>
      <w:r w:rsidRPr="00DB1C8F">
        <w:rPr>
          <w:rFonts w:cs="Helvetica"/>
          <w:i/>
          <w:iCs/>
          <w:sz w:val="20"/>
          <w:szCs w:val="20"/>
          <w:lang w:val="en-US"/>
        </w:rPr>
        <w:t>Diabetes Care, 30</w:t>
      </w:r>
      <w:r w:rsidRPr="00DB1C8F">
        <w:rPr>
          <w:rFonts w:cs="Helvetica"/>
          <w:sz w:val="20"/>
          <w:szCs w:val="20"/>
          <w:lang w:val="en-US"/>
        </w:rPr>
        <w:t>(3), 561-567. doi: 10.2337/dc06-0922</w:t>
      </w:r>
    </w:p>
    <w:p w14:paraId="25DACA90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Steindorf, K., Ritte, R., Eomois, P. P., Lukanova, A., Tjonneland, A., Johnsen, N. F., . . . Kaaks, R. (2013). Physical activity and risk of breast cancer overall and by hormone receptor status: the European prospective investigation into cancer and nutrition. </w:t>
      </w:r>
      <w:r w:rsidRPr="00DB1C8F">
        <w:rPr>
          <w:rFonts w:cs="Helvetica"/>
          <w:i/>
          <w:iCs/>
          <w:sz w:val="20"/>
          <w:szCs w:val="20"/>
          <w:lang w:val="en-US"/>
        </w:rPr>
        <w:t>Int J Cancer, 132</w:t>
      </w:r>
      <w:r w:rsidRPr="00DB1C8F">
        <w:rPr>
          <w:rFonts w:cs="Helvetica"/>
          <w:sz w:val="20"/>
          <w:szCs w:val="20"/>
          <w:lang w:val="en-US"/>
        </w:rPr>
        <w:t>(7), 1667-1678. doi: 10.1002/ijc.27778</w:t>
      </w:r>
    </w:p>
    <w:p w14:paraId="5599BF37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Steingart, A., Cotterchio, M., Kreiger, N., &amp; Sloan, M. (2003). Antidepressant medication use and breast cancer risk: a case-control study. </w:t>
      </w:r>
      <w:r w:rsidRPr="00DB1C8F">
        <w:rPr>
          <w:rFonts w:cs="Helvetica"/>
          <w:i/>
          <w:iCs/>
          <w:sz w:val="20"/>
          <w:szCs w:val="20"/>
          <w:lang w:val="en-US"/>
        </w:rPr>
        <w:t>Int J Epidemiol, 32</w:t>
      </w:r>
      <w:r w:rsidRPr="00DB1C8F">
        <w:rPr>
          <w:rFonts w:cs="Helvetica"/>
          <w:sz w:val="20"/>
          <w:szCs w:val="20"/>
          <w:lang w:val="en-US"/>
        </w:rPr>
        <w:t xml:space="preserve">(6), 961-966. </w:t>
      </w:r>
    </w:p>
    <w:p w14:paraId="06499712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Suzuki, R., Ye, W., Rylander-Rudqvist, T., Saji, S., Colditz, G. A., &amp; Wolk, A. (2005). Alcohol and postmenopausal breast cancer risk defined by estrogen and progesterone receptor status: a prospective cohort study. </w:t>
      </w:r>
      <w:r w:rsidRPr="00DB1C8F">
        <w:rPr>
          <w:rFonts w:cs="Helvetica"/>
          <w:i/>
          <w:iCs/>
          <w:sz w:val="20"/>
          <w:szCs w:val="20"/>
          <w:lang w:val="en-US"/>
        </w:rPr>
        <w:t>J Natl Cancer Inst, 97</w:t>
      </w:r>
      <w:r w:rsidRPr="00DB1C8F">
        <w:rPr>
          <w:rFonts w:cs="Helvetica"/>
          <w:sz w:val="20"/>
          <w:szCs w:val="20"/>
          <w:lang w:val="en-US"/>
        </w:rPr>
        <w:t>(21), 1601-1608. doi: 10.1093/jnci/dji341</w:t>
      </w:r>
    </w:p>
    <w:p w14:paraId="50354B34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Taylor, E. F., Burley, V. J., Greenwood, D. C., &amp; Cade, J. E. (2007). Meat consumption and risk of breast cancer in the UK Women's Cohort Study. </w:t>
      </w:r>
      <w:r w:rsidRPr="00DB1C8F">
        <w:rPr>
          <w:rFonts w:cs="Helvetica"/>
          <w:i/>
          <w:iCs/>
          <w:sz w:val="20"/>
          <w:szCs w:val="20"/>
          <w:lang w:val="en-US"/>
        </w:rPr>
        <w:t>Br J Cancer, 96</w:t>
      </w:r>
      <w:r w:rsidRPr="00DB1C8F">
        <w:rPr>
          <w:rFonts w:cs="Helvetica"/>
          <w:sz w:val="20"/>
          <w:szCs w:val="20"/>
          <w:lang w:val="en-US"/>
        </w:rPr>
        <w:t>(7), 1139-1146. doi: 10.1038/sj.bjc.6603689</w:t>
      </w:r>
    </w:p>
    <w:p w14:paraId="2792F68A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Terry, M. B., Gammon, M. D., Zhang, F. F., Tawfik, H., Teitelbaum, S. L., Britton, J. A., . . . Neugut, A. I. (2004). Association of frequency and duration of aspirin use and hormone receptor status with breast cancer risk. </w:t>
      </w:r>
      <w:r w:rsidRPr="00DB1C8F">
        <w:rPr>
          <w:rFonts w:cs="Helvetica"/>
          <w:i/>
          <w:iCs/>
          <w:sz w:val="20"/>
          <w:szCs w:val="20"/>
          <w:lang w:val="en-US"/>
        </w:rPr>
        <w:t>Jama, 291</w:t>
      </w:r>
      <w:r w:rsidRPr="00DB1C8F">
        <w:rPr>
          <w:rFonts w:cs="Helvetica"/>
          <w:sz w:val="20"/>
          <w:szCs w:val="20"/>
          <w:lang w:val="en-US"/>
        </w:rPr>
        <w:t>(20), 2433-2440. doi: 10.1001/jama.291.20.2433</w:t>
      </w:r>
    </w:p>
    <w:p w14:paraId="4C08CE25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Thompson, W. D., Jacobson, H. I., Negrini, B., &amp; Janerich, D. T. (1989). Hypertension, pregnancy, and risk of breast cancer. </w:t>
      </w:r>
      <w:r w:rsidRPr="00DB1C8F">
        <w:rPr>
          <w:rFonts w:cs="Helvetica"/>
          <w:i/>
          <w:iCs/>
          <w:sz w:val="20"/>
          <w:szCs w:val="20"/>
          <w:lang w:val="en-US"/>
        </w:rPr>
        <w:t>J Natl Cancer Inst, 81</w:t>
      </w:r>
      <w:r w:rsidRPr="00DB1C8F">
        <w:rPr>
          <w:rFonts w:cs="Helvetica"/>
          <w:sz w:val="20"/>
          <w:szCs w:val="20"/>
          <w:lang w:val="en-US"/>
        </w:rPr>
        <w:t xml:space="preserve">(20), 1571-1574. </w:t>
      </w:r>
    </w:p>
    <w:p w14:paraId="08D93C42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Thune, I., Brenn, T., Lund, E., &amp; Gaard, M. (1997). Physical activity and the risk of breast cancer. </w:t>
      </w:r>
      <w:r w:rsidRPr="00DB1C8F">
        <w:rPr>
          <w:rFonts w:cs="Helvetica"/>
          <w:i/>
          <w:iCs/>
          <w:sz w:val="20"/>
          <w:szCs w:val="20"/>
          <w:lang w:val="en-US"/>
        </w:rPr>
        <w:t>N Engl J Med, 336</w:t>
      </w:r>
      <w:r w:rsidRPr="00DB1C8F">
        <w:rPr>
          <w:rFonts w:cs="Helvetica"/>
          <w:sz w:val="20"/>
          <w:szCs w:val="20"/>
          <w:lang w:val="en-US"/>
        </w:rPr>
        <w:t>(18), 1269-1275. doi: 10.1056/nejm199705013361801</w:t>
      </w:r>
    </w:p>
    <w:p w14:paraId="10E96926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Touillaud, M. S., Thiebaut, A. C., Fournier, A., Niravong, M., Boutron-Ruault, M. C., &amp; Clavel-Chapelon, F. (2007). Dietary lignan intake and postmenopausal breast cancer risk by estrogen and progesterone receptor status. </w:t>
      </w:r>
      <w:r w:rsidRPr="00DB1C8F">
        <w:rPr>
          <w:rFonts w:cs="Helvetica"/>
          <w:i/>
          <w:iCs/>
          <w:sz w:val="20"/>
          <w:szCs w:val="20"/>
          <w:lang w:val="en-US"/>
        </w:rPr>
        <w:t>J Natl Cancer Inst, 99</w:t>
      </w:r>
      <w:r w:rsidRPr="00DB1C8F">
        <w:rPr>
          <w:rFonts w:cs="Helvetica"/>
          <w:sz w:val="20"/>
          <w:szCs w:val="20"/>
          <w:lang w:val="en-US"/>
        </w:rPr>
        <w:t>(6), 475-486. doi: 10.1093/jnci/djk096</w:t>
      </w:r>
    </w:p>
    <w:p w14:paraId="6573A0FB" w14:textId="77777777" w:rsidR="00250D8D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Travis, R. C., Reeves, G. K., Green, J., Bull, D., Tipper, S. J., Baker, K., . . . Lathrop, M. (2010). Gene-environment interactions in 7610 women with breast cancer: prospective evidence from the Million Women Study. </w:t>
      </w:r>
      <w:r w:rsidRPr="00DB1C8F">
        <w:rPr>
          <w:rFonts w:cs="Helvetica"/>
          <w:i/>
          <w:iCs/>
          <w:sz w:val="20"/>
          <w:szCs w:val="20"/>
          <w:lang w:val="en-US"/>
        </w:rPr>
        <w:t>Lancet, 375</w:t>
      </w:r>
      <w:r w:rsidRPr="00DB1C8F">
        <w:rPr>
          <w:rFonts w:cs="Helvetica"/>
          <w:sz w:val="20"/>
          <w:szCs w:val="20"/>
          <w:lang w:val="en-US"/>
        </w:rPr>
        <w:t>(9732), 2143-2151. doi: 10.1016/s0140-6736(10)60636-8</w:t>
      </w:r>
    </w:p>
    <w:p w14:paraId="49ED51D7" w14:textId="77777777" w:rsidR="00DB1C8F" w:rsidRDefault="00DB1C8F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</w:p>
    <w:p w14:paraId="306980D2" w14:textId="77777777" w:rsidR="00DB1C8F" w:rsidRPr="00DB1C8F" w:rsidRDefault="00DB1C8F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</w:p>
    <w:p w14:paraId="1FF3B6A5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Turnbull, C., Ahmed, S., Morrison, J., Pernet, D., Renwick, A., Maranian, M., . . . Easton, D. F. (2010). Genome-wide association study identifies five new breast cancer susceptibility loci. </w:t>
      </w:r>
      <w:r w:rsidRPr="00DB1C8F">
        <w:rPr>
          <w:rFonts w:cs="Helvetica"/>
          <w:i/>
          <w:iCs/>
          <w:sz w:val="20"/>
          <w:szCs w:val="20"/>
          <w:lang w:val="en-US"/>
        </w:rPr>
        <w:t>Nat Genet, 42</w:t>
      </w:r>
      <w:r w:rsidRPr="00DB1C8F">
        <w:rPr>
          <w:rFonts w:cs="Helvetica"/>
          <w:sz w:val="20"/>
          <w:szCs w:val="20"/>
          <w:lang w:val="en-US"/>
        </w:rPr>
        <w:t>(6), 504-507. doi: 10.1038/ng.586</w:t>
      </w:r>
    </w:p>
    <w:p w14:paraId="63B29C46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van Gils, C. H., Peeters, P. H., Bueno-de-Mesquita, H. B., Boshuizen, H. C., Lahmann, P. H., Clavel-Chapelon, F., . . . Riboli, E. (2005). Consumption of vegetables and fruits and risk of breast cancer. </w:t>
      </w:r>
      <w:r w:rsidRPr="00DB1C8F">
        <w:rPr>
          <w:rFonts w:cs="Helvetica"/>
          <w:i/>
          <w:iCs/>
          <w:sz w:val="20"/>
          <w:szCs w:val="20"/>
          <w:lang w:val="en-US"/>
        </w:rPr>
        <w:t>Jama, 293</w:t>
      </w:r>
      <w:r w:rsidRPr="00DB1C8F">
        <w:rPr>
          <w:rFonts w:cs="Helvetica"/>
          <w:sz w:val="20"/>
          <w:szCs w:val="20"/>
          <w:lang w:val="en-US"/>
        </w:rPr>
        <w:t>(2), 183-193. doi: 10.1001/jama.293.2.183</w:t>
      </w:r>
    </w:p>
    <w:p w14:paraId="56221C72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Yamamoto, S., Sobue, T., Kobayashi, M., Sasaki, S., &amp; Tsugane, S. (2003). Soy, isoflavones, and breast cancer risk in Japan. </w:t>
      </w:r>
      <w:r w:rsidRPr="00DB1C8F">
        <w:rPr>
          <w:rFonts w:cs="Helvetica"/>
          <w:i/>
          <w:iCs/>
          <w:sz w:val="20"/>
          <w:szCs w:val="20"/>
          <w:lang w:val="en-US"/>
        </w:rPr>
        <w:t>J Natl Cancer Inst, 95</w:t>
      </w:r>
      <w:r w:rsidRPr="00DB1C8F">
        <w:rPr>
          <w:rFonts w:cs="Helvetica"/>
          <w:sz w:val="20"/>
          <w:szCs w:val="20"/>
          <w:lang w:val="en-US"/>
        </w:rPr>
        <w:t xml:space="preserve">(12), 906-913. </w:t>
      </w:r>
    </w:p>
    <w:p w14:paraId="72CB878A" w14:textId="18D90A51" w:rsidR="00250D8D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Ziv, E., Cauley, J., Morin, P. A., Saiz, R., &amp; Browner, W. S. (2001). Association between the T29--&gt;C polymorphism in the transforming growth factor beta1 gene and breast cancer among elderly white women: The Study of Osteoporotic Fractures. </w:t>
      </w:r>
      <w:r w:rsidRPr="00DB1C8F">
        <w:rPr>
          <w:rFonts w:cs="Helvetica"/>
          <w:i/>
          <w:iCs/>
          <w:sz w:val="20"/>
          <w:szCs w:val="20"/>
          <w:lang w:val="en-US"/>
        </w:rPr>
        <w:t>Jama, 285</w:t>
      </w:r>
      <w:r w:rsidRPr="00DB1C8F">
        <w:rPr>
          <w:rFonts w:cs="Helvetica"/>
          <w:sz w:val="20"/>
          <w:szCs w:val="20"/>
          <w:lang w:val="en-US"/>
        </w:rPr>
        <w:t xml:space="preserve">(22), 2859-2863. </w:t>
      </w:r>
    </w:p>
    <w:p w14:paraId="5A7FB85A" w14:textId="77777777" w:rsidR="00DB1C8F" w:rsidRPr="00DB1C8F" w:rsidRDefault="00DB1C8F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</w:p>
    <w:p w14:paraId="74F67A22" w14:textId="14BE7D43" w:rsidR="00250D8D" w:rsidRPr="00250D8D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b/>
          <w:lang w:val="en-US"/>
        </w:rPr>
      </w:pPr>
      <w:r w:rsidRPr="00250D8D">
        <w:rPr>
          <w:rFonts w:cs="Helvetica"/>
          <w:b/>
          <w:lang w:val="en-US"/>
        </w:rPr>
        <w:t>Meta-analysis</w:t>
      </w:r>
    </w:p>
    <w:p w14:paraId="59360365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Ambrosone, C. B., Kropp, S., Yang, J., Yao, S., Shields, P. G., &amp; Chang-Claude, J. (2008). Cigarette smoking, N-acetyltransferase 2 genotypes, and breast cancer risk: pooled analysis and meta-analysis. </w:t>
      </w:r>
      <w:r w:rsidRPr="00DB1C8F">
        <w:rPr>
          <w:rFonts w:cs="Helvetica"/>
          <w:i/>
          <w:iCs/>
          <w:sz w:val="20"/>
          <w:szCs w:val="20"/>
          <w:lang w:val="en-US"/>
        </w:rPr>
        <w:t>Cancer Epidemiol Biomarkers Prev, 17</w:t>
      </w:r>
      <w:r w:rsidRPr="00DB1C8F">
        <w:rPr>
          <w:rFonts w:cs="Helvetica"/>
          <w:sz w:val="20"/>
          <w:szCs w:val="20"/>
          <w:lang w:val="en-US"/>
        </w:rPr>
        <w:t>(1), 15-26. doi: 10.1158/1055-9965.epi-07-0598</w:t>
      </w:r>
    </w:p>
    <w:p w14:paraId="082D0F43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Angelousi, A. G., Anagnostou, V. K., Stamatakos, M. K., Georgiopoulos, G. A., &amp; Kontzoglou, K. C. (2012). Mechanisms in endocrinology: primary HT and risk for breast cancer: a systematic review and meta-analysis. </w:t>
      </w:r>
      <w:r w:rsidRPr="00DB1C8F">
        <w:rPr>
          <w:rFonts w:cs="Helvetica"/>
          <w:i/>
          <w:iCs/>
          <w:sz w:val="20"/>
          <w:szCs w:val="20"/>
          <w:lang w:val="en-US"/>
        </w:rPr>
        <w:t>Eur J Endocrinol, 166</w:t>
      </w:r>
      <w:r w:rsidRPr="00DB1C8F">
        <w:rPr>
          <w:rFonts w:cs="Helvetica"/>
          <w:sz w:val="20"/>
          <w:szCs w:val="20"/>
          <w:lang w:val="en-US"/>
        </w:rPr>
        <w:t>(3), 373-381. doi: 10.1530/eje-11-0838</w:t>
      </w:r>
    </w:p>
    <w:p w14:paraId="43AF4173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Aune c, D., Chan, D. S., Vieira, A. R., Rosenblatt, D. A., Vieira, R., Greenwood, D. C., &amp; Norat, T. (2012). Fruits, vegetables and breast cancer risk: a systematic review and meta-analysis of prospective studies. </w:t>
      </w:r>
      <w:r w:rsidRPr="00DB1C8F">
        <w:rPr>
          <w:rFonts w:cs="Helvetica"/>
          <w:i/>
          <w:iCs/>
          <w:sz w:val="20"/>
          <w:szCs w:val="20"/>
          <w:lang w:val="en-US"/>
        </w:rPr>
        <w:t>Breast Cancer Res Treat, 134</w:t>
      </w:r>
      <w:r w:rsidRPr="00DB1C8F">
        <w:rPr>
          <w:rFonts w:cs="Helvetica"/>
          <w:sz w:val="20"/>
          <w:szCs w:val="20"/>
          <w:lang w:val="en-US"/>
        </w:rPr>
        <w:t>(2), 479-493. doi: 10.1007/s10549-012-2118-1</w:t>
      </w:r>
    </w:p>
    <w:p w14:paraId="356EB6E3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Aune, D., Chan, D. S., Greenwood, D. C., Vieira, A. R., Rosenblatt, D. A., Vieira, R., &amp; Norat, T. (2012). Dietary fiber and breast cancer risk: a systematic review and meta-analysis of prospective studies. </w:t>
      </w:r>
      <w:r w:rsidRPr="00DB1C8F">
        <w:rPr>
          <w:rFonts w:cs="Helvetica"/>
          <w:i/>
          <w:iCs/>
          <w:sz w:val="20"/>
          <w:szCs w:val="20"/>
          <w:lang w:val="en-US"/>
        </w:rPr>
        <w:t>Ann Oncol, 23</w:t>
      </w:r>
      <w:r w:rsidRPr="00DB1C8F">
        <w:rPr>
          <w:rFonts w:cs="Helvetica"/>
          <w:sz w:val="20"/>
          <w:szCs w:val="20"/>
          <w:lang w:val="en-US"/>
        </w:rPr>
        <w:t>(6), 1394-1402. doi: 10.1093/annonc/mdr589</w:t>
      </w:r>
    </w:p>
    <w:p w14:paraId="736B01B2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Bosetti, C., Rosato, V., Gallus, S., Cuzick, J., &amp; La Vecchia, C. (2012). Aspirin and cancer risk: a quantitative review to 2011. </w:t>
      </w:r>
      <w:r w:rsidRPr="00DB1C8F">
        <w:rPr>
          <w:rFonts w:cs="Helvetica"/>
          <w:i/>
          <w:iCs/>
          <w:sz w:val="20"/>
          <w:szCs w:val="20"/>
          <w:lang w:val="en-US"/>
        </w:rPr>
        <w:t>Ann Oncol, 23</w:t>
      </w:r>
      <w:r w:rsidRPr="00DB1C8F">
        <w:rPr>
          <w:rFonts w:cs="Helvetica"/>
          <w:sz w:val="20"/>
          <w:szCs w:val="20"/>
          <w:lang w:val="en-US"/>
        </w:rPr>
        <w:t>(6), 1403-1415. doi: 10.1093/annonc/mds113</w:t>
      </w:r>
    </w:p>
    <w:p w14:paraId="6B2D04B2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Boyle, P., Koechlin, A., Pizot, C., Boniol, M., Robertson, C., Mullie, P., . . . Autier, P. (2013). Blood glucose concentrations and breast cancer risk in women without diabetes: a meta-analysis. </w:t>
      </w:r>
      <w:r w:rsidRPr="00DB1C8F">
        <w:rPr>
          <w:rFonts w:cs="Helvetica"/>
          <w:i/>
          <w:iCs/>
          <w:sz w:val="20"/>
          <w:szCs w:val="20"/>
          <w:lang w:val="en-US"/>
        </w:rPr>
        <w:t>Eur J Nutr, 52</w:t>
      </w:r>
      <w:r w:rsidRPr="00DB1C8F">
        <w:rPr>
          <w:rFonts w:cs="Helvetica"/>
          <w:sz w:val="20"/>
          <w:szCs w:val="20"/>
          <w:lang w:val="en-US"/>
        </w:rPr>
        <w:t>(5), 1533-1540. doi: 10.1007/s00394-012-0460-z</w:t>
      </w:r>
    </w:p>
    <w:p w14:paraId="391A0465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Buck, K., Zaineddin, A. K., Vrieling, A., Linseisen, J., &amp; Chang-Claude, J. (2010). Meta-analyses of lignans and enterolignans in relation to breast cancer risk. </w:t>
      </w:r>
      <w:r w:rsidRPr="00DB1C8F">
        <w:rPr>
          <w:rFonts w:cs="Helvetica"/>
          <w:i/>
          <w:iCs/>
          <w:sz w:val="20"/>
          <w:szCs w:val="20"/>
          <w:lang w:val="en-US"/>
        </w:rPr>
        <w:t>Am J Clin Nutr, 92</w:t>
      </w:r>
      <w:r w:rsidRPr="00DB1C8F">
        <w:rPr>
          <w:rFonts w:cs="Helvetica"/>
          <w:sz w:val="20"/>
          <w:szCs w:val="20"/>
          <w:lang w:val="en-US"/>
        </w:rPr>
        <w:t>(1), 141-153. doi: 10.3945/ajcn.2009.28573</w:t>
      </w:r>
    </w:p>
    <w:p w14:paraId="3627678A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Chen b, W., Zhong, R., Ming, J., Zou, L., Zhu, B., Lu, X., . . . Huang, T. (2012). The SLC4A7 variant rs4973768 is associated with breast cancer risk: evidence from a case-control study and a meta-analysis. </w:t>
      </w:r>
      <w:r w:rsidRPr="00DB1C8F">
        <w:rPr>
          <w:rFonts w:cs="Helvetica"/>
          <w:i/>
          <w:iCs/>
          <w:sz w:val="20"/>
          <w:szCs w:val="20"/>
          <w:lang w:val="en-US"/>
        </w:rPr>
        <w:t>Breast Cancer Res Treat, 136</w:t>
      </w:r>
      <w:r w:rsidRPr="00DB1C8F">
        <w:rPr>
          <w:rFonts w:cs="Helvetica"/>
          <w:sz w:val="20"/>
          <w:szCs w:val="20"/>
          <w:lang w:val="en-US"/>
        </w:rPr>
        <w:t>(3), 847-857. doi: 10.1007/s10549-012-2309-9</w:t>
      </w:r>
    </w:p>
    <w:p w14:paraId="20BBF299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Chen, C., Ma, X., Zhong, M., &amp; Yu, Z. (2010). Extremely low-frequency electromagnetic fields exposure and female breast cancer risk: a meta-analysis based on 24,338 cases and 60,628 controls. </w:t>
      </w:r>
      <w:r w:rsidRPr="00DB1C8F">
        <w:rPr>
          <w:rFonts w:cs="Helvetica"/>
          <w:i/>
          <w:iCs/>
          <w:sz w:val="20"/>
          <w:szCs w:val="20"/>
          <w:lang w:val="en-US"/>
        </w:rPr>
        <w:t>Breast Cancer Res Treat, 123</w:t>
      </w:r>
      <w:r w:rsidRPr="00DB1C8F">
        <w:rPr>
          <w:rFonts w:cs="Helvetica"/>
          <w:sz w:val="20"/>
          <w:szCs w:val="20"/>
          <w:lang w:val="en-US"/>
        </w:rPr>
        <w:t>(2), 569-576. doi: 10.1007/s10549-010-0782-6</w:t>
      </w:r>
    </w:p>
    <w:p w14:paraId="6556ACC6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Chen d, Y., &amp; Pei, J. (2010). Factors influencing the association between CYP17 T34C polymorphism and the risk of breast cancer: meta-regression and subgroup analysis. </w:t>
      </w:r>
      <w:r w:rsidRPr="00DB1C8F">
        <w:rPr>
          <w:rFonts w:cs="Helvetica"/>
          <w:i/>
          <w:iCs/>
          <w:sz w:val="20"/>
          <w:szCs w:val="20"/>
          <w:lang w:val="en-US"/>
        </w:rPr>
        <w:t>Breast Cancer Res Treat, 122</w:t>
      </w:r>
      <w:r w:rsidRPr="00DB1C8F">
        <w:rPr>
          <w:rFonts w:cs="Helvetica"/>
          <w:sz w:val="20"/>
          <w:szCs w:val="20"/>
          <w:lang w:val="en-US"/>
        </w:rPr>
        <w:t>(2), 471-481. doi: 10.1007/s10549-009-0690-9</w:t>
      </w:r>
    </w:p>
    <w:p w14:paraId="492F15ED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Dong c, J. Y., &amp; Qin, L. Q. (2011). Soy isoflavones consumption and risk of breast cancer incidence or recurrence: a meta-analysis of prospective studies. </w:t>
      </w:r>
      <w:r w:rsidRPr="00DB1C8F">
        <w:rPr>
          <w:rFonts w:cs="Helvetica"/>
          <w:i/>
          <w:iCs/>
          <w:sz w:val="20"/>
          <w:szCs w:val="20"/>
          <w:lang w:val="en-US"/>
        </w:rPr>
        <w:t>Breast Cancer Res Treat, 125</w:t>
      </w:r>
      <w:r w:rsidRPr="00DB1C8F">
        <w:rPr>
          <w:rFonts w:cs="Helvetica"/>
          <w:sz w:val="20"/>
          <w:szCs w:val="20"/>
          <w:lang w:val="en-US"/>
        </w:rPr>
        <w:t>(2), 315-323. doi: 10.1007/s10549-010-1270-8</w:t>
      </w:r>
    </w:p>
    <w:p w14:paraId="2E68F173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Dong d, J. Y., Zhang, L., He, K., &amp; Qin, L. Q. (2011). Dairy consumption and risk of breast cancer: a meta-analysis of prospective cohort studies. </w:t>
      </w:r>
      <w:r w:rsidRPr="00DB1C8F">
        <w:rPr>
          <w:rFonts w:cs="Helvetica"/>
          <w:i/>
          <w:iCs/>
          <w:sz w:val="20"/>
          <w:szCs w:val="20"/>
          <w:lang w:val="en-US"/>
        </w:rPr>
        <w:t>Breast Cancer Res Treat, 127</w:t>
      </w:r>
      <w:r w:rsidRPr="00DB1C8F">
        <w:rPr>
          <w:rFonts w:cs="Helvetica"/>
          <w:sz w:val="20"/>
          <w:szCs w:val="20"/>
          <w:lang w:val="en-US"/>
        </w:rPr>
        <w:t>(1), 23-31. doi: 10.1007/s10549-011-1467-5</w:t>
      </w:r>
    </w:p>
    <w:p w14:paraId="0B03A624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Eom, C. S., Park, S. M., &amp; Cho, K. H. (2012). Use of antidepressants and the risk of breast cancer: a meta-analysis. </w:t>
      </w:r>
      <w:r w:rsidRPr="00DB1C8F">
        <w:rPr>
          <w:rFonts w:cs="Helvetica"/>
          <w:i/>
          <w:iCs/>
          <w:sz w:val="20"/>
          <w:szCs w:val="20"/>
          <w:lang w:val="en-US"/>
        </w:rPr>
        <w:t>Breast Cancer Res Treat, 136</w:t>
      </w:r>
      <w:r w:rsidRPr="00DB1C8F">
        <w:rPr>
          <w:rFonts w:cs="Helvetica"/>
          <w:sz w:val="20"/>
          <w:szCs w:val="20"/>
          <w:lang w:val="en-US"/>
        </w:rPr>
        <w:t>(3), 635-645. doi: 10.1007/s10549-012-2307-y</w:t>
      </w:r>
    </w:p>
    <w:p w14:paraId="260972FE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Fulan, H., Changxing, J., Baina, W. Y., Wencui, Z., Chunqing, L., Fan, W., . . . Yashuang, Z. (2011). Retinol, vitamins A, C, and E and breast cancer risk: a meta-analysis and meta-regression. </w:t>
      </w:r>
      <w:r w:rsidRPr="00DB1C8F">
        <w:rPr>
          <w:rFonts w:cs="Helvetica"/>
          <w:i/>
          <w:iCs/>
          <w:sz w:val="20"/>
          <w:szCs w:val="20"/>
          <w:lang w:val="en-US"/>
        </w:rPr>
        <w:t>Cancer Causes Control, 22</w:t>
      </w:r>
      <w:r w:rsidRPr="00DB1C8F">
        <w:rPr>
          <w:rFonts w:cs="Helvetica"/>
          <w:sz w:val="20"/>
          <w:szCs w:val="20"/>
          <w:lang w:val="en-US"/>
        </w:rPr>
        <w:t>(10), 1383-1396. doi: 10.1007/s10552-011-9811-y</w:t>
      </w:r>
    </w:p>
    <w:p w14:paraId="538D51CA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Huang, Y., Li, B., Qian, J., Xie, J., &amp; Yu, L. (2010). TGF-beta1 29T/C polymorphism and breast cancer risk: a meta-analysis involving 25,996 subjects. </w:t>
      </w:r>
      <w:r w:rsidRPr="00DB1C8F">
        <w:rPr>
          <w:rFonts w:cs="Helvetica"/>
          <w:i/>
          <w:iCs/>
          <w:sz w:val="20"/>
          <w:szCs w:val="20"/>
          <w:lang w:val="en-US"/>
        </w:rPr>
        <w:t>Breast Cancer Res Treat, 123</w:t>
      </w:r>
      <w:r w:rsidRPr="00DB1C8F">
        <w:rPr>
          <w:rFonts w:cs="Helvetica"/>
          <w:sz w:val="20"/>
          <w:szCs w:val="20"/>
          <w:lang w:val="en-US"/>
        </w:rPr>
        <w:t>(3), 863-868. doi: 10.1007/s10549-010-0796-0</w:t>
      </w:r>
    </w:p>
    <w:p w14:paraId="6F879237" w14:textId="77777777" w:rsidR="00250D8D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Huo, Q., Zhang, N., &amp; Yang, Q. (2012). Epstein-Barr virus infection and sporadic breast cancer risk: a meta-analysis. </w:t>
      </w:r>
      <w:r w:rsidRPr="00DB1C8F">
        <w:rPr>
          <w:rFonts w:cs="Helvetica"/>
          <w:i/>
          <w:iCs/>
          <w:sz w:val="20"/>
          <w:szCs w:val="20"/>
          <w:lang w:val="en-US"/>
        </w:rPr>
        <w:t>PLoS One, 7</w:t>
      </w:r>
      <w:r w:rsidRPr="00DB1C8F">
        <w:rPr>
          <w:rFonts w:cs="Helvetica"/>
          <w:sz w:val="20"/>
          <w:szCs w:val="20"/>
          <w:lang w:val="en-US"/>
        </w:rPr>
        <w:t>(2), e31656. doi: 10.1371/journal.pone.0031656</w:t>
      </w:r>
    </w:p>
    <w:p w14:paraId="70D03A25" w14:textId="77777777" w:rsidR="00DB1C8F" w:rsidRPr="00DB1C8F" w:rsidRDefault="00DB1C8F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</w:p>
    <w:p w14:paraId="3F012E08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Kim, J. S., Kang, E. J., Woo, O. H., Park, K. H., Woo, S. U., Yang, D. S., . . . Seo, J. H. (2013). The relationship between preeclampsia, pregnancy-induced hypertension and maternal risk of breast cancer: a meta-analysis. </w:t>
      </w:r>
      <w:r w:rsidRPr="00DB1C8F">
        <w:rPr>
          <w:rFonts w:cs="Helvetica"/>
          <w:i/>
          <w:iCs/>
          <w:sz w:val="20"/>
          <w:szCs w:val="20"/>
          <w:lang w:val="en-US"/>
        </w:rPr>
        <w:t>Acta Oncol, 52</w:t>
      </w:r>
      <w:r w:rsidRPr="00DB1C8F">
        <w:rPr>
          <w:rFonts w:cs="Helvetica"/>
          <w:sz w:val="20"/>
          <w:szCs w:val="20"/>
          <w:lang w:val="en-US"/>
        </w:rPr>
        <w:t>(8), 1643-1648. doi: 10.3109/0284186x.2012.750033</w:t>
      </w:r>
    </w:p>
    <w:p w14:paraId="2B4FD208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Liu, C., Wang, Y., Wang, Q. S., &amp; Wang, Y. J. (2012). The CHEK2 I157T variant and breast cancer susceptibility: a systematic review and meta-analysis. </w:t>
      </w:r>
      <w:r w:rsidRPr="00DB1C8F">
        <w:rPr>
          <w:rFonts w:cs="Helvetica"/>
          <w:i/>
          <w:iCs/>
          <w:sz w:val="20"/>
          <w:szCs w:val="20"/>
          <w:lang w:val="en-US"/>
        </w:rPr>
        <w:t>Asian Pac J Cancer Prev, 13</w:t>
      </w:r>
      <w:r w:rsidRPr="00DB1C8F">
        <w:rPr>
          <w:rFonts w:cs="Helvetica"/>
          <w:sz w:val="20"/>
          <w:szCs w:val="20"/>
          <w:lang w:val="en-US"/>
        </w:rPr>
        <w:t xml:space="preserve">(4), 1355-1360. </w:t>
      </w:r>
    </w:p>
    <w:p w14:paraId="303950AD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Renehan, A. G., Tyson, M., Egger, M., Heller, R. F., &amp; Zwahlen, M. (2008). Body-mass index and incidence of cancer: a systematic review and meta-analysis of prospective observational studies. </w:t>
      </w:r>
      <w:r w:rsidRPr="00DB1C8F">
        <w:rPr>
          <w:rFonts w:cs="Helvetica"/>
          <w:i/>
          <w:iCs/>
          <w:sz w:val="20"/>
          <w:szCs w:val="20"/>
          <w:lang w:val="en-US"/>
        </w:rPr>
        <w:t>Lancet, 371</w:t>
      </w:r>
      <w:r w:rsidRPr="00DB1C8F">
        <w:rPr>
          <w:rFonts w:cs="Helvetica"/>
          <w:sz w:val="20"/>
          <w:szCs w:val="20"/>
          <w:lang w:val="en-US"/>
        </w:rPr>
        <w:t>(9612), 569-578. doi: 10.1016/s0140-6736(08)60269-x</w:t>
      </w:r>
    </w:p>
    <w:p w14:paraId="21D8D989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Suzuki, R., Orsini, N., Mignone, L., Saji, S., &amp; Wolk, A. (2008). Alcohol intake and risk of breast cancer defined by estrogen and progesterone receptor status--a meta-analysis of epidemiological studies. </w:t>
      </w:r>
      <w:r w:rsidRPr="00DB1C8F">
        <w:rPr>
          <w:rFonts w:cs="Helvetica"/>
          <w:i/>
          <w:iCs/>
          <w:sz w:val="20"/>
          <w:szCs w:val="20"/>
          <w:lang w:val="en-US"/>
        </w:rPr>
        <w:t>Int J Cancer, 122</w:t>
      </w:r>
      <w:r w:rsidRPr="00DB1C8F">
        <w:rPr>
          <w:rFonts w:cs="Helvetica"/>
          <w:sz w:val="20"/>
          <w:szCs w:val="20"/>
          <w:lang w:val="en-US"/>
        </w:rPr>
        <w:t>(8), 1832-1841. doi: 10.1002/ijc.23184</w:t>
      </w:r>
    </w:p>
    <w:p w14:paraId="171E2AB3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Takkouche, B., Regueira-Mendez, C., &amp; Etminan, M. (2008). Breast cancer and use of nonsteroidal anti-inflammatory drugs: a meta-analysis. </w:t>
      </w:r>
      <w:r w:rsidRPr="00DB1C8F">
        <w:rPr>
          <w:rFonts w:cs="Helvetica"/>
          <w:i/>
          <w:iCs/>
          <w:sz w:val="20"/>
          <w:szCs w:val="20"/>
          <w:lang w:val="en-US"/>
        </w:rPr>
        <w:t>J Natl Cancer Inst, 100</w:t>
      </w:r>
      <w:r w:rsidRPr="00DB1C8F">
        <w:rPr>
          <w:rFonts w:cs="Helvetica"/>
          <w:sz w:val="20"/>
          <w:szCs w:val="20"/>
          <w:lang w:val="en-US"/>
        </w:rPr>
        <w:t>(20), 1439-1447. doi: 10.1093/jnci/djn324</w:t>
      </w:r>
    </w:p>
    <w:p w14:paraId="7B58C4E7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Taylor, V. H., Misra, M., &amp; Mukherjee, S. D. (2009). Is red meat intake a risk factor for breast cancer among premenopausal women? </w:t>
      </w:r>
      <w:r w:rsidRPr="00DB1C8F">
        <w:rPr>
          <w:rFonts w:cs="Helvetica"/>
          <w:i/>
          <w:iCs/>
          <w:sz w:val="20"/>
          <w:szCs w:val="20"/>
          <w:lang w:val="en-US"/>
        </w:rPr>
        <w:t>Breast Cancer Res Treat, 117</w:t>
      </w:r>
      <w:r w:rsidRPr="00DB1C8F">
        <w:rPr>
          <w:rFonts w:cs="Helvetica"/>
          <w:sz w:val="20"/>
          <w:szCs w:val="20"/>
          <w:lang w:val="en-US"/>
        </w:rPr>
        <w:t>(1), 1-8. doi: 10.1007/s10549-009-0441-y</w:t>
      </w:r>
    </w:p>
    <w:p w14:paraId="1786D4BF" w14:textId="5C4F1B80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Undela, K., Srikanth, V., &amp; Bansal, D. (2012). Statin use and risk of breast cancer: a meta-analysis of observational studies. </w:t>
      </w:r>
      <w:r w:rsidRPr="00DB1C8F">
        <w:rPr>
          <w:rFonts w:cs="Helvetica"/>
          <w:i/>
          <w:iCs/>
          <w:sz w:val="20"/>
          <w:szCs w:val="20"/>
          <w:lang w:val="en-US"/>
        </w:rPr>
        <w:t>Breast Cancer Res Treat, 135</w:t>
      </w:r>
      <w:r w:rsidRPr="00DB1C8F">
        <w:rPr>
          <w:rFonts w:cs="Helvetica"/>
          <w:sz w:val="20"/>
          <w:szCs w:val="20"/>
          <w:lang w:val="en-US"/>
        </w:rPr>
        <w:t>(1), 261-269</w:t>
      </w:r>
      <w:r w:rsidR="0052457C">
        <w:rPr>
          <w:rFonts w:cs="Helvetica"/>
          <w:sz w:val="20"/>
          <w:szCs w:val="20"/>
          <w:lang w:val="en-US"/>
        </w:rPr>
        <w:t>. doi: 10.1007/s10549-012-2154</w:t>
      </w:r>
    </w:p>
    <w:p w14:paraId="2A9C5C8F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Wang, H., Yang, Z., &amp; Zhang, H. (2013). Assessing interactions between the associations of fibroblast growth factor receptor 2 common genetic variants and hormone receptor status with breast cancer risk. </w:t>
      </w:r>
      <w:r w:rsidRPr="00DB1C8F">
        <w:rPr>
          <w:rFonts w:cs="Helvetica"/>
          <w:i/>
          <w:iCs/>
          <w:sz w:val="20"/>
          <w:szCs w:val="20"/>
          <w:lang w:val="en-US"/>
        </w:rPr>
        <w:t>Breast Cancer Res Treat, 137</w:t>
      </w:r>
      <w:r w:rsidRPr="00DB1C8F">
        <w:rPr>
          <w:rFonts w:cs="Helvetica"/>
          <w:sz w:val="20"/>
          <w:szCs w:val="20"/>
          <w:lang w:val="en-US"/>
        </w:rPr>
        <w:t>(2), 511-522. doi: 10.1007/s10549-012-2343-7</w:t>
      </w:r>
    </w:p>
    <w:p w14:paraId="4B97A421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Weischer, M., Bojesen, S. E., Ellervik, C., Tybjaerg-Hansen, A., &amp; Nordestgaard, B. G. (2008). CHEK2*1100delC genotyping for clinical assessment of breast cancer risk: meta-analyses of 26,000 patient cases and 27,000 controls. </w:t>
      </w:r>
      <w:r w:rsidRPr="00DB1C8F">
        <w:rPr>
          <w:rFonts w:cs="Helvetica"/>
          <w:i/>
          <w:iCs/>
          <w:sz w:val="20"/>
          <w:szCs w:val="20"/>
          <w:lang w:val="en-US"/>
        </w:rPr>
        <w:t>J Clin Oncol, 26</w:t>
      </w:r>
      <w:r w:rsidRPr="00DB1C8F">
        <w:rPr>
          <w:rFonts w:cs="Helvetica"/>
          <w:sz w:val="20"/>
          <w:szCs w:val="20"/>
          <w:lang w:val="en-US"/>
        </w:rPr>
        <w:t>(4), 542-548. doi: 10.1200/jco.2007.12.5922</w:t>
      </w:r>
    </w:p>
    <w:p w14:paraId="13805916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Wu, Y., Zhang, D., &amp; Kang, S. (2013). Physical activity and risk of breast cancer: a meta-analysis of prospective studies. </w:t>
      </w:r>
      <w:r w:rsidRPr="00DB1C8F">
        <w:rPr>
          <w:rFonts w:cs="Helvetica"/>
          <w:i/>
          <w:iCs/>
          <w:sz w:val="20"/>
          <w:szCs w:val="20"/>
          <w:lang w:val="en-US"/>
        </w:rPr>
        <w:t>Breast Cancer Res Treat, 137</w:t>
      </w:r>
      <w:r w:rsidRPr="00DB1C8F">
        <w:rPr>
          <w:rFonts w:cs="Helvetica"/>
          <w:sz w:val="20"/>
          <w:szCs w:val="20"/>
          <w:lang w:val="en-US"/>
        </w:rPr>
        <w:t>(3), 869-882. doi: 10.1007/s10549-012-2396-7</w:t>
      </w:r>
    </w:p>
    <w:p w14:paraId="3DE66554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Xu, X., Dailey, A. B., Peoples-Sheps, M., Talbott, E. O., Li, N., &amp; Roth, J. (2009). Birth weight as a risk factor for breast cancer: a meta-analysis of 18 epidemiological studies. </w:t>
      </w:r>
      <w:r w:rsidRPr="00DB1C8F">
        <w:rPr>
          <w:rFonts w:cs="Helvetica"/>
          <w:i/>
          <w:iCs/>
          <w:sz w:val="20"/>
          <w:szCs w:val="20"/>
          <w:lang w:val="en-US"/>
        </w:rPr>
        <w:t>J Womens Health (Larchmt), 18</w:t>
      </w:r>
      <w:r w:rsidRPr="00DB1C8F">
        <w:rPr>
          <w:rFonts w:cs="Helvetica"/>
          <w:sz w:val="20"/>
          <w:szCs w:val="20"/>
          <w:lang w:val="en-US"/>
        </w:rPr>
        <w:t>(8), 1169-1178. doi: 10.1089/jwh.2008.1034</w:t>
      </w:r>
    </w:p>
    <w:p w14:paraId="4ACA142B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Zhang b, C., Lv, G. Q., Yu, X. M., Gu, Y. L., Li, J. P., Du, L. F., &amp; Zhou, P. (2011). Current evidence on the relationship between HRAS1 polymorphism and breast cancer risk: a meta-analysis. </w:t>
      </w:r>
      <w:r w:rsidRPr="00DB1C8F">
        <w:rPr>
          <w:rFonts w:cs="Helvetica"/>
          <w:i/>
          <w:iCs/>
          <w:sz w:val="20"/>
          <w:szCs w:val="20"/>
          <w:lang w:val="en-US"/>
        </w:rPr>
        <w:t>Breast Cancer Res Treat, 128</w:t>
      </w:r>
      <w:r w:rsidRPr="00DB1C8F">
        <w:rPr>
          <w:rFonts w:cs="Helvetica"/>
          <w:sz w:val="20"/>
          <w:szCs w:val="20"/>
          <w:lang w:val="en-US"/>
        </w:rPr>
        <w:t>(2), 467-472. doi: 10.1007/s10549-011-1344-2</w:t>
      </w:r>
    </w:p>
    <w:p w14:paraId="4574887E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Zhu, H., Lei, X., Feng, J., &amp; Wang, Y. (2012). Oral contraceptive use and risk of breast cancer: a meta-analysis of prospective cohort studies. </w:t>
      </w:r>
      <w:r w:rsidRPr="00DB1C8F">
        <w:rPr>
          <w:rFonts w:cs="Helvetica"/>
          <w:i/>
          <w:iCs/>
          <w:sz w:val="20"/>
          <w:szCs w:val="20"/>
          <w:lang w:val="en-US"/>
        </w:rPr>
        <w:t>Eur J Contracept Reprod Health Care, 17</w:t>
      </w:r>
      <w:r w:rsidRPr="00DB1C8F">
        <w:rPr>
          <w:rFonts w:cs="Helvetica"/>
          <w:sz w:val="20"/>
          <w:szCs w:val="20"/>
          <w:lang w:val="en-US"/>
        </w:rPr>
        <w:t>(6), 402-414. doi: 10.3109/13625187.2012.715357</w:t>
      </w:r>
    </w:p>
    <w:p w14:paraId="37DEDF15" w14:textId="77777777" w:rsidR="00BE358C" w:rsidRPr="0052457C" w:rsidRDefault="00BE358C" w:rsidP="00250D8D">
      <w:pPr>
        <w:widowControl w:val="0"/>
        <w:autoSpaceDE w:val="0"/>
        <w:autoSpaceDN w:val="0"/>
        <w:adjustRightInd w:val="0"/>
        <w:ind w:right="-720"/>
        <w:rPr>
          <w:rFonts w:cs="Helvetica"/>
          <w:b/>
          <w:sz w:val="28"/>
          <w:szCs w:val="28"/>
          <w:lang w:val="en-US"/>
        </w:rPr>
      </w:pPr>
    </w:p>
    <w:p w14:paraId="7C20F9D9" w14:textId="507883BE" w:rsidR="00BE358C" w:rsidRPr="00250D8D" w:rsidRDefault="00BE358C" w:rsidP="0042153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b/>
          <w:sz w:val="28"/>
          <w:szCs w:val="28"/>
          <w:lang w:val="en-US"/>
        </w:rPr>
      </w:pPr>
      <w:r w:rsidRPr="00250D8D">
        <w:rPr>
          <w:rFonts w:cs="Helvetica"/>
          <w:b/>
          <w:sz w:val="28"/>
          <w:szCs w:val="28"/>
          <w:lang w:val="en-US"/>
        </w:rPr>
        <w:t>Glaucoma</w:t>
      </w:r>
    </w:p>
    <w:p w14:paraId="0574E224" w14:textId="77777777" w:rsidR="00250D8D" w:rsidRPr="00250D8D" w:rsidRDefault="00250D8D" w:rsidP="00250D8D">
      <w:pPr>
        <w:rPr>
          <w:b/>
        </w:rPr>
      </w:pPr>
      <w:r w:rsidRPr="00250D8D">
        <w:rPr>
          <w:b/>
        </w:rPr>
        <w:t>Primary studies</w:t>
      </w:r>
    </w:p>
    <w:p w14:paraId="5511160C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Rezaie, T., Child, A., Hitchings, R., Brice, G., Miller, L., Coca-Prados, M., . . . Sarfarazi, M. (2002). Adult-onset primary open-angle glaucoma caused by mutations in optineurin. </w:t>
      </w:r>
      <w:r w:rsidRPr="00DB1C8F">
        <w:rPr>
          <w:rFonts w:cs="Helvetica"/>
          <w:i/>
          <w:iCs/>
          <w:sz w:val="20"/>
          <w:szCs w:val="20"/>
          <w:lang w:val="en-US"/>
        </w:rPr>
        <w:t>Science, 295</w:t>
      </w:r>
      <w:r w:rsidRPr="00DB1C8F">
        <w:rPr>
          <w:rFonts w:cs="Helvetica"/>
          <w:sz w:val="20"/>
          <w:szCs w:val="20"/>
          <w:lang w:val="en-US"/>
        </w:rPr>
        <w:t>(5557), 1077-1079. doi: 10.1126/science.1066901</w:t>
      </w:r>
    </w:p>
    <w:p w14:paraId="0B87AAB8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Thorleifsson, G., Magnusson, K. P., Sulem, P., Walters, G. B., Gudbjartsson, D. F., Stefansson, H., . . . Stefansson, K. (2007). Common sequence variants in the LOXL1 gene confer susceptibility to exfoliation glaucoma. </w:t>
      </w:r>
      <w:r w:rsidRPr="00DB1C8F">
        <w:rPr>
          <w:rFonts w:cs="Helvetica"/>
          <w:i/>
          <w:iCs/>
          <w:sz w:val="20"/>
          <w:szCs w:val="20"/>
          <w:lang w:val="en-US"/>
        </w:rPr>
        <w:t>Science, 317</w:t>
      </w:r>
      <w:r w:rsidRPr="00DB1C8F">
        <w:rPr>
          <w:rFonts w:cs="Helvetica"/>
          <w:sz w:val="20"/>
          <w:szCs w:val="20"/>
          <w:lang w:val="en-US"/>
        </w:rPr>
        <w:t>(5843), 1397-1400. doi: 10.1126/science.1146554</w:t>
      </w:r>
    </w:p>
    <w:p w14:paraId="701421EB" w14:textId="77777777" w:rsidR="00250D8D" w:rsidRPr="0052457C" w:rsidRDefault="00250D8D" w:rsidP="00250D8D">
      <w:pPr>
        <w:widowControl w:val="0"/>
        <w:autoSpaceDE w:val="0"/>
        <w:autoSpaceDN w:val="0"/>
        <w:adjustRightInd w:val="0"/>
        <w:ind w:right="-720"/>
        <w:rPr>
          <w:rFonts w:cs="Helvetica"/>
          <w:sz w:val="20"/>
          <w:szCs w:val="20"/>
          <w:lang w:val="en-US"/>
        </w:rPr>
      </w:pPr>
    </w:p>
    <w:p w14:paraId="6AD84250" w14:textId="1BE540A4" w:rsidR="00250D8D" w:rsidRPr="00250D8D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b/>
          <w:lang w:val="en-US"/>
        </w:rPr>
      </w:pPr>
      <w:r w:rsidRPr="00250D8D">
        <w:rPr>
          <w:rFonts w:cs="Helvetica"/>
          <w:b/>
          <w:lang w:val="en-US"/>
        </w:rPr>
        <w:t>Meta-analysis</w:t>
      </w:r>
    </w:p>
    <w:p w14:paraId="61138A3C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Chen, H., Chen, L. J., Zhang, M., Gong, W., Tam, P. O., Lam, D. S., &amp; Pang, C. P. (2010). Ethnicity-based subgroup meta-analysis of the association of LOXL1 polymorphisms with glaucoma. </w:t>
      </w:r>
      <w:r w:rsidRPr="00DB1C8F">
        <w:rPr>
          <w:rFonts w:cs="Helvetica"/>
          <w:i/>
          <w:iCs/>
          <w:sz w:val="20"/>
          <w:szCs w:val="20"/>
          <w:lang w:val="en-US"/>
        </w:rPr>
        <w:t>Mol Vis, 16</w:t>
      </w:r>
      <w:r w:rsidRPr="00DB1C8F">
        <w:rPr>
          <w:rFonts w:cs="Helvetica"/>
          <w:sz w:val="20"/>
          <w:szCs w:val="20"/>
          <w:lang w:val="en-US"/>
        </w:rPr>
        <w:t xml:space="preserve">, 167-177. </w:t>
      </w:r>
    </w:p>
    <w:p w14:paraId="45AB1271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Cheng, J. W., Li, P., &amp; Wei, R. L. (2010). Meta-analysis of association between optineurin gene and primary open-angle glaucoma. </w:t>
      </w:r>
      <w:r w:rsidRPr="00DB1C8F">
        <w:rPr>
          <w:rFonts w:cs="Helvetica"/>
          <w:i/>
          <w:iCs/>
          <w:sz w:val="20"/>
          <w:szCs w:val="20"/>
          <w:lang w:val="en-US"/>
        </w:rPr>
        <w:t>Med Sci Monit, 16</w:t>
      </w:r>
      <w:r w:rsidRPr="00DB1C8F">
        <w:rPr>
          <w:rFonts w:cs="Helvetica"/>
          <w:sz w:val="20"/>
          <w:szCs w:val="20"/>
          <w:lang w:val="en-US"/>
        </w:rPr>
        <w:t xml:space="preserve">(8), Cr369-377. </w:t>
      </w:r>
    </w:p>
    <w:p w14:paraId="181DF624" w14:textId="77777777" w:rsidR="00BE358C" w:rsidRDefault="00BE358C" w:rsidP="00250D8D">
      <w:pPr>
        <w:widowControl w:val="0"/>
        <w:autoSpaceDE w:val="0"/>
        <w:autoSpaceDN w:val="0"/>
        <w:adjustRightInd w:val="0"/>
        <w:ind w:right="-720"/>
        <w:rPr>
          <w:rFonts w:cs="Helvetica"/>
          <w:b/>
          <w:sz w:val="28"/>
          <w:szCs w:val="28"/>
          <w:lang w:val="en-US"/>
        </w:rPr>
      </w:pPr>
    </w:p>
    <w:p w14:paraId="61DEE26D" w14:textId="77777777" w:rsidR="0052457C" w:rsidRDefault="0052457C" w:rsidP="00250D8D">
      <w:pPr>
        <w:widowControl w:val="0"/>
        <w:autoSpaceDE w:val="0"/>
        <w:autoSpaceDN w:val="0"/>
        <w:adjustRightInd w:val="0"/>
        <w:ind w:right="-720"/>
        <w:rPr>
          <w:rFonts w:cs="Helvetica"/>
          <w:b/>
          <w:sz w:val="28"/>
          <w:szCs w:val="28"/>
          <w:lang w:val="en-US"/>
        </w:rPr>
      </w:pPr>
    </w:p>
    <w:p w14:paraId="3EA16323" w14:textId="77777777" w:rsidR="0052457C" w:rsidRDefault="0052457C" w:rsidP="00250D8D">
      <w:pPr>
        <w:widowControl w:val="0"/>
        <w:autoSpaceDE w:val="0"/>
        <w:autoSpaceDN w:val="0"/>
        <w:adjustRightInd w:val="0"/>
        <w:ind w:right="-720"/>
        <w:rPr>
          <w:rFonts w:cs="Helvetica"/>
          <w:b/>
          <w:sz w:val="28"/>
          <w:szCs w:val="28"/>
          <w:lang w:val="en-US"/>
        </w:rPr>
      </w:pPr>
    </w:p>
    <w:p w14:paraId="50651300" w14:textId="77777777" w:rsidR="0052457C" w:rsidRPr="0052457C" w:rsidRDefault="0052457C" w:rsidP="00250D8D">
      <w:pPr>
        <w:widowControl w:val="0"/>
        <w:autoSpaceDE w:val="0"/>
        <w:autoSpaceDN w:val="0"/>
        <w:adjustRightInd w:val="0"/>
        <w:ind w:right="-720"/>
        <w:rPr>
          <w:rFonts w:cs="Helvetica"/>
          <w:b/>
          <w:sz w:val="28"/>
          <w:szCs w:val="28"/>
          <w:lang w:val="en-US"/>
        </w:rPr>
      </w:pPr>
    </w:p>
    <w:p w14:paraId="470B1BAF" w14:textId="69FE42A2" w:rsidR="00BE358C" w:rsidRPr="00250D8D" w:rsidRDefault="00BE358C" w:rsidP="0042153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b/>
          <w:sz w:val="28"/>
          <w:szCs w:val="28"/>
          <w:lang w:val="en-US"/>
        </w:rPr>
      </w:pPr>
      <w:r w:rsidRPr="00250D8D">
        <w:rPr>
          <w:rFonts w:cs="Helvetica"/>
          <w:b/>
          <w:sz w:val="28"/>
          <w:szCs w:val="28"/>
          <w:lang w:val="en-US"/>
        </w:rPr>
        <w:t>Rheumatoid Arthritis</w:t>
      </w:r>
    </w:p>
    <w:p w14:paraId="6A6DF2B5" w14:textId="77777777" w:rsidR="00250D8D" w:rsidRPr="00250D8D" w:rsidRDefault="00250D8D" w:rsidP="00250D8D">
      <w:pPr>
        <w:rPr>
          <w:b/>
        </w:rPr>
      </w:pPr>
      <w:r w:rsidRPr="00250D8D">
        <w:rPr>
          <w:b/>
        </w:rPr>
        <w:t>Primary studies</w:t>
      </w:r>
    </w:p>
    <w:p w14:paraId="3096AE69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Begovich, A. B., Carlton, V. E., Honigberg, L. A., Schrodi, S. J., Chokkalingam, A. P., Alexander, H. C., . . . Gregersen, P. K. (2004). A missense single-nucleotide polymorphism in a gene encoding a protein tyrosine phosphatase (PTPN22) is associated with rheumatoid arthritis. </w:t>
      </w:r>
      <w:r w:rsidRPr="00DB1C8F">
        <w:rPr>
          <w:rFonts w:cs="Helvetica"/>
          <w:i/>
          <w:iCs/>
          <w:sz w:val="20"/>
          <w:szCs w:val="20"/>
          <w:lang w:val="en-US"/>
        </w:rPr>
        <w:t>Am J Hum Genet, 75</w:t>
      </w:r>
      <w:r w:rsidRPr="00DB1C8F">
        <w:rPr>
          <w:rFonts w:cs="Helvetica"/>
          <w:sz w:val="20"/>
          <w:szCs w:val="20"/>
          <w:lang w:val="en-US"/>
        </w:rPr>
        <w:t>(2), 330-337. doi: 10.1086/422827</w:t>
      </w:r>
    </w:p>
    <w:p w14:paraId="1FADB13D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Hutchinson, D., Shepstone, L., Moots, R., Lear, J. T., &amp; Lynch, M. P. (2001). Heavy cigarette smoking is strongly associated with rheumatoid arthritis (RA), particularly in patients without a family history of RA. </w:t>
      </w:r>
      <w:r w:rsidRPr="00DB1C8F">
        <w:rPr>
          <w:rFonts w:cs="Helvetica"/>
          <w:i/>
          <w:iCs/>
          <w:sz w:val="20"/>
          <w:szCs w:val="20"/>
          <w:lang w:val="en-US"/>
        </w:rPr>
        <w:t>Ann Rheum Dis, 60</w:t>
      </w:r>
      <w:r w:rsidRPr="00DB1C8F">
        <w:rPr>
          <w:rFonts w:cs="Helvetica"/>
          <w:sz w:val="20"/>
          <w:szCs w:val="20"/>
          <w:lang w:val="en-US"/>
        </w:rPr>
        <w:t xml:space="preserve">(3), 223-227. </w:t>
      </w:r>
    </w:p>
    <w:p w14:paraId="65752263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Kochi, Y., Yamada, R., Suzuki, A., Harley, J. B., Shirasawa, S., Sawada, T., . . . Yamamoto, K. (2005). A functional variant in FCRL3, encoding Fc receptor-like 3, is associated with rheumatoid arthritis and several autoimmunities. </w:t>
      </w:r>
      <w:r w:rsidRPr="00DB1C8F">
        <w:rPr>
          <w:rFonts w:cs="Helvetica"/>
          <w:i/>
          <w:iCs/>
          <w:sz w:val="20"/>
          <w:szCs w:val="20"/>
          <w:lang w:val="en-US"/>
        </w:rPr>
        <w:t>Nat Genet, 37</w:t>
      </w:r>
      <w:r w:rsidRPr="00DB1C8F">
        <w:rPr>
          <w:rFonts w:cs="Helvetica"/>
          <w:sz w:val="20"/>
          <w:szCs w:val="20"/>
          <w:lang w:val="en-US"/>
        </w:rPr>
        <w:t>(5), 478-485. doi: 10.1038/ng1540</w:t>
      </w:r>
    </w:p>
    <w:p w14:paraId="59B516C4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Lee, H. S., Korman, B. D., Le, J. M., Kastner, D. L., Remmers, E. F., Gregersen, P. K., &amp; Bae, S. C. (2009). Genetic risk factors for rheumatoid arthritis differ in Caucasian and Korean populations. </w:t>
      </w:r>
      <w:r w:rsidRPr="00DB1C8F">
        <w:rPr>
          <w:rFonts w:cs="Helvetica"/>
          <w:i/>
          <w:iCs/>
          <w:sz w:val="20"/>
          <w:szCs w:val="20"/>
          <w:lang w:val="en-US"/>
        </w:rPr>
        <w:t>Arthritis Rheum, 60</w:t>
      </w:r>
      <w:r w:rsidRPr="00DB1C8F">
        <w:rPr>
          <w:rFonts w:cs="Helvetica"/>
          <w:sz w:val="20"/>
          <w:szCs w:val="20"/>
          <w:lang w:val="en-US"/>
        </w:rPr>
        <w:t>(2), 364-371. doi: 10.1002/art.24245</w:t>
      </w:r>
    </w:p>
    <w:p w14:paraId="13373F23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Reckner Olsson, A., Skogh, T., &amp; Wingren, G. (2001). Comorbidity and lifestyle, reproductive factors, and environmental exposures associated with rheumatoid arthritis. </w:t>
      </w:r>
      <w:r w:rsidRPr="00DB1C8F">
        <w:rPr>
          <w:rFonts w:cs="Helvetica"/>
          <w:i/>
          <w:iCs/>
          <w:sz w:val="20"/>
          <w:szCs w:val="20"/>
          <w:lang w:val="en-US"/>
        </w:rPr>
        <w:t>Ann Rheum Dis, 60</w:t>
      </w:r>
      <w:r w:rsidRPr="00DB1C8F">
        <w:rPr>
          <w:rFonts w:cs="Helvetica"/>
          <w:sz w:val="20"/>
          <w:szCs w:val="20"/>
          <w:lang w:val="en-US"/>
        </w:rPr>
        <w:t xml:space="preserve">(10), 934-939. </w:t>
      </w:r>
    </w:p>
    <w:p w14:paraId="497DE4B3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Simkins, H. M., Merriman, M. E., Highton, J., Chapman, P. T., O'Donnell, J. L., Jones, P. B., . . . Merriman, T. R. (2005). Association of the PTPN22 locus with rheumatoid arthritis in a New Zealand Caucasian cohort. </w:t>
      </w:r>
      <w:r w:rsidRPr="00DB1C8F">
        <w:rPr>
          <w:rFonts w:cs="Helvetica"/>
          <w:i/>
          <w:iCs/>
          <w:sz w:val="20"/>
          <w:szCs w:val="20"/>
          <w:lang w:val="en-US"/>
        </w:rPr>
        <w:t>Arthritis Rheum, 52</w:t>
      </w:r>
      <w:r w:rsidRPr="00DB1C8F">
        <w:rPr>
          <w:rFonts w:cs="Helvetica"/>
          <w:sz w:val="20"/>
          <w:szCs w:val="20"/>
          <w:lang w:val="en-US"/>
        </w:rPr>
        <w:t>(7), 2222-2225. doi: 10.1002/art.21126</w:t>
      </w:r>
    </w:p>
    <w:p w14:paraId="7DBB8FB3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Stolt, P., Bengtsson, C., Nordmark, B., Lindblad, S., Lundberg, I., Klareskog, L., &amp; Alfredsson, L. (2003). Quantification of the influence of cigarette smoking on rheumatoid arthritis: results from a population based case-control study, using incident cases. </w:t>
      </w:r>
      <w:r w:rsidRPr="00DB1C8F">
        <w:rPr>
          <w:rFonts w:cs="Helvetica"/>
          <w:i/>
          <w:iCs/>
          <w:sz w:val="20"/>
          <w:szCs w:val="20"/>
          <w:lang w:val="en-US"/>
        </w:rPr>
        <w:t>Ann Rheum Dis, 62</w:t>
      </w:r>
      <w:r w:rsidRPr="00DB1C8F">
        <w:rPr>
          <w:rFonts w:cs="Helvetica"/>
          <w:sz w:val="20"/>
          <w:szCs w:val="20"/>
          <w:lang w:val="en-US"/>
        </w:rPr>
        <w:t xml:space="preserve">(9), 835-841. </w:t>
      </w:r>
    </w:p>
    <w:p w14:paraId="1F84BCB7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Swanberg, M., Lidman, O., Padyukov, L., Eriksson, P., Akesson, E., Jagodic, M., . . . Olsson, T. (2005). MHC2TA is associated with differential MHC molecule expression and susceptibility to rheumatoid arthritis, multiple sclerosis and myocardial infarction. </w:t>
      </w:r>
      <w:r w:rsidRPr="00DB1C8F">
        <w:rPr>
          <w:rFonts w:cs="Helvetica"/>
          <w:i/>
          <w:iCs/>
          <w:sz w:val="20"/>
          <w:szCs w:val="20"/>
          <w:lang w:val="en-US"/>
        </w:rPr>
        <w:t>Nat Genet, 37</w:t>
      </w:r>
      <w:r w:rsidRPr="00DB1C8F">
        <w:rPr>
          <w:rFonts w:cs="Helvetica"/>
          <w:sz w:val="20"/>
          <w:szCs w:val="20"/>
          <w:lang w:val="en-US"/>
        </w:rPr>
        <w:t>(5), 486-494. doi: 10.1038/ng1544</w:t>
      </w:r>
    </w:p>
    <w:p w14:paraId="42488788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The WTCCC-Burton, P. R. (2007). Genome-wide association study of 14,000 cases of seven common diseases and 3,000 shared controls. </w:t>
      </w:r>
      <w:r w:rsidRPr="00DB1C8F">
        <w:rPr>
          <w:rFonts w:cs="Helvetica"/>
          <w:i/>
          <w:iCs/>
          <w:sz w:val="20"/>
          <w:szCs w:val="20"/>
          <w:lang w:val="en-US"/>
        </w:rPr>
        <w:t>Nature, 447</w:t>
      </w:r>
      <w:r w:rsidRPr="00DB1C8F">
        <w:rPr>
          <w:rFonts w:cs="Helvetica"/>
          <w:sz w:val="20"/>
          <w:szCs w:val="20"/>
          <w:lang w:val="en-US"/>
        </w:rPr>
        <w:t>(7145), 661-678. doi: 10.1038/nature05911</w:t>
      </w:r>
    </w:p>
    <w:p w14:paraId="73843815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Thomson, W., Barton, A., Ke, X., Eyre, S., Hinks, A., Bowes, J., . . . Worthington, J. (2007). Rheumatoid arthritis association at 6q23. </w:t>
      </w:r>
      <w:r w:rsidRPr="00DB1C8F">
        <w:rPr>
          <w:rFonts w:cs="Helvetica"/>
          <w:i/>
          <w:iCs/>
          <w:sz w:val="20"/>
          <w:szCs w:val="20"/>
          <w:lang w:val="en-US"/>
        </w:rPr>
        <w:t>Nat Genet, 39</w:t>
      </w:r>
      <w:r w:rsidRPr="00DB1C8F">
        <w:rPr>
          <w:rFonts w:cs="Helvetica"/>
          <w:sz w:val="20"/>
          <w:szCs w:val="20"/>
          <w:lang w:val="en-US"/>
        </w:rPr>
        <w:t>(12), 1431-1433. doi: 10.1038/ng.2007.32</w:t>
      </w:r>
    </w:p>
    <w:p w14:paraId="32686901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Tokuhiro, S., Yamada, R., Chang, X., Suzuki, A., Kochi, Y., Sawada, T., . . . Yamamoto, K. (2003). An intronic SNP in a RUNX1 binding site of SLC22A4, encoding an organic cation transporter, is associated with rheumatoid arthritis. </w:t>
      </w:r>
      <w:r w:rsidRPr="00DB1C8F">
        <w:rPr>
          <w:rFonts w:cs="Helvetica"/>
          <w:i/>
          <w:iCs/>
          <w:sz w:val="20"/>
          <w:szCs w:val="20"/>
          <w:lang w:val="en-US"/>
        </w:rPr>
        <w:t>Nat Genet, 35</w:t>
      </w:r>
      <w:r w:rsidRPr="00DB1C8F">
        <w:rPr>
          <w:rFonts w:cs="Helvetica"/>
          <w:sz w:val="20"/>
          <w:szCs w:val="20"/>
          <w:lang w:val="en-US"/>
        </w:rPr>
        <w:t>(4), 341-348. doi: 10.1038/ng1267</w:t>
      </w:r>
    </w:p>
    <w:p w14:paraId="1705053D" w14:textId="77777777" w:rsidR="00250D8D" w:rsidRPr="0052457C" w:rsidRDefault="00250D8D" w:rsidP="00250D8D">
      <w:pPr>
        <w:widowControl w:val="0"/>
        <w:autoSpaceDE w:val="0"/>
        <w:autoSpaceDN w:val="0"/>
        <w:adjustRightInd w:val="0"/>
        <w:ind w:right="-720"/>
        <w:rPr>
          <w:rFonts w:cs="Helvetica"/>
          <w:sz w:val="20"/>
          <w:szCs w:val="20"/>
          <w:lang w:val="en-US"/>
        </w:rPr>
      </w:pPr>
    </w:p>
    <w:p w14:paraId="36A6B5D3" w14:textId="77777777" w:rsidR="00250D8D" w:rsidRPr="00250D8D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b/>
          <w:lang w:val="en-US"/>
        </w:rPr>
      </w:pPr>
      <w:r w:rsidRPr="00250D8D">
        <w:rPr>
          <w:rFonts w:cs="Helvetica"/>
          <w:b/>
          <w:lang w:val="en-US"/>
        </w:rPr>
        <w:t>Meta-analysis</w:t>
      </w:r>
    </w:p>
    <w:p w14:paraId="3AA1F26D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Bronson, P. G., Criswell, L. A., &amp; Barcellos, L. F. (2008). The MHC2TA -168A/G polymorphism and risk for rheumatoid arthritis: a meta-analysis of 6861 patients and 9270 controls reveals no evidence for association. </w:t>
      </w:r>
      <w:r w:rsidRPr="00DB1C8F">
        <w:rPr>
          <w:rFonts w:cs="Helvetica"/>
          <w:i/>
          <w:iCs/>
          <w:sz w:val="20"/>
          <w:szCs w:val="20"/>
          <w:lang w:val="en-US"/>
        </w:rPr>
        <w:t>Ann Rheum Dis, 67</w:t>
      </w:r>
      <w:r w:rsidRPr="00DB1C8F">
        <w:rPr>
          <w:rFonts w:cs="Helvetica"/>
          <w:sz w:val="20"/>
          <w:szCs w:val="20"/>
          <w:lang w:val="en-US"/>
        </w:rPr>
        <w:t>(7), 933-936. doi: 10.1136/ard.2007.077099</w:t>
      </w:r>
    </w:p>
    <w:p w14:paraId="71DE09A0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Lee d, Y. H., Woo, J. H., Choi, S. J., Ji, J. D., &amp; Song, G. G. (2010). Fc receptor-like 3 -169 C/T polymorphism and RA susceptibility: a meta-analysis. </w:t>
      </w:r>
      <w:r w:rsidRPr="00DB1C8F">
        <w:rPr>
          <w:rFonts w:cs="Helvetica"/>
          <w:i/>
          <w:iCs/>
          <w:sz w:val="20"/>
          <w:szCs w:val="20"/>
          <w:lang w:val="en-US"/>
        </w:rPr>
        <w:t>Rheumatol Int, 30</w:t>
      </w:r>
      <w:r w:rsidRPr="00DB1C8F">
        <w:rPr>
          <w:rFonts w:cs="Helvetica"/>
          <w:sz w:val="20"/>
          <w:szCs w:val="20"/>
          <w:lang w:val="en-US"/>
        </w:rPr>
        <w:t>(7), 947-953. doi: 10.1007/s00296-009-1082-5</w:t>
      </w:r>
    </w:p>
    <w:p w14:paraId="6E242AA5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Lee e, Y. H., Bae, S. C., Choi, S. J., Ji, J. D., &amp; Song, G. G. (2012). Associations between TNFAIP3 gene polymorphisms and rheumatoid arthritis: a meta-analysis. </w:t>
      </w:r>
      <w:r w:rsidRPr="00DB1C8F">
        <w:rPr>
          <w:rFonts w:cs="Helvetica"/>
          <w:i/>
          <w:iCs/>
          <w:sz w:val="20"/>
          <w:szCs w:val="20"/>
          <w:lang w:val="en-US"/>
        </w:rPr>
        <w:t>Inflamm Res, 61</w:t>
      </w:r>
      <w:r w:rsidRPr="00DB1C8F">
        <w:rPr>
          <w:rFonts w:cs="Helvetica"/>
          <w:sz w:val="20"/>
          <w:szCs w:val="20"/>
          <w:lang w:val="en-US"/>
        </w:rPr>
        <w:t>(6), 635-641. doi: 10.1007/s00011-012-0455-5</w:t>
      </w:r>
    </w:p>
    <w:p w14:paraId="7C84EEF4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Lee g, Y. H., Bae, S. C., Choi, S. J., Ji, J. D., &amp; Song, G. G. (2012). The association between the PTPN22 C1858T polymorphism and rheumatoid arthritis: a meta-analysis update. </w:t>
      </w:r>
      <w:r w:rsidRPr="00DB1C8F">
        <w:rPr>
          <w:rFonts w:cs="Helvetica"/>
          <w:i/>
          <w:iCs/>
          <w:sz w:val="20"/>
          <w:szCs w:val="20"/>
          <w:lang w:val="en-US"/>
        </w:rPr>
        <w:t>Mol Biol Rep, 39</w:t>
      </w:r>
      <w:r w:rsidRPr="00DB1C8F">
        <w:rPr>
          <w:rFonts w:cs="Helvetica"/>
          <w:sz w:val="20"/>
          <w:szCs w:val="20"/>
          <w:lang w:val="en-US"/>
        </w:rPr>
        <w:t>(4), 3453-3460. doi: 10.1007/s11033-011-1117-3</w:t>
      </w:r>
    </w:p>
    <w:p w14:paraId="12CFFFF4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Okada, Y., Mori, M., Yamada, R., Suzuki, A., Kobayashi, K., Kubo, M., . . . Yamamoto, K. (2008). SLC22A4 polymorphism and rheumatoid arthritis susceptibility: a replication study in a Japanese population and a metaanalysis. </w:t>
      </w:r>
      <w:r w:rsidRPr="00DB1C8F">
        <w:rPr>
          <w:rFonts w:cs="Helvetica"/>
          <w:i/>
          <w:iCs/>
          <w:sz w:val="20"/>
          <w:szCs w:val="20"/>
          <w:lang w:val="en-US"/>
        </w:rPr>
        <w:t>J Rheumatol, 35</w:t>
      </w:r>
      <w:r w:rsidRPr="00DB1C8F">
        <w:rPr>
          <w:rFonts w:cs="Helvetica"/>
          <w:sz w:val="20"/>
          <w:szCs w:val="20"/>
          <w:lang w:val="en-US"/>
        </w:rPr>
        <w:t xml:space="preserve">(9), 1723-1728. </w:t>
      </w:r>
    </w:p>
    <w:p w14:paraId="509AEA1D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Patsopoulos, N. A., &amp; Ioannidis, J. P. (2010). Susceptibility variants for rheumatoid arthritis in the TRAF1-C5 and 6q23 loci: a meta-analysis. </w:t>
      </w:r>
      <w:r w:rsidRPr="00DB1C8F">
        <w:rPr>
          <w:rFonts w:cs="Helvetica"/>
          <w:i/>
          <w:iCs/>
          <w:sz w:val="20"/>
          <w:szCs w:val="20"/>
          <w:lang w:val="en-US"/>
        </w:rPr>
        <w:t>Ann Rheum Dis, 69</w:t>
      </w:r>
      <w:r w:rsidRPr="00DB1C8F">
        <w:rPr>
          <w:rFonts w:cs="Helvetica"/>
          <w:sz w:val="20"/>
          <w:szCs w:val="20"/>
          <w:lang w:val="en-US"/>
        </w:rPr>
        <w:t>(3), 561-566. doi: 10.1136/ard.2009.109447</w:t>
      </w:r>
    </w:p>
    <w:p w14:paraId="62143665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Song b, G. G., Bae, S. C., Choi, S. J., Ji, J. D., &amp; Lee, Y. H. (2012). Associations between interleukin-23 receptor polymorphisms and susceptibility to rheumatoid arthritis: a meta-analysis. </w:t>
      </w:r>
      <w:r w:rsidRPr="00DB1C8F">
        <w:rPr>
          <w:rFonts w:cs="Helvetica"/>
          <w:i/>
          <w:iCs/>
          <w:sz w:val="20"/>
          <w:szCs w:val="20"/>
          <w:lang w:val="en-US"/>
        </w:rPr>
        <w:t>Mol Biol Rep, 39</w:t>
      </w:r>
      <w:r w:rsidRPr="00DB1C8F">
        <w:rPr>
          <w:rFonts w:cs="Helvetica"/>
          <w:sz w:val="20"/>
          <w:szCs w:val="20"/>
          <w:lang w:val="en-US"/>
        </w:rPr>
        <w:t>(12), 10655-10663. doi: 10.1007/s11033-012-1955-7</w:t>
      </w:r>
    </w:p>
    <w:p w14:paraId="3C77B50E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sz w:val="20"/>
          <w:szCs w:val="20"/>
          <w:lang w:val="en-US"/>
        </w:rPr>
      </w:pPr>
      <w:r w:rsidRPr="00DB1C8F">
        <w:rPr>
          <w:rFonts w:cs="Helvetica"/>
          <w:sz w:val="20"/>
          <w:szCs w:val="20"/>
          <w:lang w:val="en-US"/>
        </w:rPr>
        <w:t xml:space="preserve">Sugiyama, D., Nishimura, K., Tamaki, K., Tsuji, G., Nakazawa, T., Morinobu, A., &amp; Kumagai, S. (2010). Impact of smoking as a risk factor for developing rheumatoid arthritis: a meta-analysis of observational studies. </w:t>
      </w:r>
      <w:r w:rsidRPr="00DB1C8F">
        <w:rPr>
          <w:rFonts w:cs="Helvetica"/>
          <w:i/>
          <w:iCs/>
          <w:sz w:val="20"/>
          <w:szCs w:val="20"/>
          <w:lang w:val="en-US"/>
        </w:rPr>
        <w:t>Ann Rheum Dis, 69</w:t>
      </w:r>
      <w:r w:rsidRPr="00DB1C8F">
        <w:rPr>
          <w:rFonts w:cs="Helvetica"/>
          <w:sz w:val="20"/>
          <w:szCs w:val="20"/>
          <w:lang w:val="en-US"/>
        </w:rPr>
        <w:t>(1), 70-81. doi: 10.1136/ard.2008.096487</w:t>
      </w:r>
    </w:p>
    <w:p w14:paraId="6A910A13" w14:textId="77777777" w:rsidR="00250D8D" w:rsidRPr="00DB1C8F" w:rsidRDefault="00250D8D" w:rsidP="00250D8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b/>
          <w:sz w:val="20"/>
          <w:szCs w:val="20"/>
          <w:lang w:val="en-US"/>
        </w:rPr>
      </w:pPr>
    </w:p>
    <w:p w14:paraId="44ED9B5C" w14:textId="77777777" w:rsidR="00250D8D" w:rsidRPr="00DB1C8F" w:rsidRDefault="00250D8D" w:rsidP="0042153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b/>
          <w:sz w:val="20"/>
          <w:szCs w:val="20"/>
          <w:lang w:val="en-US"/>
        </w:rPr>
      </w:pPr>
    </w:p>
    <w:p w14:paraId="655787B6" w14:textId="77777777" w:rsidR="00BE358C" w:rsidRPr="00DB1C8F" w:rsidRDefault="00BE358C" w:rsidP="0042153D">
      <w:pPr>
        <w:widowControl w:val="0"/>
        <w:autoSpaceDE w:val="0"/>
        <w:autoSpaceDN w:val="0"/>
        <w:adjustRightInd w:val="0"/>
        <w:ind w:left="720" w:right="-720" w:hanging="720"/>
        <w:rPr>
          <w:rFonts w:cs="Helvetica"/>
          <w:b/>
          <w:sz w:val="20"/>
          <w:szCs w:val="20"/>
          <w:lang w:val="en-US"/>
        </w:rPr>
      </w:pPr>
    </w:p>
    <w:p w14:paraId="51C83D59" w14:textId="77777777" w:rsidR="00250D8D" w:rsidRPr="00DB1C8F" w:rsidRDefault="00250D8D" w:rsidP="005C0121">
      <w:pPr>
        <w:rPr>
          <w:sz w:val="20"/>
          <w:szCs w:val="20"/>
        </w:rPr>
      </w:pPr>
    </w:p>
    <w:p w14:paraId="6456C5E6" w14:textId="77777777" w:rsidR="00250D8D" w:rsidRPr="00DB1C8F" w:rsidRDefault="00250D8D" w:rsidP="005C0121">
      <w:pPr>
        <w:rPr>
          <w:sz w:val="20"/>
          <w:szCs w:val="20"/>
        </w:rPr>
      </w:pPr>
    </w:p>
    <w:p w14:paraId="4BBA435B" w14:textId="46DB885B" w:rsidR="00230E92" w:rsidRPr="00DB1C8F" w:rsidRDefault="00250D8D" w:rsidP="005C0121">
      <w:pPr>
        <w:rPr>
          <w:sz w:val="20"/>
          <w:szCs w:val="20"/>
        </w:rPr>
      </w:pPr>
      <w:r w:rsidRPr="00DB1C8F">
        <w:rPr>
          <w:sz w:val="20"/>
          <w:szCs w:val="20"/>
        </w:rPr>
        <w:fldChar w:fldCharType="begin"/>
      </w:r>
      <w:r w:rsidRPr="00DB1C8F">
        <w:rPr>
          <w:sz w:val="20"/>
          <w:szCs w:val="20"/>
        </w:rPr>
        <w:instrText xml:space="preserve"> ADDIN EN.REFLIST </w:instrText>
      </w:r>
      <w:r w:rsidRPr="00DB1C8F">
        <w:rPr>
          <w:sz w:val="20"/>
          <w:szCs w:val="20"/>
        </w:rPr>
        <w:fldChar w:fldCharType="end"/>
      </w:r>
    </w:p>
    <w:sectPr w:rsidR="00230E92" w:rsidRPr="00DB1C8F" w:rsidSect="00D15F3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pzffvv0wtppv9e055jxxe5p9ra5prat95rx&quot;&gt;ADHD&lt;record-ids&gt;&lt;item&gt;1&lt;/item&gt;&lt;item&gt;2&lt;/item&gt;&lt;item&gt;3&lt;/item&gt;&lt;item&gt;4&lt;/item&gt;&lt;item&gt;5&lt;/item&gt;&lt;item&gt;6&lt;/item&gt;&lt;/record-ids&gt;&lt;/item&gt;&lt;/Libraries&gt;"/>
  </w:docVars>
  <w:rsids>
    <w:rsidRoot w:val="00F864FD"/>
    <w:rsid w:val="00146B2D"/>
    <w:rsid w:val="00230E92"/>
    <w:rsid w:val="00250D8D"/>
    <w:rsid w:val="002C53DB"/>
    <w:rsid w:val="0042153D"/>
    <w:rsid w:val="0052457C"/>
    <w:rsid w:val="005C0121"/>
    <w:rsid w:val="00642D6B"/>
    <w:rsid w:val="00756410"/>
    <w:rsid w:val="00AC054F"/>
    <w:rsid w:val="00BE358C"/>
    <w:rsid w:val="00D15F3E"/>
    <w:rsid w:val="00DB1C8F"/>
    <w:rsid w:val="00F8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4E99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5C0121"/>
    <w:pPr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rsid w:val="005C0121"/>
    <w:rPr>
      <w:rFonts w:ascii="Cambria" w:hAnsi="Cambria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5C0121"/>
    <w:pPr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rsid w:val="005C0121"/>
    <w:rPr>
      <w:rFonts w:ascii="Cambria" w:hAnsi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9050</Words>
  <Characters>49776</Characters>
  <Application>Microsoft Macintosh Word</Application>
  <DocSecurity>0</DocSecurity>
  <Lines>414</Lines>
  <Paragraphs>117</Paragraphs>
  <ScaleCrop>false</ScaleCrop>
  <Company/>
  <LinksUpToDate>false</LinksUpToDate>
  <CharactersWithSpaces>58709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EMallet</dc:creator>
  <cp:keywords/>
  <dc:description/>
  <cp:lastModifiedBy>Francois Gonon</cp:lastModifiedBy>
  <cp:revision>7</cp:revision>
  <dcterms:created xsi:type="dcterms:W3CDTF">2016-09-06T09:44:00Z</dcterms:created>
  <dcterms:modified xsi:type="dcterms:W3CDTF">2016-09-19T08:29:00Z</dcterms:modified>
</cp:coreProperties>
</file>