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5A" w:rsidRPr="006C3C5A" w:rsidRDefault="006C3C5A" w:rsidP="006C3C5A">
      <w:pPr>
        <w:pStyle w:val="Heading1"/>
        <w:rPr>
          <w:color w:val="auto"/>
        </w:rPr>
      </w:pPr>
      <w:r w:rsidRPr="006C3C5A">
        <w:rPr>
          <w:color w:val="auto"/>
        </w:rPr>
        <w:t>S3</w:t>
      </w:r>
      <w:r w:rsidR="009F7BD0">
        <w:rPr>
          <w:color w:val="auto"/>
        </w:rPr>
        <w:t xml:space="preserve"> Appendix: </w:t>
      </w:r>
      <w:r w:rsidRPr="006C3C5A">
        <w:rPr>
          <w:color w:val="auto"/>
        </w:rPr>
        <w:t xml:space="preserve">Model </w:t>
      </w:r>
      <w:r w:rsidR="009F7BD0">
        <w:rPr>
          <w:color w:val="auto"/>
        </w:rPr>
        <w:t>f</w:t>
      </w:r>
      <w:bookmarkStart w:id="0" w:name="_GoBack"/>
      <w:bookmarkEnd w:id="0"/>
      <w:r w:rsidRPr="006C3C5A">
        <w:rPr>
          <w:color w:val="auto"/>
        </w:rPr>
        <w:t>it</w:t>
      </w:r>
    </w:p>
    <w:p w:rsidR="006C3C5A" w:rsidRPr="006C3C5A" w:rsidRDefault="006C3C5A" w:rsidP="006C3C5A"/>
    <w:p w:rsidR="006C3C5A" w:rsidRPr="006C3C5A" w:rsidRDefault="006C3C5A" w:rsidP="006C3C5A">
      <w:pPr>
        <w:pStyle w:val="Caption"/>
        <w:keepNext/>
        <w:spacing w:before="100" w:beforeAutospacing="1" w:after="100" w:afterAutospacing="1" w:line="480" w:lineRule="auto"/>
        <w:rPr>
          <w:b/>
          <w:i w:val="0"/>
          <w:color w:val="auto"/>
          <w:szCs w:val="22"/>
        </w:rPr>
      </w:pPr>
      <w:bookmarkStart w:id="1" w:name="_Toc445976106"/>
      <w:r w:rsidRPr="006C3C5A">
        <w:rPr>
          <w:b/>
          <w:i w:val="0"/>
          <w:color w:val="auto"/>
          <w:szCs w:val="22"/>
        </w:rPr>
        <w:t>Table 1. Model Fit</w:t>
      </w:r>
      <w:bookmarkEnd w:id="1"/>
      <w:r w:rsidRPr="006C3C5A">
        <w:rPr>
          <w:b/>
          <w:i w:val="0"/>
          <w:color w:val="auto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0"/>
        <w:gridCol w:w="960"/>
        <w:gridCol w:w="960"/>
        <w:gridCol w:w="960"/>
        <w:gridCol w:w="960"/>
        <w:gridCol w:w="960"/>
      </w:tblGrid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3A6B3E" w:rsidRDefault="006C3C5A" w:rsidP="00E46FA7">
            <w:pPr>
              <w:rPr>
                <w:b/>
                <w:lang w:eastAsia="en-AU"/>
              </w:rPr>
            </w:pPr>
            <w:r w:rsidRPr="003A6B3E">
              <w:rPr>
                <w:b/>
                <w:lang w:eastAsia="en-AU"/>
              </w:rPr>
              <w:t>Number classes</w:t>
            </w:r>
          </w:p>
        </w:tc>
        <w:tc>
          <w:tcPr>
            <w:tcW w:w="960" w:type="dxa"/>
            <w:noWrap/>
            <w:hideMark/>
          </w:tcPr>
          <w:p w:rsidR="006C3C5A" w:rsidRPr="003A6B3E" w:rsidRDefault="006C3C5A" w:rsidP="00E46FA7">
            <w:pPr>
              <w:rPr>
                <w:b/>
                <w:lang w:eastAsia="en-AU"/>
              </w:rPr>
            </w:pPr>
            <w:r w:rsidRPr="003A6B3E">
              <w:rPr>
                <w:b/>
                <w:lang w:eastAsia="en-AU"/>
              </w:rPr>
              <w:t>LR G sq.</w:t>
            </w:r>
          </w:p>
        </w:tc>
        <w:tc>
          <w:tcPr>
            <w:tcW w:w="960" w:type="dxa"/>
            <w:noWrap/>
            <w:hideMark/>
          </w:tcPr>
          <w:p w:rsidR="006C3C5A" w:rsidRPr="003A6B3E" w:rsidRDefault="006C3C5A" w:rsidP="00E46FA7">
            <w:pPr>
              <w:rPr>
                <w:b/>
                <w:lang w:eastAsia="en-AU"/>
              </w:rPr>
            </w:pPr>
            <w:r w:rsidRPr="003A6B3E">
              <w:rPr>
                <w:b/>
                <w:lang w:eastAsia="en-AU"/>
              </w:rPr>
              <w:t>DF</w:t>
            </w:r>
          </w:p>
        </w:tc>
        <w:tc>
          <w:tcPr>
            <w:tcW w:w="960" w:type="dxa"/>
            <w:noWrap/>
            <w:hideMark/>
          </w:tcPr>
          <w:p w:rsidR="006C3C5A" w:rsidRPr="003A6B3E" w:rsidRDefault="006C3C5A" w:rsidP="00E46FA7">
            <w:pPr>
              <w:rPr>
                <w:b/>
                <w:lang w:eastAsia="en-AU"/>
              </w:rPr>
            </w:pPr>
            <w:r w:rsidRPr="003A6B3E">
              <w:rPr>
                <w:b/>
                <w:lang w:eastAsia="en-AU"/>
              </w:rPr>
              <w:t>AIC</w:t>
            </w:r>
          </w:p>
        </w:tc>
        <w:tc>
          <w:tcPr>
            <w:tcW w:w="960" w:type="dxa"/>
            <w:noWrap/>
            <w:hideMark/>
          </w:tcPr>
          <w:p w:rsidR="006C3C5A" w:rsidRPr="003A6B3E" w:rsidRDefault="006C3C5A" w:rsidP="00E46FA7">
            <w:pPr>
              <w:rPr>
                <w:b/>
                <w:lang w:eastAsia="en-AU"/>
              </w:rPr>
            </w:pPr>
            <w:r w:rsidRPr="003A6B3E">
              <w:rPr>
                <w:b/>
                <w:lang w:eastAsia="en-AU"/>
              </w:rPr>
              <w:t>BIC</w:t>
            </w:r>
          </w:p>
        </w:tc>
        <w:tc>
          <w:tcPr>
            <w:tcW w:w="960" w:type="dxa"/>
          </w:tcPr>
          <w:p w:rsidR="006C3C5A" w:rsidRPr="003A6B3E" w:rsidRDefault="006C3C5A" w:rsidP="00E46FA7">
            <w:pPr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Entropy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7723.79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65519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7755.79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7860.01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1.00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5113.29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65502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5179.29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5394.24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0.69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4851.09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65485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4951.09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5276.78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0.72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4654.77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65468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4788.77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5225.19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0.75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4488.54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65451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4656.54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5203.7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0.64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4343.48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65434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4545.48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b/>
                <w:bCs/>
                <w:lang w:eastAsia="en-AU"/>
              </w:rPr>
            </w:pPr>
            <w:r w:rsidRPr="00BD6835">
              <w:rPr>
                <w:b/>
                <w:bCs/>
                <w:lang w:eastAsia="en-AU"/>
              </w:rPr>
              <w:t>5203.37</w:t>
            </w:r>
          </w:p>
        </w:tc>
        <w:tc>
          <w:tcPr>
            <w:tcW w:w="960" w:type="dxa"/>
          </w:tcPr>
          <w:p w:rsidR="006C3C5A" w:rsidRPr="00F84F40" w:rsidRDefault="006C3C5A" w:rsidP="00E46FA7">
            <w:pPr>
              <w:rPr>
                <w:bCs/>
              </w:rPr>
            </w:pPr>
            <w:r w:rsidRPr="00F84F40">
              <w:rPr>
                <w:bCs/>
              </w:rPr>
              <w:t>0.63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7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4249.71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65417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4485.71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5254.34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0.62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4176.16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65400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4446.16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5325.52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0.63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4113.21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65383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4417.21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5407.3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0.68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10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4062.77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65366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4400.77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5501.6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0.67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4018.73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65349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b/>
                <w:bCs/>
                <w:lang w:eastAsia="en-AU"/>
              </w:rPr>
            </w:pPr>
            <w:r w:rsidRPr="00BD6835">
              <w:rPr>
                <w:b/>
                <w:bCs/>
                <w:lang w:eastAsia="en-AU"/>
              </w:rPr>
              <w:t>4390.73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5602.3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0.68</w:t>
            </w:r>
          </w:p>
        </w:tc>
      </w:tr>
      <w:tr w:rsidR="006C3C5A" w:rsidRPr="00BD6835" w:rsidTr="00E46FA7">
        <w:trPr>
          <w:trHeight w:val="288"/>
        </w:trPr>
        <w:tc>
          <w:tcPr>
            <w:tcW w:w="148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3988.5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65332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4394.5</w:t>
            </w:r>
          </w:p>
        </w:tc>
        <w:tc>
          <w:tcPr>
            <w:tcW w:w="960" w:type="dxa"/>
            <w:noWrap/>
            <w:hideMark/>
          </w:tcPr>
          <w:p w:rsidR="006C3C5A" w:rsidRPr="00BD6835" w:rsidRDefault="006C3C5A" w:rsidP="00E46FA7">
            <w:pPr>
              <w:rPr>
                <w:lang w:eastAsia="en-AU"/>
              </w:rPr>
            </w:pPr>
            <w:r w:rsidRPr="00BD6835">
              <w:rPr>
                <w:lang w:eastAsia="en-AU"/>
              </w:rPr>
              <w:t>5716.8</w:t>
            </w:r>
          </w:p>
        </w:tc>
        <w:tc>
          <w:tcPr>
            <w:tcW w:w="960" w:type="dxa"/>
          </w:tcPr>
          <w:p w:rsidR="006C3C5A" w:rsidRPr="00F84F40" w:rsidRDefault="006C3C5A" w:rsidP="00E46FA7">
            <w:r w:rsidRPr="00F84F40">
              <w:t>0.69</w:t>
            </w:r>
          </w:p>
        </w:tc>
      </w:tr>
    </w:tbl>
    <w:p w:rsidR="006C3C5A" w:rsidRDefault="006C3C5A" w:rsidP="006C3C5A"/>
    <w:sectPr w:rsidR="006C3C5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5A"/>
    <w:rsid w:val="00035FBC"/>
    <w:rsid w:val="000422BA"/>
    <w:rsid w:val="000A3070"/>
    <w:rsid w:val="000B6666"/>
    <w:rsid w:val="000E15B7"/>
    <w:rsid w:val="000E27F4"/>
    <w:rsid w:val="000E60DC"/>
    <w:rsid w:val="001100E8"/>
    <w:rsid w:val="00125E56"/>
    <w:rsid w:val="00133DC3"/>
    <w:rsid w:val="001570B6"/>
    <w:rsid w:val="00177CCA"/>
    <w:rsid w:val="001A2D00"/>
    <w:rsid w:val="001B7D5B"/>
    <w:rsid w:val="001B7DDF"/>
    <w:rsid w:val="001C7C24"/>
    <w:rsid w:val="001D4979"/>
    <w:rsid w:val="00213F18"/>
    <w:rsid w:val="00232F42"/>
    <w:rsid w:val="00254F63"/>
    <w:rsid w:val="00262AB9"/>
    <w:rsid w:val="002806B2"/>
    <w:rsid w:val="00282F3B"/>
    <w:rsid w:val="002B3F69"/>
    <w:rsid w:val="002C414A"/>
    <w:rsid w:val="002F0F63"/>
    <w:rsid w:val="002F635F"/>
    <w:rsid w:val="002F700C"/>
    <w:rsid w:val="003500FB"/>
    <w:rsid w:val="003672DD"/>
    <w:rsid w:val="003A2016"/>
    <w:rsid w:val="003E482E"/>
    <w:rsid w:val="004008BF"/>
    <w:rsid w:val="0043275C"/>
    <w:rsid w:val="00432A1F"/>
    <w:rsid w:val="00435045"/>
    <w:rsid w:val="004A04EA"/>
    <w:rsid w:val="004A5DA7"/>
    <w:rsid w:val="004B451B"/>
    <w:rsid w:val="004D27B7"/>
    <w:rsid w:val="004D3A15"/>
    <w:rsid w:val="00556758"/>
    <w:rsid w:val="0059026C"/>
    <w:rsid w:val="006008BC"/>
    <w:rsid w:val="00612D09"/>
    <w:rsid w:val="006179E7"/>
    <w:rsid w:val="00632421"/>
    <w:rsid w:val="00634549"/>
    <w:rsid w:val="0068511E"/>
    <w:rsid w:val="006A0257"/>
    <w:rsid w:val="006C3C5A"/>
    <w:rsid w:val="006D31E9"/>
    <w:rsid w:val="006F7398"/>
    <w:rsid w:val="007219B1"/>
    <w:rsid w:val="00750849"/>
    <w:rsid w:val="00755530"/>
    <w:rsid w:val="007755B9"/>
    <w:rsid w:val="00791656"/>
    <w:rsid w:val="007D4B28"/>
    <w:rsid w:val="007F10EC"/>
    <w:rsid w:val="007F4AAB"/>
    <w:rsid w:val="008323BB"/>
    <w:rsid w:val="00877061"/>
    <w:rsid w:val="00892075"/>
    <w:rsid w:val="008A0D97"/>
    <w:rsid w:val="008D22FF"/>
    <w:rsid w:val="008F1923"/>
    <w:rsid w:val="0091214C"/>
    <w:rsid w:val="00934871"/>
    <w:rsid w:val="00975423"/>
    <w:rsid w:val="009D6A6E"/>
    <w:rsid w:val="009D6EE9"/>
    <w:rsid w:val="009E32AA"/>
    <w:rsid w:val="009F7BD0"/>
    <w:rsid w:val="00A1449E"/>
    <w:rsid w:val="00A92883"/>
    <w:rsid w:val="00AB3AFB"/>
    <w:rsid w:val="00AD520B"/>
    <w:rsid w:val="00AD7C7D"/>
    <w:rsid w:val="00AF48B5"/>
    <w:rsid w:val="00B01BA7"/>
    <w:rsid w:val="00B374C5"/>
    <w:rsid w:val="00B45A94"/>
    <w:rsid w:val="00BB11FE"/>
    <w:rsid w:val="00BB17F4"/>
    <w:rsid w:val="00BC0C9E"/>
    <w:rsid w:val="00BD0D90"/>
    <w:rsid w:val="00BD64CB"/>
    <w:rsid w:val="00BF295B"/>
    <w:rsid w:val="00BF4181"/>
    <w:rsid w:val="00BF75FD"/>
    <w:rsid w:val="00C14997"/>
    <w:rsid w:val="00C17A22"/>
    <w:rsid w:val="00C220B5"/>
    <w:rsid w:val="00C2742E"/>
    <w:rsid w:val="00C73915"/>
    <w:rsid w:val="00CE5244"/>
    <w:rsid w:val="00CF57D2"/>
    <w:rsid w:val="00D5257A"/>
    <w:rsid w:val="00D85FCC"/>
    <w:rsid w:val="00D97BA2"/>
    <w:rsid w:val="00DA0771"/>
    <w:rsid w:val="00DB5402"/>
    <w:rsid w:val="00E152F9"/>
    <w:rsid w:val="00E461A0"/>
    <w:rsid w:val="00EE3AAF"/>
    <w:rsid w:val="00F36EAB"/>
    <w:rsid w:val="00F669A3"/>
    <w:rsid w:val="00FA75A4"/>
    <w:rsid w:val="00FD5587"/>
    <w:rsid w:val="00FE08DD"/>
    <w:rsid w:val="00FE276B"/>
    <w:rsid w:val="00FF0B13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6972F-BF69-4DA4-98CC-1924854B4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C5A"/>
  </w:style>
  <w:style w:type="paragraph" w:styleId="Heading1">
    <w:name w:val="heading 1"/>
    <w:basedOn w:val="Normal"/>
    <w:next w:val="Normal"/>
    <w:link w:val="Heading1Char"/>
    <w:uiPriority w:val="9"/>
    <w:qFormat/>
    <w:rsid w:val="006C3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C5A"/>
    <w:rPr>
      <w:rFonts w:asciiTheme="majorHAnsi" w:eastAsiaTheme="majorEastAsia" w:hAnsiTheme="majorHAnsi" w:cstheme="majorBidi"/>
      <w:b/>
      <w:color w:val="2E74B5" w:themeColor="accent1" w:themeShade="BF"/>
      <w:sz w:val="36"/>
      <w:szCs w:val="32"/>
    </w:rPr>
  </w:style>
  <w:style w:type="table" w:styleId="TableGrid">
    <w:name w:val="Table Grid"/>
    <w:basedOn w:val="TableNormal"/>
    <w:uiPriority w:val="39"/>
    <w:rsid w:val="006C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3C5A"/>
    <w:pPr>
      <w:spacing w:after="200"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Telethon Kids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Christensen</dc:creator>
  <cp:keywords/>
  <dc:description/>
  <cp:lastModifiedBy>Daniel Christensen</cp:lastModifiedBy>
  <cp:revision>2</cp:revision>
  <dcterms:created xsi:type="dcterms:W3CDTF">2016-12-19T02:03:00Z</dcterms:created>
  <dcterms:modified xsi:type="dcterms:W3CDTF">2016-12-19T02:28:00Z</dcterms:modified>
</cp:coreProperties>
</file>