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5E" w:rsidRDefault="00C70640" w:rsidP="00306A5E">
      <w:pPr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bookmarkStart w:id="0" w:name="_GoBack"/>
      <w:r w:rsidRPr="00C7064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S3 Text</w:t>
      </w:r>
      <w:bookmarkEnd w:id="0"/>
      <w:r w:rsidR="00306A5E" w:rsidRPr="00E21B6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306A5E" w:rsidRPr="0015731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306A5E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Foraging trip duration of control and experimental (i.e. fitted with a GPS logger) Antarctic petrels, </w:t>
      </w:r>
      <w:proofErr w:type="spellStart"/>
      <w:r w:rsidR="00306A5E">
        <w:rPr>
          <w:rFonts w:ascii="Times New Roman" w:eastAsia="Calibri" w:hAnsi="Times New Roman" w:cs="Times New Roman"/>
          <w:i/>
          <w:sz w:val="24"/>
          <w:szCs w:val="24"/>
          <w:lang w:val="en-US"/>
        </w:rPr>
        <w:t>Svarthamaren</w:t>
      </w:r>
      <w:proofErr w:type="spellEnd"/>
      <w:r w:rsidR="00306A5E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colony, </w:t>
      </w:r>
      <w:proofErr w:type="spellStart"/>
      <w:r w:rsidR="00306A5E">
        <w:rPr>
          <w:rFonts w:ascii="Times New Roman" w:eastAsia="Calibri" w:hAnsi="Times New Roman" w:cs="Times New Roman"/>
          <w:i/>
          <w:sz w:val="24"/>
          <w:szCs w:val="24"/>
          <w:lang w:val="en-US"/>
        </w:rPr>
        <w:t>Dronning</w:t>
      </w:r>
      <w:proofErr w:type="spellEnd"/>
      <w:r w:rsidR="00306A5E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Maud Land</w:t>
      </w:r>
      <w:r w:rsidR="00306A5E" w:rsidRPr="00157313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:rsidR="00306A5E" w:rsidRPr="000E5A3C" w:rsidRDefault="00C119E2" w:rsidP="00C119E2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In December 2013 and January 2014, a group of 13 control birds were monitored to estimate the duration of their foraging trip</w:t>
      </w:r>
      <w:r w:rsidR="00C622EF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(11 birds in </w:t>
      </w:r>
      <w:r w:rsidRPr="009C6CAA">
        <w:rPr>
          <w:rFonts w:ascii="Times New Roman" w:eastAsia="Calibri" w:hAnsi="Times New Roman" w:cs="Times New Roman"/>
          <w:sz w:val="24"/>
          <w:szCs w:val="24"/>
          <w:lang w:val="en-US"/>
        </w:rPr>
        <w:t>December and 2 in January</w:t>
      </w:r>
      <w:r w:rsidR="00100CAA" w:rsidRPr="009C6CAA">
        <w:rPr>
          <w:rFonts w:ascii="Times New Roman" w:eastAsia="Calibri" w:hAnsi="Times New Roman" w:cs="Times New Roman"/>
          <w:sz w:val="24"/>
          <w:szCs w:val="24"/>
          <w:lang w:val="en-US"/>
        </w:rPr>
        <w:t>, randomly chosen within our study plots</w:t>
      </w:r>
      <w:r w:rsidRPr="009C6CAA">
        <w:rPr>
          <w:rFonts w:ascii="Times New Roman" w:eastAsia="Calibri" w:hAnsi="Times New Roman" w:cs="Times New Roman"/>
          <w:sz w:val="24"/>
          <w:szCs w:val="24"/>
          <w:lang w:val="en-US"/>
        </w:rPr>
        <w:t>). The duration of the foraging trips were similar for these control birds and for the birds fitted with a GPS logger (n=63 GPS birds in December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2013 and January 2014</w:t>
      </w:r>
      <w:r w:rsidR="002C58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p=0.66 for the</w:t>
      </w:r>
      <w:r w:rsidR="00E020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effect of a two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modality </w:t>
      </w:r>
      <w:r w:rsidR="002C58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variable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“control</w:t>
      </w:r>
      <w:r w:rsidR="002C58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birds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="002C58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GPS</w:t>
      </w:r>
      <w:r w:rsidR="002C58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birds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” </w:t>
      </w:r>
      <w:r w:rsidR="002C5802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after adjusting for the date of the trip departure</w:t>
      </w:r>
      <w:r w:rsidR="002C58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take into account seasonal changes in trip duration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  <w:r w:rsidRPr="00E608AD">
        <w:rPr>
          <w:rFonts w:ascii="Times New Roman" w:eastAsia="Calibri" w:hAnsi="Times New Roman" w:cs="Times New Roman"/>
          <w:i/>
          <w:sz w:val="24"/>
          <w:szCs w:val="24"/>
          <w:lang w:val="en-US"/>
        </w:rPr>
        <w:t>Figure 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</w:p>
    <w:p w:rsidR="00AB1088" w:rsidRPr="000E5A3C" w:rsidRDefault="00AB1088" w:rsidP="00C119E2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B1088" w:rsidRDefault="00AB1088" w:rsidP="00306A5E">
      <w:pPr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  <w:lang w:val="nb-NO" w:eastAsia="nb-NO"/>
        </w:rPr>
        <w:drawing>
          <wp:inline distT="0" distB="0" distL="0" distR="0">
            <wp:extent cx="5760720" cy="46088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p duration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1DE" w:rsidRDefault="00306A5E" w:rsidP="00306A5E">
      <w:pPr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E0201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Figure 1.</w:t>
      </w:r>
      <w:r w:rsidRPr="00C119E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C119E2" w:rsidRPr="00C119E2">
        <w:rPr>
          <w:rFonts w:ascii="Times New Roman" w:eastAsia="Calibri" w:hAnsi="Times New Roman" w:cs="Times New Roman"/>
          <w:i/>
          <w:sz w:val="24"/>
          <w:szCs w:val="24"/>
          <w:lang w:val="en-US"/>
        </w:rPr>
        <w:t>Duration of the foraging trip</w:t>
      </w:r>
      <w:r w:rsidR="00C119E2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="00C119E2" w:rsidRPr="00C119E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of </w:t>
      </w:r>
      <w:r w:rsidR="00C119E2">
        <w:rPr>
          <w:rFonts w:ascii="Times New Roman" w:eastAsia="Calibri" w:hAnsi="Times New Roman" w:cs="Times New Roman"/>
          <w:i/>
          <w:sz w:val="24"/>
          <w:szCs w:val="24"/>
          <w:lang w:val="en-US"/>
        </w:rPr>
        <w:t>Antarctic petrels. Red symbols represent control birds and black symbols birds</w:t>
      </w:r>
      <w:r w:rsidR="00C119E2" w:rsidRPr="00C119E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fitted</w:t>
      </w:r>
      <w:r w:rsidR="00C119E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with an external GPS logger. Data are from December 2013 and January 2014 (</w:t>
      </w:r>
      <w:proofErr w:type="spellStart"/>
      <w:r w:rsidR="00C119E2">
        <w:rPr>
          <w:rFonts w:ascii="Times New Roman" w:eastAsia="Calibri" w:hAnsi="Times New Roman" w:cs="Times New Roman"/>
          <w:i/>
          <w:sz w:val="24"/>
          <w:szCs w:val="24"/>
          <w:lang w:val="en-US"/>
        </w:rPr>
        <w:t>Svarthamaren</w:t>
      </w:r>
      <w:proofErr w:type="spellEnd"/>
      <w:r w:rsidR="00C119E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colony, </w:t>
      </w:r>
      <w:proofErr w:type="spellStart"/>
      <w:r w:rsidR="00C119E2">
        <w:rPr>
          <w:rFonts w:ascii="Times New Roman" w:eastAsia="Calibri" w:hAnsi="Times New Roman" w:cs="Times New Roman"/>
          <w:i/>
          <w:sz w:val="24"/>
          <w:szCs w:val="24"/>
          <w:lang w:val="en-US"/>
        </w:rPr>
        <w:t>Dronning</w:t>
      </w:r>
      <w:proofErr w:type="spellEnd"/>
      <w:r w:rsidR="00C119E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Maud Land). The y-axis represent the number of days since December 1</w:t>
      </w:r>
      <w:r w:rsidR="00C119E2" w:rsidRPr="00C119E2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en-US"/>
        </w:rPr>
        <w:t>st</w:t>
      </w:r>
      <w:r w:rsidR="00C119E2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:rsidR="00306A5E" w:rsidRDefault="00306A5E" w:rsidP="00306A5E">
      <w:pPr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sectPr w:rsidR="00306A5E" w:rsidSect="00157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f5vxedf2dxds5exfvg59pskv22vetzfaaxd&quot;&gt;My EndNote Library&lt;record-ids&gt;&lt;item&gt;5792&lt;/item&gt;&lt;item&gt;6059&lt;/item&gt;&lt;/record-ids&gt;&lt;/item&gt;&lt;/Libraries&gt;"/>
  </w:docVars>
  <w:rsids>
    <w:rsidRoot w:val="002174ED"/>
    <w:rsid w:val="000925FE"/>
    <w:rsid w:val="000E5A3C"/>
    <w:rsid w:val="000F5BF6"/>
    <w:rsid w:val="00100CAA"/>
    <w:rsid w:val="00157313"/>
    <w:rsid w:val="00170DC7"/>
    <w:rsid w:val="00174055"/>
    <w:rsid w:val="00187D8B"/>
    <w:rsid w:val="001A33EF"/>
    <w:rsid w:val="001B5D3C"/>
    <w:rsid w:val="001F6224"/>
    <w:rsid w:val="0021067D"/>
    <w:rsid w:val="00212908"/>
    <w:rsid w:val="002174ED"/>
    <w:rsid w:val="002C5802"/>
    <w:rsid w:val="00306A5E"/>
    <w:rsid w:val="003C07F9"/>
    <w:rsid w:val="003F52E2"/>
    <w:rsid w:val="004B7F5F"/>
    <w:rsid w:val="00586D6E"/>
    <w:rsid w:val="005923BA"/>
    <w:rsid w:val="00666B6D"/>
    <w:rsid w:val="00885D30"/>
    <w:rsid w:val="0091211C"/>
    <w:rsid w:val="009545AF"/>
    <w:rsid w:val="009A751B"/>
    <w:rsid w:val="009C6CAA"/>
    <w:rsid w:val="00A103C1"/>
    <w:rsid w:val="00AB1088"/>
    <w:rsid w:val="00B61862"/>
    <w:rsid w:val="00B65CDB"/>
    <w:rsid w:val="00B70BDA"/>
    <w:rsid w:val="00BB7441"/>
    <w:rsid w:val="00C03ADF"/>
    <w:rsid w:val="00C119E2"/>
    <w:rsid w:val="00C622EF"/>
    <w:rsid w:val="00C70640"/>
    <w:rsid w:val="00CB43AA"/>
    <w:rsid w:val="00CF27D1"/>
    <w:rsid w:val="00D26BF2"/>
    <w:rsid w:val="00D41E8F"/>
    <w:rsid w:val="00DA1D4B"/>
    <w:rsid w:val="00DB2868"/>
    <w:rsid w:val="00DF064D"/>
    <w:rsid w:val="00E02018"/>
    <w:rsid w:val="00E06653"/>
    <w:rsid w:val="00E608AD"/>
    <w:rsid w:val="00E704F5"/>
    <w:rsid w:val="00E86D10"/>
    <w:rsid w:val="00EF1D4F"/>
    <w:rsid w:val="00F47261"/>
    <w:rsid w:val="00FD3179"/>
    <w:rsid w:val="00F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DECCB8-AB53-4CE0-B003-F7E2DD0F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44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217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74ED"/>
    <w:pPr>
      <w:spacing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74ED"/>
    <w:rPr>
      <w:rFonts w:ascii="Calibri" w:eastAsia="MS Mincho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ED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121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11C"/>
    <w:rPr>
      <w:color w:val="800080"/>
      <w:u w:val="single"/>
    </w:rPr>
  </w:style>
  <w:style w:type="paragraph" w:customStyle="1" w:styleId="font5">
    <w:name w:val="font5"/>
    <w:basedOn w:val="Normal"/>
    <w:rsid w:val="0091211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val="nb-NO" w:eastAsia="nb-NO"/>
    </w:rPr>
  </w:style>
  <w:style w:type="paragraph" w:customStyle="1" w:styleId="xl65">
    <w:name w:val="xl65"/>
    <w:basedOn w:val="Normal"/>
    <w:rsid w:val="009121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nb-NO" w:eastAsia="nb-NO"/>
    </w:rPr>
  </w:style>
  <w:style w:type="paragraph" w:customStyle="1" w:styleId="xl66">
    <w:name w:val="xl66"/>
    <w:basedOn w:val="Normal"/>
    <w:rsid w:val="009121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nb-NO" w:eastAsia="nb-NO"/>
    </w:rPr>
  </w:style>
  <w:style w:type="paragraph" w:customStyle="1" w:styleId="xl67">
    <w:name w:val="xl67"/>
    <w:basedOn w:val="Normal"/>
    <w:rsid w:val="0091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NormalWeb">
    <w:name w:val="Normal (Web)"/>
    <w:basedOn w:val="Normal"/>
    <w:uiPriority w:val="99"/>
    <w:semiHidden/>
    <w:unhideWhenUsed/>
    <w:rsid w:val="004B7F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nb-NO" w:eastAsia="nb-NO"/>
    </w:rPr>
  </w:style>
  <w:style w:type="table" w:styleId="TableGrid">
    <w:name w:val="Table Grid"/>
    <w:basedOn w:val="TableNormal"/>
    <w:uiPriority w:val="59"/>
    <w:rsid w:val="004B7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FE21DE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E21DE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E21DE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E21DE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873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descamps</dc:creator>
  <cp:lastModifiedBy>Sebastien Descamps</cp:lastModifiedBy>
  <cp:revision>2</cp:revision>
  <dcterms:created xsi:type="dcterms:W3CDTF">2016-05-26T12:34:00Z</dcterms:created>
  <dcterms:modified xsi:type="dcterms:W3CDTF">2016-05-26T12:34:00Z</dcterms:modified>
</cp:coreProperties>
</file>