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62" w:rsidRPr="00617837" w:rsidRDefault="00CB5F62" w:rsidP="00CB5F62">
      <w:pPr>
        <w:jc w:val="both"/>
        <w:rPr>
          <w:rFonts w:ascii="Times New Roman" w:hAnsi="Times New Roman" w:cs="Times New Roman"/>
          <w:sz w:val="24"/>
          <w:szCs w:val="24"/>
        </w:rPr>
      </w:pPr>
      <w:r w:rsidRPr="00617837">
        <w:rPr>
          <w:rFonts w:ascii="Times New Roman" w:hAnsi="Times New Roman" w:cs="Times New Roman"/>
          <w:b/>
          <w:sz w:val="24"/>
          <w:szCs w:val="24"/>
        </w:rPr>
        <w:t>S1</w:t>
      </w:r>
      <w:r w:rsidR="00292CEE" w:rsidRPr="00292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CEE" w:rsidRPr="00617837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Pr="00617837">
        <w:rPr>
          <w:rFonts w:ascii="Times New Roman" w:hAnsi="Times New Roman" w:cs="Times New Roman"/>
          <w:b/>
          <w:sz w:val="24"/>
          <w:szCs w:val="24"/>
        </w:rPr>
        <w:t>.</w:t>
      </w:r>
      <w:r w:rsidRPr="00617837">
        <w:rPr>
          <w:rFonts w:ascii="Times New Roman" w:hAnsi="Times New Roman" w:cs="Times New Roman"/>
          <w:sz w:val="24"/>
          <w:szCs w:val="24"/>
        </w:rPr>
        <w:t xml:space="preserve"> Adjustment factors obtained from optical particle counter (OPC) side-by-side tests with a reference instrument OPC3.</w:t>
      </w:r>
      <w:r w:rsidRPr="0061783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5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CB5F62" w:rsidRPr="00617837" w:rsidTr="00BF6AC3">
        <w:tc>
          <w:tcPr>
            <w:tcW w:w="916" w:type="pct"/>
            <w:tcBorders>
              <w:top w:val="nil"/>
              <w:left w:val="nil"/>
            </w:tcBorders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gridSpan w:val="3"/>
          </w:tcPr>
          <w:p w:rsidR="00CB5F62" w:rsidRPr="00617837" w:rsidRDefault="00CB5F62" w:rsidP="00BF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Baby 1-5</w:t>
            </w:r>
          </w:p>
        </w:tc>
        <w:tc>
          <w:tcPr>
            <w:tcW w:w="1274" w:type="pct"/>
            <w:gridSpan w:val="3"/>
          </w:tcPr>
          <w:p w:rsidR="00CB5F62" w:rsidRPr="00617837" w:rsidRDefault="00CB5F62" w:rsidP="00BF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Baby 6-9</w:t>
            </w:r>
          </w:p>
        </w:tc>
        <w:tc>
          <w:tcPr>
            <w:tcW w:w="803" w:type="pct"/>
            <w:gridSpan w:val="2"/>
          </w:tcPr>
          <w:p w:rsidR="00CB5F62" w:rsidRPr="00617837" w:rsidRDefault="00CB5F62" w:rsidP="00BF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Baby 10-14</w:t>
            </w:r>
          </w:p>
        </w:tc>
        <w:tc>
          <w:tcPr>
            <w:tcW w:w="803" w:type="pct"/>
            <w:gridSpan w:val="2"/>
          </w:tcPr>
          <w:p w:rsidR="00CB5F62" w:rsidRPr="00617837" w:rsidRDefault="00CB5F62" w:rsidP="00BF6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Baby 15-18</w:t>
            </w:r>
          </w:p>
        </w:tc>
      </w:tr>
      <w:tr w:rsidR="00CB5F62" w:rsidRPr="00617837" w:rsidTr="00BF6AC3">
        <w:tc>
          <w:tcPr>
            <w:tcW w:w="916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8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  <w:proofErr w:type="spellEnd"/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size bin (µm)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7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2" w:type="pct"/>
          </w:tcPr>
          <w:p w:rsidR="00CB5F62" w:rsidRPr="00617837" w:rsidRDefault="00CB5F62" w:rsidP="00BF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b/>
                <w:sz w:val="24"/>
                <w:szCs w:val="24"/>
              </w:rPr>
              <w:t>OPC</w:t>
            </w:r>
            <w:r w:rsidRPr="0061783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CB5F62" w:rsidRPr="00617837" w:rsidTr="00BF6AC3">
        <w:tc>
          <w:tcPr>
            <w:tcW w:w="916" w:type="pct"/>
          </w:tcPr>
          <w:p w:rsidR="00CB5F62" w:rsidRPr="00617837" w:rsidRDefault="00CB5F62" w:rsidP="00BF6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0.3 – 0.5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47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402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CB5F62" w:rsidRPr="00617837" w:rsidTr="00BF6AC3">
        <w:tc>
          <w:tcPr>
            <w:tcW w:w="916" w:type="pct"/>
          </w:tcPr>
          <w:p w:rsidR="00CB5F62" w:rsidRPr="00617837" w:rsidRDefault="00CB5F62" w:rsidP="00BF6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0.5 – 1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47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402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CB5F62" w:rsidRPr="00617837" w:rsidTr="00BF6AC3">
        <w:tc>
          <w:tcPr>
            <w:tcW w:w="916" w:type="pct"/>
          </w:tcPr>
          <w:p w:rsidR="00CB5F62" w:rsidRPr="00617837" w:rsidRDefault="00CB5F62" w:rsidP="00BF6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47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402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CB5F62" w:rsidRPr="00617837" w:rsidTr="00BF6AC3">
        <w:tc>
          <w:tcPr>
            <w:tcW w:w="916" w:type="pct"/>
          </w:tcPr>
          <w:p w:rsidR="00CB5F62" w:rsidRPr="00617837" w:rsidRDefault="00CB5F62" w:rsidP="00BF6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2 – 5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47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402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CB5F62" w:rsidRPr="00617837" w:rsidTr="00BF6AC3">
        <w:tc>
          <w:tcPr>
            <w:tcW w:w="916" w:type="pct"/>
          </w:tcPr>
          <w:p w:rsidR="00CB5F62" w:rsidRPr="00617837" w:rsidRDefault="00CB5F62" w:rsidP="00BF6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7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402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CB5F62" w:rsidRPr="00617837" w:rsidTr="00BF6AC3">
        <w:tc>
          <w:tcPr>
            <w:tcW w:w="916" w:type="pct"/>
          </w:tcPr>
          <w:p w:rsidR="00CB5F62" w:rsidRPr="00617837" w:rsidRDefault="00CB5F62" w:rsidP="00BF6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47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01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401" w:type="pct"/>
          </w:tcPr>
          <w:p w:rsidR="00CB5F62" w:rsidRPr="00617837" w:rsidRDefault="00CB5F62" w:rsidP="00B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402" w:type="pct"/>
            <w:vAlign w:val="bottom"/>
          </w:tcPr>
          <w:p w:rsidR="00CB5F62" w:rsidRPr="00617837" w:rsidRDefault="00CB5F62" w:rsidP="00BF6AC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</w:tbl>
    <w:p w:rsidR="00485B93" w:rsidRPr="00617837" w:rsidRDefault="00CB5F62" w:rsidP="00CB5F62">
      <w:pPr>
        <w:jc w:val="both"/>
        <w:rPr>
          <w:rFonts w:ascii="Times New Roman" w:hAnsi="Times New Roman" w:cs="Times New Roman"/>
          <w:sz w:val="24"/>
          <w:szCs w:val="24"/>
        </w:rPr>
      </w:pPr>
      <w:r w:rsidRPr="006178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7837">
        <w:rPr>
          <w:rFonts w:ascii="Times New Roman" w:hAnsi="Times New Roman" w:cs="Times New Roman"/>
          <w:sz w:val="24"/>
          <w:szCs w:val="24"/>
        </w:rPr>
        <w:t>Data were compared based on a minute-averaged particle number concentration. The slopes are based on a single parameter linear regression (intercept = 0). OPC</w:t>
      </w:r>
      <w:r w:rsidRPr="0061783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837">
        <w:rPr>
          <w:rFonts w:ascii="Times New Roman" w:hAnsi="Times New Roman" w:cs="Times New Roman"/>
          <w:sz w:val="24"/>
          <w:szCs w:val="24"/>
        </w:rPr>
        <w:t xml:space="preserve"> instrument was not employed during the sampling period Baby10-18, hence the adjustments factors are not shown.</w:t>
      </w:r>
    </w:p>
    <w:sectPr w:rsidR="00485B93" w:rsidRPr="00617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62"/>
    <w:rsid w:val="000978FC"/>
    <w:rsid w:val="00292CEE"/>
    <w:rsid w:val="00617837"/>
    <w:rsid w:val="00C152EE"/>
    <w:rsid w:val="00C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8B9E8-22CC-40CA-BFDD-5DD24E9D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3</cp:revision>
  <dcterms:created xsi:type="dcterms:W3CDTF">2015-12-10T19:02:00Z</dcterms:created>
  <dcterms:modified xsi:type="dcterms:W3CDTF">2016-03-01T05:49:00Z</dcterms:modified>
</cp:coreProperties>
</file>