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5FA1" w14:textId="16ED324B" w:rsidR="0091453E" w:rsidRPr="0091453E" w:rsidRDefault="00AF7841" w:rsidP="001B02F8">
      <w:pPr>
        <w:spacing w:line="480" w:lineRule="auto"/>
        <w:ind w:left="2124" w:hanging="848"/>
        <w:rPr>
          <w:rFonts w:ascii="Times" w:eastAsia="Times New Roman" w:hAnsi="Times" w:cs="Times New Roman"/>
          <w:b/>
          <w:sz w:val="32"/>
          <w:lang w:val="en-US"/>
        </w:rPr>
      </w:pPr>
      <w:r>
        <w:rPr>
          <w:rFonts w:ascii="Times" w:eastAsia="Times New Roman" w:hAnsi="Times" w:cs="Times New Roman"/>
          <w:b/>
          <w:sz w:val="32"/>
          <w:lang w:val="en-US"/>
        </w:rPr>
        <w:t>S3</w:t>
      </w:r>
      <w:r w:rsidR="0091453E" w:rsidRPr="0091453E">
        <w:rPr>
          <w:rFonts w:ascii="Times" w:eastAsia="Times New Roman" w:hAnsi="Times" w:cs="Times New Roman"/>
          <w:b/>
          <w:sz w:val="32"/>
          <w:lang w:val="en-US"/>
        </w:rPr>
        <w:t xml:space="preserve"> File</w:t>
      </w:r>
      <w:r w:rsidR="001B02F8">
        <w:rPr>
          <w:rFonts w:ascii="Times" w:eastAsia="Times New Roman" w:hAnsi="Times" w:cs="Times New Roman"/>
          <w:b/>
          <w:sz w:val="32"/>
          <w:lang w:val="en-US"/>
        </w:rPr>
        <w:t xml:space="preserve">: </w:t>
      </w:r>
      <w:r w:rsidR="001B02F8" w:rsidRPr="001B02F8">
        <w:rPr>
          <w:rFonts w:ascii="Times" w:eastAsia="Times New Roman" w:hAnsi="Times" w:cs="Times New Roman"/>
          <w:b/>
          <w:sz w:val="32"/>
          <w:lang w:val="en-US"/>
        </w:rPr>
        <w:t>Method used to map low covered SNPs.</w:t>
      </w:r>
    </w:p>
    <w:p w14:paraId="790F91DB" w14:textId="77777777" w:rsidR="0091453E" w:rsidRDefault="0091453E" w:rsidP="00A0453C">
      <w:pPr>
        <w:spacing w:line="480" w:lineRule="auto"/>
        <w:jc w:val="both"/>
        <w:rPr>
          <w:rFonts w:ascii="Times" w:eastAsia="Times New Roman" w:hAnsi="Times" w:cs="Times New Roman"/>
          <w:lang w:val="en-US"/>
        </w:rPr>
      </w:pPr>
    </w:p>
    <w:p w14:paraId="655B6DD3" w14:textId="24AF2417" w:rsidR="00A0453C" w:rsidRPr="009F6CA8" w:rsidRDefault="00A0453C" w:rsidP="00A0453C">
      <w:pPr>
        <w:spacing w:line="480" w:lineRule="auto"/>
        <w:jc w:val="both"/>
        <w:rPr>
          <w:rFonts w:ascii="Times" w:eastAsia="Times New Roman" w:hAnsi="Times" w:cs="Times New Roman"/>
          <w:lang w:val="en-US"/>
        </w:rPr>
      </w:pPr>
      <w:r w:rsidRPr="009F6CA8">
        <w:rPr>
          <w:rFonts w:ascii="Times" w:eastAsia="Times New Roman" w:hAnsi="Times" w:cs="Times New Roman"/>
          <w:lang w:val="en-US"/>
        </w:rPr>
        <w:t>To position the ma</w:t>
      </w:r>
      <w:r w:rsidR="0091453E">
        <w:rPr>
          <w:rFonts w:ascii="Times" w:eastAsia="Times New Roman" w:hAnsi="Times" w:cs="Times New Roman"/>
          <w:lang w:val="en-US"/>
        </w:rPr>
        <w:t xml:space="preserve">ximum number of markers on the </w:t>
      </w:r>
      <w:r w:rsidRPr="009F6CA8">
        <w:rPr>
          <w:rFonts w:ascii="Times" w:eastAsia="Times New Roman" w:hAnsi="Times" w:cs="Times New Roman"/>
          <w:lang w:val="en-US"/>
        </w:rPr>
        <w:t>map, 280 SNP</w:t>
      </w:r>
      <w:r w:rsidR="0091453E">
        <w:rPr>
          <w:rFonts w:ascii="Times" w:eastAsia="Times New Roman" w:hAnsi="Times" w:cs="Times New Roman"/>
          <w:lang w:val="en-US"/>
        </w:rPr>
        <w:t>s</w:t>
      </w:r>
      <w:r w:rsidRPr="009F6CA8">
        <w:rPr>
          <w:rFonts w:ascii="Times" w:eastAsia="Times New Roman" w:hAnsi="Times" w:cs="Times New Roman"/>
          <w:lang w:val="en-US"/>
        </w:rPr>
        <w:t xml:space="preserve"> for which the number of genotyped RILs was comprised between 50 and 99 were positioned. We estimated their genetic position by seeking in the mapped markers set those that had the maximum value of linkage disequilibrium measured by the r² given by regressing allelic frequencies by pair of SNP</w:t>
      </w:r>
      <w:r w:rsidR="001B02F8">
        <w:rPr>
          <w:rFonts w:ascii="Times" w:eastAsia="Times New Roman" w:hAnsi="Times" w:cs="Times New Roman"/>
          <w:lang w:val="en-US"/>
        </w:rPr>
        <w:t>s</w:t>
      </w:r>
      <w:r w:rsidRPr="009F6CA8">
        <w:rPr>
          <w:rFonts w:ascii="Times" w:eastAsia="Times New Roman" w:hAnsi="Times" w:cs="Times New Roman"/>
          <w:lang w:val="en-US"/>
        </w:rPr>
        <w:t xml:space="preserve"> </w:t>
      </w:r>
      <w:r w:rsidRPr="009F6CA8">
        <w:rPr>
          <w:rFonts w:ascii="Times" w:eastAsia="Times New Roman" w:hAnsi="Times" w:cs="Times New Roman"/>
          <w:lang w:val="en-US"/>
        </w:rPr>
        <w:fldChar w:fldCharType="begin" w:fldLock="1"/>
      </w:r>
      <w:r>
        <w:rPr>
          <w:rFonts w:ascii="Times" w:eastAsia="Times New Roman" w:hAnsi="Times" w:cs="Times New Roman"/>
          <w:lang w:val="en-US"/>
        </w:rPr>
        <w:instrText>ADDIN CSL_CITATION { "citationItems" : [ { "id" : "ITEM-1", "itemData" : { "DOI" : "10.1007/BF01245622", "ISBN" : "0040-5752", "ISSN" : "00405752", "PMID" : "1", "abstract" : "Summary A theoretical investigation has been made of the influence of population size ( N ) and recombination fraction ( c ) on linkage disequilibrium ( D ) between a pair of loci. Two situations were studied: (i) where both loci had no effect on fitness and (ii) where they showed heterozygote superiority, but no epistacy.", "author" : [ { "dropping-particle" : "", "family" : "Hill", "given" : "W. G.", "non-dropping-particle" : "", "parse-names" : false, "suffix" : "" }, { "dropping-particle" : "", "family" : "Robertson", "given" : "Alan", "non-dropping-particle" : "", "parse-names" : false, "suffix" : "" } ], "container-title" : "Theoretical and Applied Genetics", "id" : "ITEM-1", "issue" : "6", "issued" : { "date-parts" : [ [ "1968" ] ] }, "page" : "226-231", "title" : "Linkage disequilibrium in finite populations", "type" : "article-journal", "volume" : "38" }, "uris" : [ "http://www.mendeley.com/documents/?uuid=eaad9b75-4fcc-41c0-afdd-f259f4ec288c" ] } ], "mendeley" : { "formattedCitation" : "(42)", "plainTextFormattedCitation" : "(42)", "previouslyFormattedCitation" : "(41)" }, "properties" : { "noteIndex" : 0 }, "schema" : "https://github.com/citation-style-language/schema/raw/master/csl-citation.json" }</w:instrText>
      </w:r>
      <w:r w:rsidRPr="009F6CA8">
        <w:rPr>
          <w:rFonts w:ascii="Times" w:eastAsia="Times New Roman" w:hAnsi="Times" w:cs="Times New Roman"/>
          <w:lang w:val="en-US"/>
        </w:rPr>
        <w:fldChar w:fldCharType="separate"/>
      </w:r>
      <w:r w:rsidRPr="003A3B40">
        <w:rPr>
          <w:rFonts w:ascii="Times" w:eastAsia="Times New Roman" w:hAnsi="Times" w:cs="Times New Roman"/>
          <w:noProof/>
          <w:lang w:val="en-US"/>
        </w:rPr>
        <w:t>(42)</w:t>
      </w:r>
      <w:r w:rsidRPr="009F6CA8">
        <w:rPr>
          <w:rFonts w:ascii="Times" w:eastAsia="Times New Roman" w:hAnsi="Times" w:cs="Times New Roman"/>
          <w:lang w:val="en-US"/>
        </w:rPr>
        <w:fldChar w:fldCharType="end"/>
      </w:r>
      <w:r w:rsidRPr="009F6CA8">
        <w:rPr>
          <w:rFonts w:ascii="Times" w:eastAsia="Times New Roman" w:hAnsi="Times" w:cs="Times New Roman"/>
          <w:lang w:val="en-US"/>
        </w:rPr>
        <w:t>.</w:t>
      </w:r>
    </w:p>
    <w:p w14:paraId="7F912DD0" w14:textId="77777777" w:rsidR="00A0453C" w:rsidRPr="009F6CA8" w:rsidRDefault="00A0453C" w:rsidP="00A0453C">
      <w:pPr>
        <w:spacing w:line="480" w:lineRule="auto"/>
        <w:jc w:val="both"/>
        <w:rPr>
          <w:rFonts w:ascii="Times" w:eastAsia="Times New Roman" w:hAnsi="Times" w:cs="Times New Roman"/>
          <w:lang w:val="en-US"/>
        </w:rPr>
      </w:pPr>
    </w:p>
    <w:p w14:paraId="7F976F8E" w14:textId="4F73D176" w:rsidR="00A0453C" w:rsidRPr="009F6CA8" w:rsidRDefault="00A0453C" w:rsidP="00A0453C">
      <w:pPr>
        <w:spacing w:line="480" w:lineRule="auto"/>
        <w:jc w:val="both"/>
        <w:rPr>
          <w:rFonts w:ascii="Times" w:eastAsia="Times New Roman" w:hAnsi="Times" w:cs="Times New Roman"/>
          <w:lang w:val="en-US"/>
        </w:rPr>
      </w:pPr>
      <w:r w:rsidRPr="009F6CA8">
        <w:rPr>
          <w:rFonts w:ascii="Times" w:eastAsia="Times New Roman" w:hAnsi="Times" w:cs="Times New Roman"/>
          <w:lang w:val="en-US"/>
        </w:rPr>
        <w:t xml:space="preserve">When many markers gave the same maximum values for r² with a candidate SNP, we first verified that they belonged to the same chromosome and then estimated the cM value by the average of map positions of the linked mapped markers. These markers are provided in the S4 File but are not taken into account </w:t>
      </w:r>
      <w:r w:rsidR="001B02F8">
        <w:rPr>
          <w:rFonts w:ascii="Times" w:eastAsia="Times New Roman" w:hAnsi="Times" w:cs="Times New Roman"/>
          <w:lang w:val="en-US"/>
        </w:rPr>
        <w:t>for building the map</w:t>
      </w:r>
      <w:bookmarkStart w:id="0" w:name="_GoBack"/>
      <w:bookmarkEnd w:id="0"/>
      <w:r w:rsidRPr="009F6CA8">
        <w:rPr>
          <w:rFonts w:ascii="Times" w:eastAsia="Times New Roman" w:hAnsi="Times" w:cs="Times New Roman"/>
          <w:lang w:val="en-US"/>
        </w:rPr>
        <w:t>. All of them but one were affected unambiguously to a chromosome or a small LG.</w:t>
      </w:r>
    </w:p>
    <w:p w14:paraId="6F9FA979" w14:textId="77777777" w:rsidR="0004277F" w:rsidRDefault="0004277F"/>
    <w:sectPr w:rsidR="0004277F" w:rsidSect="000427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3C"/>
    <w:rsid w:val="0004277F"/>
    <w:rsid w:val="001B02F8"/>
    <w:rsid w:val="007C28C4"/>
    <w:rsid w:val="0091453E"/>
    <w:rsid w:val="00A0453C"/>
    <w:rsid w:val="00AF78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E2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1883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Yan</dc:creator>
  <cp:keywords/>
  <dc:description/>
  <cp:lastModifiedBy>Holtz Yan</cp:lastModifiedBy>
  <cp:revision>4</cp:revision>
  <dcterms:created xsi:type="dcterms:W3CDTF">2015-11-19T17:11:00Z</dcterms:created>
  <dcterms:modified xsi:type="dcterms:W3CDTF">2016-01-05T14:09:00Z</dcterms:modified>
</cp:coreProperties>
</file>