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480" w:type="dxa"/>
        <w:tblLook w:val="04A0" w:firstRow="1" w:lastRow="0" w:firstColumn="1" w:lastColumn="0" w:noHBand="0" w:noVBand="1"/>
      </w:tblPr>
      <w:tblGrid>
        <w:gridCol w:w="3739"/>
      </w:tblGrid>
      <w:tr w:rsidR="00BF0E79" w:rsidRPr="004B17C0" w:rsidTr="00FE63C0">
        <w:tc>
          <w:tcPr>
            <w:tcW w:w="3739" w:type="dxa"/>
          </w:tcPr>
          <w:p w:rsidR="00BF0E79" w:rsidRPr="004B17C0" w:rsidRDefault="00BF0E79" w:rsidP="00FE63C0">
            <w:pPr>
              <w:pStyle w:val="NormalWeb"/>
              <w:rPr>
                <w:rFonts w:ascii="Utah" w:hAnsi="Utah"/>
                <w:b/>
                <w:sz w:val="22"/>
                <w:szCs w:val="22"/>
              </w:rPr>
            </w:pPr>
            <w:r>
              <w:rPr>
                <w:rFonts w:ascii="Utah" w:hAnsi="Utah"/>
                <w:b/>
                <w:sz w:val="22"/>
                <w:szCs w:val="22"/>
              </w:rPr>
              <w:t>Determination request phrases</w:t>
            </w:r>
          </w:p>
        </w:tc>
      </w:tr>
      <w:tr w:rsidR="00BF0E79" w:rsidRPr="004B17C0" w:rsidTr="00FE63C0">
        <w:tc>
          <w:tcPr>
            <w:tcW w:w="3739" w:type="dxa"/>
          </w:tcPr>
          <w:p w:rsidR="00BF0E79" w:rsidRPr="004B17C0" w:rsidRDefault="00BF0E79" w:rsidP="00FE63C0">
            <w:pPr>
              <w:pStyle w:val="NormalWeb"/>
              <w:rPr>
                <w:rFonts w:ascii="Utah" w:hAnsi="Utah"/>
                <w:sz w:val="22"/>
                <w:szCs w:val="22"/>
              </w:rPr>
            </w:pPr>
            <w:r w:rsidRPr="004B17C0">
              <w:rPr>
                <w:rFonts w:ascii="Utah" w:hAnsi="Utah"/>
                <w:sz w:val="22"/>
                <w:szCs w:val="22"/>
              </w:rPr>
              <w:t xml:space="preserve">“anyone know what” </w:t>
            </w:r>
          </w:p>
          <w:p w:rsidR="00BF0E79" w:rsidRPr="004B17C0" w:rsidRDefault="00BF0E79" w:rsidP="00FE63C0">
            <w:pPr>
              <w:pStyle w:val="NormalWeb"/>
              <w:rPr>
                <w:rFonts w:ascii="Utah" w:hAnsi="Utah"/>
                <w:sz w:val="22"/>
                <w:szCs w:val="22"/>
              </w:rPr>
            </w:pPr>
            <w:r w:rsidRPr="004B17C0">
              <w:rPr>
                <w:rFonts w:ascii="Utah" w:hAnsi="Utah"/>
                <w:sz w:val="22"/>
                <w:szCs w:val="22"/>
              </w:rPr>
              <w:t>“anybody know what”</w:t>
            </w:r>
          </w:p>
          <w:p w:rsidR="00BF0E79" w:rsidRPr="004B17C0" w:rsidRDefault="00BF0E79" w:rsidP="00FE63C0">
            <w:pPr>
              <w:pStyle w:val="NormalWeb"/>
              <w:rPr>
                <w:rFonts w:ascii="Utah" w:hAnsi="Utah"/>
                <w:sz w:val="22"/>
                <w:szCs w:val="22"/>
              </w:rPr>
            </w:pPr>
            <w:r w:rsidRPr="004B17C0">
              <w:rPr>
                <w:rFonts w:ascii="Utah" w:hAnsi="Utah"/>
                <w:sz w:val="22"/>
                <w:szCs w:val="22"/>
              </w:rPr>
              <w:t>“anyone know which”</w:t>
            </w:r>
          </w:p>
          <w:p w:rsidR="00BF0E79" w:rsidRPr="004B17C0" w:rsidRDefault="00BF0E79" w:rsidP="00FE63C0">
            <w:pPr>
              <w:pStyle w:val="NormalWeb"/>
              <w:rPr>
                <w:rFonts w:ascii="Utah" w:hAnsi="Utah"/>
                <w:sz w:val="22"/>
                <w:szCs w:val="22"/>
              </w:rPr>
            </w:pPr>
            <w:r w:rsidRPr="004B17C0">
              <w:rPr>
                <w:rFonts w:ascii="Utah" w:hAnsi="Utah"/>
                <w:sz w:val="22"/>
                <w:szCs w:val="22"/>
              </w:rPr>
              <w:t xml:space="preserve">“anybody know which” </w:t>
            </w:r>
          </w:p>
          <w:p w:rsidR="00BF0E79" w:rsidRPr="004B17C0" w:rsidRDefault="00BF0E79" w:rsidP="00FE63C0">
            <w:pPr>
              <w:pStyle w:val="NormalWeb"/>
              <w:rPr>
                <w:rFonts w:ascii="Utah" w:hAnsi="Utah"/>
                <w:sz w:val="22"/>
                <w:szCs w:val="22"/>
              </w:rPr>
            </w:pPr>
            <w:r w:rsidRPr="004B17C0">
              <w:rPr>
                <w:rFonts w:ascii="Utah" w:hAnsi="Utah"/>
                <w:sz w:val="22"/>
                <w:szCs w:val="22"/>
              </w:rPr>
              <w:t>“what this is”</w:t>
            </w:r>
          </w:p>
          <w:p w:rsidR="00BF0E79" w:rsidRPr="004B17C0" w:rsidRDefault="00BF0E79" w:rsidP="00FE63C0">
            <w:pPr>
              <w:pStyle w:val="NormalWeb"/>
              <w:rPr>
                <w:rFonts w:ascii="Utah" w:hAnsi="Utah"/>
                <w:sz w:val="22"/>
                <w:szCs w:val="22"/>
              </w:rPr>
            </w:pPr>
            <w:r w:rsidRPr="004B17C0">
              <w:rPr>
                <w:rFonts w:ascii="Utah" w:hAnsi="Utah"/>
                <w:sz w:val="22"/>
                <w:szCs w:val="22"/>
              </w:rPr>
              <w:t>“what species”</w:t>
            </w:r>
          </w:p>
          <w:p w:rsidR="00BF0E79" w:rsidRPr="004B17C0" w:rsidRDefault="00BF0E79" w:rsidP="00FE63C0">
            <w:pPr>
              <w:pStyle w:val="NormalWeb"/>
              <w:rPr>
                <w:rFonts w:ascii="Utah" w:hAnsi="Utah"/>
                <w:sz w:val="22"/>
                <w:szCs w:val="22"/>
              </w:rPr>
            </w:pPr>
            <w:r w:rsidRPr="004B17C0">
              <w:rPr>
                <w:rFonts w:ascii="Utah" w:hAnsi="Utah"/>
                <w:sz w:val="22"/>
                <w:szCs w:val="22"/>
              </w:rPr>
              <w:t>“what is this”</w:t>
            </w:r>
          </w:p>
          <w:p w:rsidR="00BF0E79" w:rsidRPr="004B17C0" w:rsidRDefault="00BF0E79" w:rsidP="00FE63C0">
            <w:pPr>
              <w:pStyle w:val="NormalWeb"/>
              <w:rPr>
                <w:rFonts w:ascii="Utah" w:hAnsi="Utah"/>
                <w:sz w:val="22"/>
                <w:szCs w:val="22"/>
              </w:rPr>
            </w:pPr>
            <w:r w:rsidRPr="004B17C0">
              <w:rPr>
                <w:rFonts w:ascii="Utah" w:hAnsi="Utah"/>
                <w:sz w:val="22"/>
                <w:szCs w:val="22"/>
              </w:rPr>
              <w:t>“what kind it is”</w:t>
            </w:r>
          </w:p>
          <w:p w:rsidR="00BF0E79" w:rsidRPr="004B17C0" w:rsidRDefault="00BF0E79" w:rsidP="00FE63C0">
            <w:pPr>
              <w:pStyle w:val="NormalWeb"/>
              <w:rPr>
                <w:rFonts w:ascii="Utah" w:hAnsi="Utah"/>
                <w:sz w:val="22"/>
                <w:szCs w:val="22"/>
              </w:rPr>
            </w:pPr>
            <w:r w:rsidRPr="004B17C0">
              <w:rPr>
                <w:rFonts w:ascii="Utah" w:hAnsi="Utah"/>
                <w:sz w:val="22"/>
                <w:szCs w:val="22"/>
              </w:rPr>
              <w:t>“know what kind of”</w:t>
            </w:r>
          </w:p>
        </w:tc>
      </w:tr>
    </w:tbl>
    <w:p w:rsidR="00CD3FA1" w:rsidRDefault="00CD3FA1">
      <w:bookmarkStart w:id="0" w:name="_GoBack"/>
      <w:bookmarkEnd w:id="0"/>
    </w:p>
    <w:sectPr w:rsidR="00CD3FA1" w:rsidSect="00C67C80">
      <w:pgSz w:w="11907" w:h="16839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ah">
    <w:altName w:val="Trebuchet MS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15"/>
    <w:rsid w:val="0040460A"/>
    <w:rsid w:val="00BA6D15"/>
    <w:rsid w:val="00BF0E79"/>
    <w:rsid w:val="00C67C80"/>
    <w:rsid w:val="00CD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79"/>
    <w:rPr>
      <w:rFonts w:ascii="Utah" w:hAnsi="Utah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E7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0E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79"/>
    <w:rPr>
      <w:rFonts w:ascii="Utah" w:hAnsi="Utah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E7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0E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98665-EF5D-4224-B109-A76696C3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dcterms:created xsi:type="dcterms:W3CDTF">2015-06-11T10:37:00Z</dcterms:created>
  <dcterms:modified xsi:type="dcterms:W3CDTF">2015-06-11T10:38:00Z</dcterms:modified>
</cp:coreProperties>
</file>