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F2" w:rsidRPr="000E05F2" w:rsidRDefault="00CC05F2" w:rsidP="00B25C54">
      <w:pPr>
        <w:spacing w:line="360" w:lineRule="auto"/>
        <w:jc w:val="both"/>
        <w:rPr>
          <w:lang w:val="en-GB"/>
        </w:rPr>
      </w:pPr>
      <w:r w:rsidRPr="000E05F2">
        <w:rPr>
          <w:b/>
          <w:lang w:val="en-GB"/>
        </w:rPr>
        <w:t>S</w:t>
      </w:r>
      <w:r w:rsidR="000E598D" w:rsidRPr="000E05F2">
        <w:rPr>
          <w:b/>
          <w:lang w:val="en-GB"/>
        </w:rPr>
        <w:t>1</w:t>
      </w:r>
      <w:r w:rsidRPr="000E05F2">
        <w:rPr>
          <w:b/>
          <w:lang w:val="en-GB"/>
        </w:rPr>
        <w:t xml:space="preserve"> Text. Porphyrin precursor application.</w:t>
      </w:r>
      <w:r w:rsidRPr="000E05F2">
        <w:rPr>
          <w:lang w:val="en-GB"/>
        </w:rPr>
        <w:t xml:space="preserve"> Each porphyrin precursor was applied topically (85 mg/cm</w:t>
      </w:r>
      <w:r w:rsidRPr="000E05F2">
        <w:rPr>
          <w:vertAlign w:val="superscript"/>
          <w:lang w:val="en-GB"/>
        </w:rPr>
        <w:t>2</w:t>
      </w:r>
      <w:r w:rsidRPr="000E05F2">
        <w:rPr>
          <w:lang w:val="en-GB"/>
        </w:rPr>
        <w:t>) to a 6-7 mm diameter area, covered by a single layer of gauze and occluded using a polythene dressing (</w:t>
      </w:r>
      <w:proofErr w:type="spellStart"/>
      <w:r w:rsidRPr="000E05F2">
        <w:rPr>
          <w:lang w:val="en-GB"/>
        </w:rPr>
        <w:t>Tegaderm</w:t>
      </w:r>
      <w:proofErr w:type="spellEnd"/>
      <w:r w:rsidRPr="000E05F2">
        <w:rPr>
          <w:lang w:val="en-GB"/>
        </w:rPr>
        <w:t xml:space="preserve">, 3M, The Netherlands) to mouse and pig skin for 4 hours unless noted otherwise. In window chambers, precursors were applied to the whole epidermal side of the skin-fold after the removal of the glass spacers. Thereafter, the thin cover slip was replaced to occlude the skin. The vehicle, </w:t>
      </w:r>
      <w:proofErr w:type="spellStart"/>
      <w:r w:rsidRPr="000E05F2">
        <w:rPr>
          <w:lang w:val="en-GB"/>
        </w:rPr>
        <w:t>carboxymethyl</w:t>
      </w:r>
      <w:proofErr w:type="spellEnd"/>
      <w:r w:rsidRPr="000E05F2">
        <w:rPr>
          <w:lang w:val="en-GB"/>
        </w:rPr>
        <w:t xml:space="preserve"> cellulose, was applied in control animals. During the application period and between the measurements animals were housed in the dark.</w:t>
      </w:r>
    </w:p>
    <w:p w:rsidR="00CC05F2" w:rsidRPr="000E05F2" w:rsidRDefault="00CC05F2" w:rsidP="00B25C54">
      <w:pPr>
        <w:spacing w:line="360" w:lineRule="auto"/>
        <w:rPr>
          <w:lang w:val="en-GB"/>
        </w:rPr>
      </w:pPr>
      <w:bookmarkStart w:id="0" w:name="_GoBack"/>
      <w:bookmarkEnd w:id="0"/>
    </w:p>
    <w:sectPr w:rsidR="00CC05F2" w:rsidRPr="000E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F2"/>
    <w:rsid w:val="000E05F2"/>
    <w:rsid w:val="000E598D"/>
    <w:rsid w:val="00456B72"/>
    <w:rsid w:val="004E1C74"/>
    <w:rsid w:val="005011FD"/>
    <w:rsid w:val="00641CB6"/>
    <w:rsid w:val="008946CD"/>
    <w:rsid w:val="00912AA0"/>
    <w:rsid w:val="009E4A68"/>
    <w:rsid w:val="00B25C54"/>
    <w:rsid w:val="00CC05F2"/>
    <w:rsid w:val="00D057F9"/>
    <w:rsid w:val="00D443C2"/>
    <w:rsid w:val="00E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9EFF-A3A3-4EFA-B162-8A86D57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05F2"/>
    <w:pPr>
      <w:spacing w:after="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Riette</dc:creator>
  <cp:keywords/>
  <dc:description/>
  <cp:lastModifiedBy>Riette</cp:lastModifiedBy>
  <cp:revision>2</cp:revision>
  <dcterms:created xsi:type="dcterms:W3CDTF">2016-01-21T22:06:00Z</dcterms:created>
  <dcterms:modified xsi:type="dcterms:W3CDTF">2016-01-21T22:06:00Z</dcterms:modified>
</cp:coreProperties>
</file>