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10AA1" w14:textId="28DC16B2" w:rsidR="00804FA2" w:rsidRDefault="00EB67AD" w:rsidP="00804FA2">
      <w:pPr>
        <w:spacing w:line="480" w:lineRule="auto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noProof/>
          <w:sz w:val="24"/>
          <w:szCs w:val="24"/>
        </w:rPr>
        <w:drawing>
          <wp:inline distT="0" distB="0" distL="0" distR="0" wp14:anchorId="72559A00" wp14:editId="0FE03EF6">
            <wp:extent cx="5494655" cy="14141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E71FA" w14:textId="55CB4998" w:rsidR="00892BDA" w:rsidRPr="008E772D" w:rsidRDefault="00804FA2" w:rsidP="008E772D">
      <w:pPr>
        <w:spacing w:line="48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Figure S</w:t>
      </w:r>
      <w:r w:rsidR="009136F2">
        <w:rPr>
          <w:rFonts w:ascii="Times" w:hAnsi="Times" w:cs="Arial"/>
          <w:b/>
          <w:sz w:val="24"/>
          <w:szCs w:val="24"/>
        </w:rPr>
        <w:t>5</w:t>
      </w:r>
      <w:r w:rsidRPr="009904B5">
        <w:rPr>
          <w:rFonts w:ascii="Times" w:hAnsi="Times" w:cs="Arial"/>
          <w:sz w:val="24"/>
          <w:szCs w:val="24"/>
        </w:rPr>
        <w:t>. Salmeterol-dependent STAT6 activation occurs independently of fluticasone.</w:t>
      </w:r>
      <w:r>
        <w:rPr>
          <w:rFonts w:ascii="Times" w:hAnsi="Times" w:cs="Arial"/>
          <w:sz w:val="24"/>
          <w:szCs w:val="24"/>
        </w:rPr>
        <w:t xml:space="preserve">  </w:t>
      </w:r>
      <w:r w:rsidRPr="009904B5">
        <w:rPr>
          <w:rFonts w:ascii="Times" w:hAnsi="Times" w:cs="Arial"/>
          <w:sz w:val="24"/>
          <w:szCs w:val="24"/>
        </w:rPr>
        <w:t>Phosphorylated STAT6 was assessed in A549 cell</w:t>
      </w:r>
      <w:r>
        <w:rPr>
          <w:rFonts w:ascii="Times" w:hAnsi="Times" w:cs="Arial"/>
          <w:sz w:val="24"/>
          <w:szCs w:val="24"/>
        </w:rPr>
        <w:t>s</w:t>
      </w:r>
      <w:r w:rsidRPr="009904B5">
        <w:rPr>
          <w:rFonts w:ascii="Times" w:hAnsi="Times" w:cs="Arial"/>
          <w:sz w:val="24"/>
          <w:szCs w:val="24"/>
        </w:rPr>
        <w:t xml:space="preserve"> cultured for 4 days in the presence of liposome</w:t>
      </w:r>
      <w:r>
        <w:rPr>
          <w:rFonts w:ascii="Times" w:hAnsi="Times" w:cs="Arial"/>
          <w:sz w:val="24"/>
          <w:szCs w:val="24"/>
        </w:rPr>
        <w:t xml:space="preserve"> </w:t>
      </w:r>
      <w:r w:rsidRPr="009904B5">
        <w:rPr>
          <w:rFonts w:ascii="Times" w:hAnsi="Times" w:cs="Arial"/>
          <w:sz w:val="24"/>
          <w:szCs w:val="24"/>
        </w:rPr>
        <w:t>vehicle (DLPC), salmeterol (SX), or salmeterol and fluticasone (SX/FT) then stimulated</w:t>
      </w:r>
      <w:r w:rsidRPr="009904B5">
        <w:t xml:space="preserve"> </w:t>
      </w:r>
      <w:r w:rsidRPr="009904B5">
        <w:rPr>
          <w:rFonts w:ascii="Times" w:hAnsi="Times" w:cs="Arial"/>
          <w:sz w:val="24"/>
          <w:szCs w:val="24"/>
        </w:rPr>
        <w:t>with IL-13 for 30 min.</w:t>
      </w:r>
      <w:r>
        <w:rPr>
          <w:rFonts w:ascii="Times" w:hAnsi="Times" w:cs="Arial"/>
          <w:sz w:val="24"/>
          <w:szCs w:val="24"/>
        </w:rPr>
        <w:t xml:space="preserve"> </w:t>
      </w:r>
      <w:r w:rsidRPr="00C42A92">
        <w:rPr>
          <w:rFonts w:ascii="Times" w:hAnsi="Times" w:cs="Arial"/>
          <w:sz w:val="24"/>
          <w:szCs w:val="24"/>
        </w:rPr>
        <w:t xml:space="preserve">Data are from one </w:t>
      </w:r>
      <w:r>
        <w:rPr>
          <w:rFonts w:ascii="Times" w:hAnsi="Times" w:cs="Arial"/>
          <w:sz w:val="24"/>
          <w:szCs w:val="24"/>
        </w:rPr>
        <w:t>1</w:t>
      </w:r>
      <w:r w:rsidRPr="00C42A92">
        <w:rPr>
          <w:rFonts w:ascii="Times" w:hAnsi="Times" w:cs="Arial"/>
          <w:sz w:val="24"/>
          <w:szCs w:val="24"/>
        </w:rPr>
        <w:t xml:space="preserve"> experiment</w:t>
      </w:r>
      <w:r>
        <w:rPr>
          <w:rFonts w:ascii="Times" w:hAnsi="Times" w:cs="Arial"/>
          <w:sz w:val="24"/>
          <w:szCs w:val="24"/>
        </w:rPr>
        <w:t>.</w:t>
      </w:r>
      <w:bookmarkStart w:id="0" w:name="_GoBack"/>
      <w:bookmarkEnd w:id="0"/>
    </w:p>
    <w:sectPr w:rsidR="00892BDA" w:rsidRPr="008E772D" w:rsidSect="00711C2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1C83E" w14:textId="77777777" w:rsidR="00322054" w:rsidRDefault="00322054">
      <w:pPr>
        <w:spacing w:after="0" w:line="240" w:lineRule="auto"/>
      </w:pPr>
      <w:r>
        <w:separator/>
      </w:r>
    </w:p>
  </w:endnote>
  <w:endnote w:type="continuationSeparator" w:id="0">
    <w:p w14:paraId="5BAD92E8" w14:textId="77777777" w:rsidR="00322054" w:rsidRDefault="0032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4E4D2" w14:textId="77777777" w:rsidR="00ED56DC" w:rsidRDefault="00804FA2" w:rsidP="001946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B2A79" w14:textId="77777777" w:rsidR="00ED56DC" w:rsidRDefault="003220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ED772" w14:textId="77777777" w:rsidR="00ED56DC" w:rsidRDefault="00804FA2" w:rsidP="001946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20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FBEE02" w14:textId="77777777" w:rsidR="00ED56DC" w:rsidRDefault="003220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AB13E" w14:textId="77777777" w:rsidR="00322054" w:rsidRDefault="00322054">
      <w:pPr>
        <w:spacing w:after="0" w:line="240" w:lineRule="auto"/>
      </w:pPr>
      <w:r>
        <w:separator/>
      </w:r>
    </w:p>
  </w:footnote>
  <w:footnote w:type="continuationSeparator" w:id="0">
    <w:p w14:paraId="4F4F2AF8" w14:textId="77777777" w:rsidR="00322054" w:rsidRDefault="00322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A2"/>
    <w:rsid w:val="000607EA"/>
    <w:rsid w:val="00090D57"/>
    <w:rsid w:val="000B0131"/>
    <w:rsid w:val="00237330"/>
    <w:rsid w:val="002D7464"/>
    <w:rsid w:val="002E0B31"/>
    <w:rsid w:val="002F1175"/>
    <w:rsid w:val="00322054"/>
    <w:rsid w:val="005A4654"/>
    <w:rsid w:val="005B77DF"/>
    <w:rsid w:val="006362CE"/>
    <w:rsid w:val="006D2268"/>
    <w:rsid w:val="00804FA2"/>
    <w:rsid w:val="008E772D"/>
    <w:rsid w:val="009136F2"/>
    <w:rsid w:val="00A20FE1"/>
    <w:rsid w:val="00BA4373"/>
    <w:rsid w:val="00C102F2"/>
    <w:rsid w:val="00C86528"/>
    <w:rsid w:val="00CF08DF"/>
    <w:rsid w:val="00EB67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9FBA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A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03B9"/>
    <w:pPr>
      <w:spacing w:after="0" w:line="240" w:lineRule="auto"/>
    </w:pPr>
    <w:rPr>
      <w:rFonts w:ascii="Lucida Grande" w:eastAsiaTheme="minorEastAsia" w:hAnsi="Lucida Grande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04F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A2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rsid w:val="00804FA2"/>
  </w:style>
  <w:style w:type="paragraph" w:customStyle="1" w:styleId="SOMHead">
    <w:name w:val="SOMHead"/>
    <w:basedOn w:val="Normal"/>
    <w:rsid w:val="00804FA2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279</Characters>
  <Application>Microsoft Macintosh Word</Application>
  <DocSecurity>0</DocSecurity>
  <Lines>2</Lines>
  <Paragraphs>1</Paragraphs>
  <ScaleCrop>false</ScaleCrop>
  <Company>Baylor College of Medicine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Corry</dc:creator>
  <cp:keywords/>
  <dc:description/>
  <cp:lastModifiedBy>Corry, David B</cp:lastModifiedBy>
  <cp:revision>13</cp:revision>
  <dcterms:created xsi:type="dcterms:W3CDTF">2015-02-27T20:49:00Z</dcterms:created>
  <dcterms:modified xsi:type="dcterms:W3CDTF">2015-10-28T18:59:00Z</dcterms:modified>
</cp:coreProperties>
</file>