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D" w:rsidRPr="00D24330" w:rsidRDefault="00D24330">
      <w:pPr>
        <w:rPr>
          <w:lang w:val="en-US"/>
        </w:rPr>
      </w:pPr>
      <w:r w:rsidRPr="00D24330">
        <w:rPr>
          <w:lang w:val="en-US"/>
        </w:rPr>
        <w:t>MAT Panel used at Institut Pasteur in New Caledonia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2646"/>
        <w:gridCol w:w="2647"/>
        <w:gridCol w:w="2178"/>
      </w:tblGrid>
      <w:tr w:rsidR="00D92ED2" w:rsidTr="00D92ED2">
        <w:tc>
          <w:tcPr>
            <w:tcW w:w="181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Species</w:t>
            </w:r>
          </w:p>
        </w:tc>
        <w:tc>
          <w:tcPr>
            <w:tcW w:w="2646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Serogroup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Serovar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Strain</w:t>
            </w:r>
          </w:p>
        </w:tc>
      </w:tr>
      <w:tr w:rsidR="00D92ED2" w:rsidTr="00D92ED2">
        <w:tc>
          <w:tcPr>
            <w:tcW w:w="1817" w:type="dxa"/>
          </w:tcPr>
          <w:p w:rsidR="00D92ED2" w:rsidRPr="00D92ED2" w:rsidRDefault="00D92ED2" w:rsidP="00D24330">
            <w:pPr>
              <w:rPr>
                <w:i/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Australis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Australis</w:t>
            </w:r>
          </w:p>
        </w:tc>
        <w:tc>
          <w:tcPr>
            <w:tcW w:w="2178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Ballico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Autumnalis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Autumnalis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rPr>
                <w:lang w:val="en-US"/>
              </w:rPr>
              <w:t>Akiyami A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 xml:space="preserve">L. </w:t>
            </w:r>
            <w:r>
              <w:rPr>
                <w:i/>
                <w:lang w:val="en-US"/>
              </w:rPr>
              <w:t>borgpetersenii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Ballum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Ballum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rPr>
                <w:lang w:val="en-US"/>
              </w:rPr>
              <w:t>Castellon 3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Bataviae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Bataviae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rPr>
                <w:lang w:val="en-US"/>
              </w:rPr>
              <w:t>Van Tienen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Canicola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Canicola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rPr>
                <w:lang w:val="en-US"/>
              </w:rPr>
              <w:t>Hond Utrecht</w:t>
            </w:r>
          </w:p>
        </w:tc>
      </w:tr>
      <w:tr w:rsidR="00D92ED2" w:rsidTr="00D92ED2">
        <w:tc>
          <w:tcPr>
            <w:tcW w:w="1817" w:type="dxa"/>
          </w:tcPr>
          <w:p w:rsidR="00D92ED2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>
              <w:rPr>
                <w:lang w:val="en-US"/>
              </w:rPr>
              <w:t>Icterohaemorrhagiae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Icterohaemorrhagiae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rPr>
                <w:lang w:val="en-US"/>
              </w:rPr>
              <w:t>Verdun</w:t>
            </w:r>
          </w:p>
        </w:tc>
      </w:tr>
      <w:tr w:rsidR="00D92ED2" w:rsidTr="00D92ED2">
        <w:tc>
          <w:tcPr>
            <w:tcW w:w="1817" w:type="dxa"/>
          </w:tcPr>
          <w:p w:rsidR="00D92ED2" w:rsidRDefault="00D92ED2" w:rsidP="00D97458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97458">
            <w:pPr>
              <w:rPr>
                <w:lang w:val="en-US"/>
              </w:rPr>
            </w:pPr>
            <w:r>
              <w:rPr>
                <w:lang w:val="en-US"/>
              </w:rPr>
              <w:t>Icterohaemorrhagiae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Copenhagenii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Winjberg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92ED2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 xml:space="preserve">L. </w:t>
            </w:r>
            <w:r>
              <w:rPr>
                <w:i/>
                <w:lang w:val="en-US"/>
              </w:rPr>
              <w:t>noguchii</w:t>
            </w:r>
            <w:bookmarkStart w:id="0" w:name="_GoBack"/>
            <w:bookmarkEnd w:id="0"/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Panama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Panama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t>CZ 214 K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Pomona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Pomona</w:t>
            </w:r>
          </w:p>
        </w:tc>
        <w:tc>
          <w:tcPr>
            <w:tcW w:w="2178" w:type="dxa"/>
          </w:tcPr>
          <w:p w:rsidR="00D92ED2" w:rsidRDefault="00D92ED2" w:rsidP="00B876B8">
            <w:pPr>
              <w:rPr>
                <w:lang w:val="en-US"/>
              </w:rPr>
            </w:pPr>
            <w:r w:rsidRPr="00D24330">
              <w:t>Pomona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24330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>L. interrogans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Pyrogenes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Pyrogenes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t>Salinem</w:t>
            </w:r>
          </w:p>
        </w:tc>
      </w:tr>
      <w:tr w:rsidR="00D92ED2" w:rsidTr="00D92ED2">
        <w:tc>
          <w:tcPr>
            <w:tcW w:w="1817" w:type="dxa"/>
          </w:tcPr>
          <w:p w:rsidR="00D92ED2" w:rsidRPr="00D24330" w:rsidRDefault="00D92ED2" w:rsidP="00D92ED2">
            <w:pPr>
              <w:rPr>
                <w:lang w:val="en-US"/>
              </w:rPr>
            </w:pPr>
            <w:r w:rsidRPr="00D92ED2">
              <w:rPr>
                <w:i/>
                <w:lang w:val="en-US"/>
              </w:rPr>
              <w:t xml:space="preserve">L. </w:t>
            </w:r>
            <w:r>
              <w:rPr>
                <w:i/>
                <w:lang w:val="en-US"/>
              </w:rPr>
              <w:t>borgpetersenii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Tarassovi</w:t>
            </w:r>
          </w:p>
        </w:tc>
        <w:tc>
          <w:tcPr>
            <w:tcW w:w="2647" w:type="dxa"/>
          </w:tcPr>
          <w:p w:rsidR="00D92ED2" w:rsidRDefault="00D92ED2">
            <w:pPr>
              <w:rPr>
                <w:lang w:val="en-US"/>
              </w:rPr>
            </w:pPr>
            <w:r>
              <w:rPr>
                <w:lang w:val="en-US"/>
              </w:rPr>
              <w:t>Tarassovi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D24330">
              <w:t>Mitis Johnson</w:t>
            </w:r>
          </w:p>
        </w:tc>
      </w:tr>
      <w:tr w:rsidR="00D92ED2" w:rsidTr="00D92ED2">
        <w:tc>
          <w:tcPr>
            <w:tcW w:w="1817" w:type="dxa"/>
          </w:tcPr>
          <w:p w:rsidR="00D92ED2" w:rsidRPr="00D92ED2" w:rsidRDefault="00D92ED2" w:rsidP="00D24330">
            <w:pPr>
              <w:rPr>
                <w:i/>
                <w:lang w:val="en-US"/>
              </w:rPr>
            </w:pPr>
            <w:r w:rsidRPr="00D92ED2">
              <w:rPr>
                <w:i/>
                <w:lang w:val="en-US"/>
              </w:rPr>
              <w:t>L. biflexa</w:t>
            </w:r>
          </w:p>
        </w:tc>
        <w:tc>
          <w:tcPr>
            <w:tcW w:w="2646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Semaranga</w:t>
            </w:r>
          </w:p>
        </w:tc>
        <w:tc>
          <w:tcPr>
            <w:tcW w:w="2647" w:type="dxa"/>
          </w:tcPr>
          <w:p w:rsidR="00D92ED2" w:rsidRDefault="00D92ED2" w:rsidP="00D24330">
            <w:pPr>
              <w:rPr>
                <w:lang w:val="en-US"/>
              </w:rPr>
            </w:pPr>
            <w:r w:rsidRPr="00D24330">
              <w:rPr>
                <w:lang w:val="en-US"/>
              </w:rPr>
              <w:t>Patoc</w:t>
            </w:r>
          </w:p>
        </w:tc>
        <w:tc>
          <w:tcPr>
            <w:tcW w:w="2178" w:type="dxa"/>
          </w:tcPr>
          <w:p w:rsidR="00D92ED2" w:rsidRDefault="00D92ED2">
            <w:pPr>
              <w:rPr>
                <w:lang w:val="en-US"/>
              </w:rPr>
            </w:pPr>
            <w:r w:rsidRPr="00B876B8">
              <w:t>Patoc I</w:t>
            </w:r>
          </w:p>
        </w:tc>
      </w:tr>
    </w:tbl>
    <w:p w:rsidR="00D24330" w:rsidRPr="00D24330" w:rsidRDefault="00D24330" w:rsidP="00D24330"/>
    <w:sectPr w:rsidR="00D24330" w:rsidRPr="00D2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0"/>
    <w:rsid w:val="0024352E"/>
    <w:rsid w:val="003D30ED"/>
    <w:rsid w:val="007C4DD4"/>
    <w:rsid w:val="008D5BF3"/>
    <w:rsid w:val="00B876B8"/>
    <w:rsid w:val="00D24330"/>
    <w:rsid w:val="00D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IPNC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Goarant</dc:creator>
  <cp:lastModifiedBy>Cyrille Goarant</cp:lastModifiedBy>
  <cp:revision>3</cp:revision>
  <dcterms:created xsi:type="dcterms:W3CDTF">2015-10-11T05:12:00Z</dcterms:created>
  <dcterms:modified xsi:type="dcterms:W3CDTF">2015-10-11T05:17:00Z</dcterms:modified>
</cp:coreProperties>
</file>