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70" w:rsidRPr="0075321F" w:rsidRDefault="00283170" w:rsidP="00283170">
      <w:pPr>
        <w:pStyle w:val="Caption"/>
      </w:pPr>
      <w:r>
        <w:t>S2</w:t>
      </w:r>
      <w:r w:rsidRPr="0075321F">
        <w:t xml:space="preserve">. </w:t>
      </w:r>
      <w:bookmarkStart w:id="0" w:name="_GoBack"/>
      <w:r>
        <w:t>Operational definitions of stressors</w:t>
      </w:r>
      <w:r w:rsidRPr="0075321F">
        <w:t xml:space="preserve"> encountered during sanitation</w:t>
      </w:r>
      <w:bookmarkEnd w:id="0"/>
    </w:p>
    <w:tbl>
      <w:tblPr>
        <w:tblStyle w:val="TableGrid"/>
        <w:tblW w:w="8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5218"/>
      </w:tblGrid>
      <w:tr w:rsidR="00283170" w:rsidRPr="00912F81" w:rsidTr="0043158C">
        <w:trPr>
          <w:trHeight w:val="243"/>
        </w:trPr>
        <w:tc>
          <w:tcPr>
            <w:tcW w:w="3575" w:type="dxa"/>
            <w:tcBorders>
              <w:bottom w:val="single" w:sz="4" w:space="0" w:color="auto"/>
            </w:tcBorders>
            <w:vAlign w:val="bottom"/>
          </w:tcPr>
          <w:p w:rsidR="00283170" w:rsidRPr="00912F81" w:rsidRDefault="00283170" w:rsidP="004315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2F81">
              <w:rPr>
                <w:rFonts w:asciiTheme="majorHAnsi" w:hAnsiTheme="majorHAnsi"/>
                <w:b/>
                <w:sz w:val="20"/>
                <w:szCs w:val="20"/>
              </w:rPr>
              <w:t xml:space="preserve">Challenges 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283170" w:rsidRPr="00912F81" w:rsidRDefault="00283170" w:rsidP="004315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</w:tc>
      </w:tr>
      <w:tr w:rsidR="00283170" w:rsidRPr="00912F81" w:rsidTr="0043158C">
        <w:trPr>
          <w:trHeight w:val="243"/>
        </w:trPr>
        <w:tc>
          <w:tcPr>
            <w:tcW w:w="3575" w:type="dxa"/>
            <w:tcBorders>
              <w:top w:val="single" w:sz="4" w:space="0" w:color="auto"/>
            </w:tcBorders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>Being seen by people</w:t>
            </w:r>
          </w:p>
        </w:tc>
        <w:tc>
          <w:tcPr>
            <w:tcW w:w="5218" w:type="dxa"/>
            <w:tcBorders>
              <w:top w:val="single" w:sz="4" w:space="0" w:color="auto"/>
            </w:tcBorders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Lack of privacy during the practice of sanitation</w:t>
            </w:r>
          </w:p>
        </w:tc>
      </w:tr>
      <w:tr w:rsidR="00283170" w:rsidRPr="00912F81" w:rsidTr="0043158C">
        <w:trPr>
          <w:trHeight w:val="486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>Males (teasing, throwing things)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Comments, taunts, or pestering by males during sanitation</w:t>
            </w:r>
          </w:p>
        </w:tc>
      </w:tr>
      <w:tr w:rsidR="00283170" w:rsidRPr="00912F81" w:rsidTr="0043158C">
        <w:trPr>
          <w:trHeight w:val="486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 xml:space="preserve">Scolding 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Reprimands due to location, timing or duration of behavior </w:t>
            </w:r>
          </w:p>
        </w:tc>
      </w:tr>
      <w:tr w:rsidR="00283170" w:rsidRPr="00912F81" w:rsidTr="0043158C">
        <w:trPr>
          <w:trHeight w:val="729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>Restrictions on when to go out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Household-imposed rules regarding the time of day when women are allowed to practice sanitation</w:t>
            </w:r>
          </w:p>
        </w:tc>
      </w:tr>
      <w:tr w:rsidR="00283170" w:rsidRPr="00912F81" w:rsidTr="0043158C">
        <w:trPr>
          <w:trHeight w:val="486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>Reputation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beliefs about a woman’s integrity of conduct with males, usually in relation to marriageability </w:t>
            </w:r>
          </w:p>
        </w:tc>
      </w:tr>
      <w:tr w:rsidR="00283170" w:rsidRPr="00912F81" w:rsidTr="0043158C">
        <w:trPr>
          <w:trHeight w:val="486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>Rape/sexual assault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Unwanted sexual conduct or attempts to coerce women into sexual acts</w:t>
            </w:r>
          </w:p>
        </w:tc>
      </w:tr>
      <w:tr w:rsidR="00283170" w:rsidRPr="00912F81" w:rsidTr="0043158C">
        <w:trPr>
          <w:trHeight w:val="745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>Males peeping / revealing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Inappropriate, deliberate observation of women in the act of sanitation when private parts may be exposed</w:t>
            </w:r>
          </w:p>
        </w:tc>
      </w:tr>
      <w:tr w:rsidR="00283170" w:rsidRPr="00912F81" w:rsidTr="0043158C">
        <w:trPr>
          <w:trHeight w:val="503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>Fences/ physical barriers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Barriers surrounding a defecation, urination, or bathing site that impede access</w:t>
            </w:r>
          </w:p>
        </w:tc>
      </w:tr>
      <w:tr w:rsidR="00283170" w:rsidRPr="00912F81" w:rsidTr="0043158C">
        <w:trPr>
          <w:trHeight w:val="486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 xml:space="preserve">Lack of space 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Crowded or small environments that limit the privacy and cleanliness of sanitation</w:t>
            </w:r>
          </w:p>
        </w:tc>
      </w:tr>
      <w:tr w:rsidR="00283170" w:rsidRPr="00912F81" w:rsidTr="0043158C">
        <w:trPr>
          <w:trHeight w:val="486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>Privacy or isolation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Perceived vulnerability due to little privacy or being away from the safety of others</w:t>
            </w:r>
          </w:p>
        </w:tc>
      </w:tr>
      <w:tr w:rsidR="00283170" w:rsidRPr="00912F81" w:rsidTr="0043158C">
        <w:trPr>
          <w:trHeight w:val="243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>Lack of safety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General feelings of unease or lack of safety</w:t>
            </w:r>
          </w:p>
        </w:tc>
      </w:tr>
      <w:tr w:rsidR="00283170" w:rsidRPr="00912F81" w:rsidTr="0043158C">
        <w:trPr>
          <w:trHeight w:val="486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>Distance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amount of space between the household and locations of sanitation behaviors</w:t>
            </w:r>
          </w:p>
        </w:tc>
      </w:tr>
      <w:tr w:rsidR="00283170" w:rsidRPr="00912F81" w:rsidTr="0043158C">
        <w:trPr>
          <w:trHeight w:val="486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>Rainy– getting wet/muddy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Refers to muddy or dirty environments accessing or at the site of sanitation behaviors</w:t>
            </w:r>
          </w:p>
        </w:tc>
      </w:tr>
      <w:tr w:rsidR="00283170" w:rsidRPr="00912F81" w:rsidTr="0043158C">
        <w:trPr>
          <w:trHeight w:val="503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>Drunk people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Encounters with people who have been drinking alcohol and act irrationally</w:t>
            </w:r>
          </w:p>
        </w:tc>
      </w:tr>
      <w:tr w:rsidR="00283170" w:rsidRPr="00912F81" w:rsidTr="0043158C">
        <w:trPr>
          <w:trHeight w:val="745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 xml:space="preserve">Animals (cows, dogs, snakes, </w:t>
            </w:r>
            <w:proofErr w:type="spellStart"/>
            <w:r w:rsidRPr="00912F81">
              <w:rPr>
                <w:rFonts w:asciiTheme="majorHAnsi" w:hAnsiTheme="majorHAnsi"/>
                <w:sz w:val="20"/>
                <w:szCs w:val="20"/>
              </w:rPr>
              <w:t>etc</w:t>
            </w:r>
            <w:proofErr w:type="spellEnd"/>
            <w:r w:rsidRPr="00912F81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Encounters with wild or domesticated animals that cause fear or irritation when seeking sanitation sites</w:t>
            </w:r>
          </w:p>
        </w:tc>
      </w:tr>
      <w:tr w:rsidR="00283170" w:rsidRPr="00912F81" w:rsidTr="0043158C">
        <w:trPr>
          <w:trHeight w:val="503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>Health / infections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Concerns about contracting illnesses due to contact with the sanitation environment</w:t>
            </w:r>
          </w:p>
        </w:tc>
      </w:tr>
      <w:tr w:rsidR="00283170" w:rsidRPr="00912F81" w:rsidTr="0043158C">
        <w:trPr>
          <w:trHeight w:val="486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>Health / during illness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Difficulties in accessing sanitation when one is ill (i.e. while having dysentery, malaria, etc.)</w:t>
            </w:r>
          </w:p>
        </w:tc>
      </w:tr>
      <w:tr w:rsidR="00283170" w:rsidRPr="00912F81" w:rsidTr="0043158C">
        <w:trPr>
          <w:trHeight w:val="972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>Post-natal problems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Problems women or those assisting women face after pregnancy including incontinence or complications due to pain, tears, or infection to the anus, vagina, or perineum</w:t>
            </w:r>
          </w:p>
        </w:tc>
      </w:tr>
      <w:tr w:rsidR="00283170" w:rsidRPr="00912F81" w:rsidTr="0043158C">
        <w:trPr>
          <w:trHeight w:val="234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>Ghosts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Fears of encountering ghosts or spirits or the perceived consequences of such encounters</w:t>
            </w:r>
          </w:p>
        </w:tc>
      </w:tr>
      <w:tr w:rsidR="00283170" w:rsidRPr="00912F81" w:rsidTr="0043158C">
        <w:trPr>
          <w:trHeight w:val="89"/>
        </w:trPr>
        <w:tc>
          <w:tcPr>
            <w:tcW w:w="3575" w:type="dxa"/>
          </w:tcPr>
          <w:p w:rsidR="00283170" w:rsidRPr="00912F81" w:rsidRDefault="00283170" w:rsidP="0028317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912F81">
              <w:rPr>
                <w:rFonts w:asciiTheme="majorHAnsi" w:hAnsiTheme="majorHAnsi"/>
                <w:sz w:val="20"/>
                <w:szCs w:val="20"/>
              </w:rPr>
              <w:t>Night/darkness</w:t>
            </w:r>
          </w:p>
        </w:tc>
        <w:tc>
          <w:tcPr>
            <w:tcW w:w="5218" w:type="dxa"/>
          </w:tcPr>
          <w:p w:rsidR="00283170" w:rsidRPr="00707F93" w:rsidRDefault="00283170" w:rsidP="004315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Fears of navigating the sanitation environment during the night time</w:t>
            </w:r>
          </w:p>
        </w:tc>
      </w:tr>
    </w:tbl>
    <w:p w:rsidR="00283170" w:rsidRDefault="00283170" w:rsidP="00283170">
      <w:pPr>
        <w:rPr>
          <w:rFonts w:asciiTheme="majorHAnsi" w:hAnsiTheme="majorHAnsi"/>
        </w:rPr>
      </w:pPr>
    </w:p>
    <w:p w:rsidR="00283170" w:rsidRPr="008B467D" w:rsidRDefault="00283170" w:rsidP="00283170">
      <w:pPr>
        <w:rPr>
          <w:rFonts w:asciiTheme="majorHAnsi" w:hAnsiTheme="majorHAnsi"/>
        </w:rPr>
      </w:pPr>
    </w:p>
    <w:p w:rsidR="005B7066" w:rsidRDefault="005B7066"/>
    <w:sectPr w:rsidR="005B7066" w:rsidSect="005B70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3F12"/>
    <w:multiLevelType w:val="hybridMultilevel"/>
    <w:tmpl w:val="912A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70"/>
    <w:rsid w:val="00283170"/>
    <w:rsid w:val="005B70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270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170"/>
    <w:pPr>
      <w:ind w:left="720"/>
      <w:contextualSpacing/>
    </w:pPr>
  </w:style>
  <w:style w:type="table" w:styleId="TableGrid">
    <w:name w:val="Table Grid"/>
    <w:basedOn w:val="TableNormal"/>
    <w:uiPriority w:val="59"/>
    <w:rsid w:val="00283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83170"/>
    <w:pPr>
      <w:spacing w:after="200"/>
    </w:pPr>
    <w:rPr>
      <w:rFonts w:asciiTheme="majorHAnsi" w:hAnsiTheme="majorHAnsi"/>
      <w:b/>
      <w:bCs/>
      <w:color w:val="4F81BD" w:themeColor="accent1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170"/>
    <w:pPr>
      <w:ind w:left="720"/>
      <w:contextualSpacing/>
    </w:pPr>
  </w:style>
  <w:style w:type="table" w:styleId="TableGrid">
    <w:name w:val="Table Grid"/>
    <w:basedOn w:val="TableNormal"/>
    <w:uiPriority w:val="59"/>
    <w:rsid w:val="00283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83170"/>
    <w:pPr>
      <w:spacing w:after="200"/>
    </w:pPr>
    <w:rPr>
      <w:rFonts w:asciiTheme="majorHAnsi" w:hAnsiTheme="majorHAnsi"/>
      <w:b/>
      <w:bCs/>
      <w:color w:val="4F81BD" w:themeColor="accen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Macintosh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Hulland</dc:creator>
  <cp:keywords/>
  <dc:description/>
  <cp:lastModifiedBy>Kristyna Hulland</cp:lastModifiedBy>
  <cp:revision>1</cp:revision>
  <dcterms:created xsi:type="dcterms:W3CDTF">2015-02-11T20:04:00Z</dcterms:created>
  <dcterms:modified xsi:type="dcterms:W3CDTF">2015-02-11T20:04:00Z</dcterms:modified>
</cp:coreProperties>
</file>