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D3BAC" w14:textId="51F88B4D" w:rsidR="001C71EA" w:rsidRPr="00655ECB" w:rsidRDefault="00AC2E23" w:rsidP="00787073">
      <w:pPr>
        <w:spacing w:line="48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Table S</w:t>
      </w:r>
      <w:bookmarkStart w:id="0" w:name="_GoBack"/>
      <w:bookmarkEnd w:id="0"/>
      <w:r w:rsidR="00655ECB">
        <w:rPr>
          <w:rFonts w:asciiTheme="majorHAnsi" w:hAnsiTheme="majorHAnsi"/>
          <w:b/>
          <w:sz w:val="28"/>
          <w:szCs w:val="28"/>
        </w:rPr>
        <w:t>3.</w:t>
      </w:r>
      <w:r w:rsidR="00655ECB" w:rsidRPr="00655ECB">
        <w:rPr>
          <w:rFonts w:asciiTheme="majorHAnsi" w:hAnsiTheme="majorHAnsi"/>
          <w:b/>
          <w:sz w:val="28"/>
          <w:szCs w:val="28"/>
        </w:rPr>
        <w:t xml:space="preserve"> Top 20 abundant and significant (α&lt; 0.05) level 3 KEGG processes by Storey FDR.</w:t>
      </w:r>
    </w:p>
    <w:tbl>
      <w:tblPr>
        <w:tblW w:w="3895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616"/>
        <w:gridCol w:w="2439"/>
        <w:gridCol w:w="856"/>
      </w:tblGrid>
      <w:tr w:rsidR="001C71EA" w:rsidRPr="00787073" w14:paraId="493E7DEA" w14:textId="77777777" w:rsidTr="00524FC1">
        <w:trPr>
          <w:trHeight w:val="300"/>
        </w:trPr>
        <w:tc>
          <w:tcPr>
            <w:tcW w:w="29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3744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Level 3 processes significant by Storey FDR (α&lt;0.05)</w:t>
            </w:r>
          </w:p>
        </w:tc>
        <w:tc>
          <w:tcPr>
            <w:tcW w:w="1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0AF0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hAnsiTheme="majorHAnsi" w:cs="Lucida Grande"/>
                <w:color w:val="000000"/>
                <w:sz w:val="24"/>
                <w:szCs w:val="24"/>
              </w:rPr>
            </w:pPr>
            <w:r w:rsidRPr="00787073">
              <w:rPr>
                <w:rFonts w:asciiTheme="majorHAnsi" w:hAnsiTheme="majorHAnsi" w:cs="Lucida Grande"/>
                <w:color w:val="000000"/>
                <w:sz w:val="24"/>
                <w:szCs w:val="24"/>
              </w:rPr>
              <w:t>Mean rel. freq. (%) I –</w:t>
            </w:r>
          </w:p>
          <w:p w14:paraId="613D6DDB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hAnsiTheme="majorHAnsi" w:cs="Lucida Grande"/>
                <w:color w:val="000000"/>
                <w:sz w:val="24"/>
                <w:szCs w:val="24"/>
              </w:rPr>
              <w:t>Mean rel. freq. (%) N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4E24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Group</w:t>
            </w:r>
          </w:p>
        </w:tc>
      </w:tr>
      <w:tr w:rsidR="001C71EA" w:rsidRPr="00787073" w14:paraId="4259E917" w14:textId="77777777" w:rsidTr="00524FC1">
        <w:trPr>
          <w:trHeight w:val="300"/>
        </w:trPr>
        <w:tc>
          <w:tcPr>
            <w:tcW w:w="293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54BE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Bacterial motility proteins</w:t>
            </w:r>
          </w:p>
        </w:tc>
        <w:tc>
          <w:tcPr>
            <w:tcW w:w="15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FBF3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0.195084675</w:t>
            </w:r>
          </w:p>
        </w:tc>
        <w:tc>
          <w:tcPr>
            <w:tcW w:w="48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8E16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6A11CDAB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0E4FDE04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Methane metabolism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2904FDF2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0.148098067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3F8EF31F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3D407832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480BF80E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Function unknown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E381040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0.120678949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17D40E97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4414B419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6D4FD89F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Secretion system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2B365063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0.103661933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5DB6ACEC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3BC0F25E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694DFF2B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Pyruvate metabolism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7042F786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0.093091436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541EC6E4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22DCBBB3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741EDC4F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Flagellar</w:t>
            </w:r>
            <w:proofErr w:type="spellEnd"/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 xml:space="preserve"> assembly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EF6AC92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0.07317117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38475034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488955AF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09198F95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Glycolysis / Gluconeogenesis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34A5FA88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0.072181727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5E88FE1C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6718B13A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57A8E86C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Citrate cycle (TCA cycle)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5E96CE0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0.072041679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67028798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736CDC67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3953E433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Carbon fixation pathways in prokaryotes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6266421B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0.068991602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0802EDE3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3742FBCD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32504B70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Nitrogen metabolism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4D6AD071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0.051446033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15CB6734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33289B37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1FC2AD02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Protein folding and associated processing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A73EEC9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0.038192796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1C9C4C52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10F9AACF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37D75403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Chromosome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ABED86C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0.037170117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66817F33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59F7DF15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551A9486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Phenylalanine, tyrosine and tryptophan biosynthesis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77C0C3E6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0.029974768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39284BFC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41D959CE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15360EFC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Chaperones and folding catalysts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5E991AB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0.018433534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7C8628D4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30A7879D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4A57195D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DNA replication proteins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A74E359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0.014744848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414289A6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195A0FAE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260A5180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Ribosome Biogenesis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74E56F91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0.010685456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20F6063D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I</w:t>
            </w:r>
          </w:p>
        </w:tc>
      </w:tr>
      <w:tr w:rsidR="001C71EA" w:rsidRPr="00787073" w14:paraId="51283937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2F183E8F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Lipid biosynthesis proteins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5024BE34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-0.02660903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2CA1AAF5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N</w:t>
            </w:r>
          </w:p>
        </w:tc>
      </w:tr>
      <w:tr w:rsidR="001C71EA" w:rsidRPr="00787073" w14:paraId="47B520D8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0F27E660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 xml:space="preserve">Arginine and </w:t>
            </w:r>
            <w:proofErr w:type="spellStart"/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proline</w:t>
            </w:r>
            <w:proofErr w:type="spellEnd"/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 xml:space="preserve"> metabolism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08BD99DD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-0.042705747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6CC47478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N</w:t>
            </w:r>
          </w:p>
        </w:tc>
      </w:tr>
      <w:tr w:rsidR="001C71EA" w:rsidRPr="00787073" w14:paraId="6A966F9C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0AB9E50D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Peptidases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1894CA63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-0.067498986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1F250751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N</w:t>
            </w:r>
          </w:p>
        </w:tc>
      </w:tr>
      <w:tr w:rsidR="001C71EA" w:rsidRPr="00787073" w14:paraId="3BD821E4" w14:textId="77777777" w:rsidTr="00524FC1">
        <w:trPr>
          <w:trHeight w:val="300"/>
        </w:trPr>
        <w:tc>
          <w:tcPr>
            <w:tcW w:w="2936" w:type="pct"/>
            <w:shd w:val="clear" w:color="auto" w:fill="auto"/>
            <w:noWrap/>
            <w:vAlign w:val="center"/>
            <w:hideMark/>
          </w:tcPr>
          <w:p w14:paraId="2844B4ED" w14:textId="77777777" w:rsidR="001C71EA" w:rsidRPr="00787073" w:rsidRDefault="001C71EA" w:rsidP="00524FC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Transcription factors</w:t>
            </w:r>
          </w:p>
        </w:tc>
        <w:tc>
          <w:tcPr>
            <w:tcW w:w="1584" w:type="pct"/>
            <w:shd w:val="clear" w:color="auto" w:fill="auto"/>
            <w:noWrap/>
            <w:vAlign w:val="center"/>
            <w:hideMark/>
          </w:tcPr>
          <w:p w14:paraId="6EDDA83C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-0.070867248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14:paraId="488BF238" w14:textId="77777777" w:rsidR="001C71EA" w:rsidRPr="00787073" w:rsidRDefault="001C71EA" w:rsidP="00524FC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</w:pPr>
            <w:r w:rsidRPr="0078707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en-US"/>
              </w:rPr>
              <w:t>N</w:t>
            </w:r>
          </w:p>
        </w:tc>
      </w:tr>
    </w:tbl>
    <w:p w14:paraId="1F9D0D7A" w14:textId="09D93110" w:rsidR="00553D6F" w:rsidRPr="00AC2E23" w:rsidRDefault="001C71EA" w:rsidP="00AC2E23">
      <w:pPr>
        <w:pStyle w:val="Caption"/>
        <w:spacing w:line="480" w:lineRule="auto"/>
        <w:rPr>
          <w:rFonts w:asciiTheme="majorHAnsi" w:hAnsiTheme="majorHAnsi"/>
          <w:b w:val="0"/>
          <w:color w:val="auto"/>
          <w:sz w:val="24"/>
          <w:szCs w:val="24"/>
        </w:rPr>
      </w:pPr>
      <w:r w:rsidRPr="00787073">
        <w:rPr>
          <w:rFonts w:asciiTheme="majorHAnsi" w:hAnsiTheme="majorHAnsi"/>
          <w:b w:val="0"/>
          <w:color w:val="auto"/>
          <w:sz w:val="24"/>
          <w:szCs w:val="24"/>
        </w:rPr>
        <w:t xml:space="preserve">First, the significant processes were descending sorted as per the average of mean relative frequency (%) in native and invasive samples. The top 20 abundant processes were categorized as belonging to native (N) or invasive (I) samples depending on the difference of mean rel. freq. (%). Finally, in each category, the processes were descending sorted as </w:t>
      </w:r>
      <w:proofErr w:type="gramStart"/>
      <w:r w:rsidRPr="00787073">
        <w:rPr>
          <w:rFonts w:asciiTheme="majorHAnsi" w:hAnsiTheme="majorHAnsi"/>
          <w:b w:val="0"/>
          <w:color w:val="auto"/>
          <w:sz w:val="24"/>
          <w:szCs w:val="24"/>
        </w:rPr>
        <w:t>per</w:t>
      </w:r>
      <w:proofErr w:type="gramEnd"/>
      <w:r w:rsidRPr="00787073">
        <w:rPr>
          <w:rFonts w:asciiTheme="majorHAnsi" w:hAnsiTheme="majorHAnsi"/>
          <w:b w:val="0"/>
          <w:color w:val="auto"/>
          <w:sz w:val="24"/>
          <w:szCs w:val="24"/>
        </w:rPr>
        <w:t xml:space="preserve"> the difference in mean rel. freq. (%) between I and N.</w:t>
      </w:r>
    </w:p>
    <w:sectPr w:rsidR="00553D6F" w:rsidRPr="00AC2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BC"/>
    <w:rsid w:val="00057050"/>
    <w:rsid w:val="000646ED"/>
    <w:rsid w:val="00164992"/>
    <w:rsid w:val="001C71EA"/>
    <w:rsid w:val="002A19AE"/>
    <w:rsid w:val="002B7AA5"/>
    <w:rsid w:val="002D24AB"/>
    <w:rsid w:val="00467BDE"/>
    <w:rsid w:val="00553D6F"/>
    <w:rsid w:val="00610C69"/>
    <w:rsid w:val="00655ECB"/>
    <w:rsid w:val="00662AAE"/>
    <w:rsid w:val="006C2204"/>
    <w:rsid w:val="00787073"/>
    <w:rsid w:val="007F38CA"/>
    <w:rsid w:val="00807B59"/>
    <w:rsid w:val="00AC0097"/>
    <w:rsid w:val="00AC2E23"/>
    <w:rsid w:val="00AC6645"/>
    <w:rsid w:val="00B934F4"/>
    <w:rsid w:val="00D52EE6"/>
    <w:rsid w:val="00DC16F3"/>
    <w:rsid w:val="00F414D4"/>
    <w:rsid w:val="00F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1C8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B7A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7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1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B7A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7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Mark312_Ping</dc:creator>
  <cp:lastModifiedBy>rrr</cp:lastModifiedBy>
  <cp:revision>3</cp:revision>
  <dcterms:created xsi:type="dcterms:W3CDTF">2015-06-10T20:20:00Z</dcterms:created>
  <dcterms:modified xsi:type="dcterms:W3CDTF">2015-06-10T20:22:00Z</dcterms:modified>
</cp:coreProperties>
</file>