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537A8" w14:textId="77777777" w:rsidR="00793EA1" w:rsidRDefault="00793EA1" w:rsidP="00793EA1">
      <w:pPr>
        <w:spacing w:after="0"/>
        <w:contextualSpacing/>
        <w:jc w:val="both"/>
        <w:rPr>
          <w:rFonts w:ascii="Times New Roman" w:hAnsi="Times New Roman"/>
          <w:szCs w:val="22"/>
        </w:rPr>
      </w:pPr>
      <w:r w:rsidRPr="0034615D">
        <w:rPr>
          <w:rFonts w:ascii="Times New Roman" w:hAnsi="Times New Roman"/>
          <w:b/>
          <w:szCs w:val="22"/>
        </w:rPr>
        <w:t>S1</w:t>
      </w:r>
      <w:r w:rsidR="00E43F49">
        <w:rPr>
          <w:rFonts w:ascii="Times New Roman" w:hAnsi="Times New Roman"/>
          <w:b/>
          <w:szCs w:val="22"/>
        </w:rPr>
        <w:t xml:space="preserve"> Table</w:t>
      </w:r>
      <w:r w:rsidRPr="0034615D">
        <w:rPr>
          <w:rFonts w:ascii="Times New Roman" w:hAnsi="Times New Roman"/>
          <w:b/>
          <w:szCs w:val="22"/>
        </w:rPr>
        <w:t xml:space="preserve">. Structures of inactive A series amide derivatives. </w:t>
      </w:r>
      <w:r w:rsidRPr="0034615D">
        <w:rPr>
          <w:rFonts w:ascii="Times New Roman" w:hAnsi="Times New Roman"/>
          <w:szCs w:val="22"/>
        </w:rPr>
        <w:t>All values are the average of at least two determinations unless otherwise noted. a.</w:t>
      </w:r>
      <w:r w:rsidRPr="0034615D">
        <w:rPr>
          <w:rFonts w:ascii="Times New Roman" w:hAnsi="Times New Roman"/>
          <w:b/>
          <w:szCs w:val="22"/>
        </w:rPr>
        <w:t xml:space="preserve"> </w:t>
      </w:r>
      <w:r w:rsidRPr="0034615D">
        <w:rPr>
          <w:rFonts w:ascii="Times New Roman" w:hAnsi="Times New Roman"/>
          <w:szCs w:val="22"/>
        </w:rPr>
        <w:t>Data from</w:t>
      </w:r>
      <w:r w:rsidR="00E53644">
        <w:rPr>
          <w:rFonts w:ascii="Times New Roman" w:hAnsi="Times New Roman"/>
          <w:szCs w:val="22"/>
        </w:rPr>
        <w:t xml:space="preserve"> [24]</w:t>
      </w:r>
      <w:r w:rsidRPr="0034615D">
        <w:rPr>
          <w:rFonts w:ascii="Times New Roman" w:hAnsi="Times New Roman"/>
          <w:szCs w:val="22"/>
        </w:rPr>
        <w:t>. b. Data from</w:t>
      </w:r>
      <w:r w:rsidR="00E53644">
        <w:rPr>
          <w:rFonts w:ascii="Times New Roman" w:hAnsi="Times New Roman"/>
          <w:szCs w:val="22"/>
        </w:rPr>
        <w:t xml:space="preserve"> [24]</w:t>
      </w:r>
      <w:r w:rsidRPr="0034615D">
        <w:rPr>
          <w:rFonts w:ascii="Times New Roman" w:hAnsi="Times New Roman"/>
          <w:szCs w:val="22"/>
        </w:rPr>
        <w:t>. c. Data from</w:t>
      </w:r>
      <w:r w:rsidR="00E53644">
        <w:rPr>
          <w:rFonts w:ascii="Times New Roman" w:hAnsi="Times New Roman"/>
          <w:szCs w:val="22"/>
        </w:rPr>
        <w:t xml:space="preserve"> [37]</w:t>
      </w:r>
      <w:bookmarkStart w:id="0" w:name="_GoBack"/>
      <w:bookmarkEnd w:id="0"/>
      <w:r w:rsidRPr="0034615D">
        <w:rPr>
          <w:rFonts w:ascii="Times New Roman" w:hAnsi="Times New Roman"/>
          <w:szCs w:val="22"/>
        </w:rPr>
        <w:t>. d. Single determination.</w:t>
      </w:r>
    </w:p>
    <w:p w14:paraId="00F4F463" w14:textId="77777777" w:rsidR="00793EA1" w:rsidRPr="0034615D" w:rsidRDefault="00793EA1" w:rsidP="00793EA1">
      <w:pPr>
        <w:spacing w:after="0"/>
        <w:contextualSpacing/>
        <w:jc w:val="both"/>
        <w:rPr>
          <w:rFonts w:ascii="Times New Roman" w:hAnsi="Times New Roman"/>
          <w:b/>
          <w:color w:val="000000"/>
          <w:szCs w:val="22"/>
        </w:rPr>
      </w:pPr>
    </w:p>
    <w:tbl>
      <w:tblPr>
        <w:tblW w:w="7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060"/>
        <w:gridCol w:w="887"/>
        <w:gridCol w:w="996"/>
        <w:gridCol w:w="1530"/>
        <w:gridCol w:w="1882"/>
      </w:tblGrid>
      <w:tr w:rsidR="00793EA1" w:rsidRPr="0034615D" w14:paraId="2F7333A6" w14:textId="77777777" w:rsidTr="00B769F6">
        <w:trPr>
          <w:jc w:val="center"/>
        </w:trPr>
        <w:tc>
          <w:tcPr>
            <w:tcW w:w="7725" w:type="dxa"/>
            <w:gridSpan w:val="6"/>
            <w:shd w:val="clear" w:color="auto" w:fill="auto"/>
            <w:vAlign w:val="center"/>
          </w:tcPr>
          <w:p w14:paraId="505030F6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4D1C90C" wp14:editId="2F1AB6D0">
                  <wp:simplePos x="0" y="0"/>
                  <wp:positionH relativeFrom="column">
                    <wp:posOffset>1506220</wp:posOffset>
                  </wp:positionH>
                  <wp:positionV relativeFrom="paragraph">
                    <wp:posOffset>-1522095</wp:posOffset>
                  </wp:positionV>
                  <wp:extent cx="1718945" cy="1007745"/>
                  <wp:effectExtent l="0" t="0" r="8255" b="8255"/>
                  <wp:wrapTight wrapText="left">
                    <wp:wrapPolygon edited="0">
                      <wp:start x="7022" y="0"/>
                      <wp:lineTo x="5107" y="9255"/>
                      <wp:lineTo x="958" y="11977"/>
                      <wp:lineTo x="0" y="13611"/>
                      <wp:lineTo x="0" y="19599"/>
                      <wp:lineTo x="2873" y="20688"/>
                      <wp:lineTo x="5107" y="21233"/>
                      <wp:lineTo x="7341" y="21233"/>
                      <wp:lineTo x="8618" y="18510"/>
                      <wp:lineTo x="10533" y="18510"/>
                      <wp:lineTo x="21385" y="9800"/>
                      <wp:lineTo x="21065" y="3811"/>
                      <wp:lineTo x="9256" y="0"/>
                      <wp:lineTo x="7022" y="0"/>
                    </wp:wrapPolygon>
                  </wp:wrapTight>
                  <wp:docPr id="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3EA1" w:rsidRPr="0034615D" w14:paraId="0D0882D3" w14:textId="77777777" w:rsidTr="00B769F6">
        <w:trPr>
          <w:trHeight w:val="454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14:paraId="719123EB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34615D">
              <w:rPr>
                <w:rFonts w:ascii="Times New Roman" w:hAnsi="Times New Roman"/>
                <w:b/>
                <w:szCs w:val="22"/>
              </w:rPr>
              <w:t>Cmpd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681BEC8C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34615D">
              <w:rPr>
                <w:rFonts w:ascii="Times New Roman" w:hAnsi="Times New Roman"/>
                <w:b/>
                <w:szCs w:val="22"/>
              </w:rPr>
              <w:t>R</w:t>
            </w:r>
            <w:r w:rsidRPr="0034615D">
              <w:rPr>
                <w:rFonts w:ascii="Times New Roman" w:hAnsi="Times New Roman"/>
                <w:b/>
                <w:szCs w:val="22"/>
                <w:vertAlign w:val="subscript"/>
              </w:rPr>
              <w:t>1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14:paraId="124EB292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34615D">
              <w:rPr>
                <w:rFonts w:ascii="Times New Roman" w:hAnsi="Times New Roman"/>
                <w:b/>
                <w:szCs w:val="22"/>
              </w:rPr>
              <w:t>X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70253A3E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34615D">
              <w:rPr>
                <w:rFonts w:ascii="Times New Roman" w:hAnsi="Times New Roman"/>
                <w:b/>
                <w:szCs w:val="22"/>
              </w:rPr>
              <w:t>R</w:t>
            </w:r>
            <w:r w:rsidRPr="0034615D">
              <w:rPr>
                <w:rFonts w:ascii="Times New Roman" w:hAnsi="Times New Roman"/>
                <w:b/>
                <w:szCs w:val="22"/>
                <w:vertAlign w:val="subscript"/>
              </w:rPr>
              <w:t>2</w:t>
            </w:r>
          </w:p>
        </w:tc>
        <w:tc>
          <w:tcPr>
            <w:tcW w:w="3412" w:type="dxa"/>
            <w:gridSpan w:val="2"/>
          </w:tcPr>
          <w:p w14:paraId="5F3846FF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34615D">
              <w:rPr>
                <w:rFonts w:ascii="Times New Roman" w:hAnsi="Times New Roman"/>
                <w:b/>
                <w:i/>
                <w:szCs w:val="22"/>
              </w:rPr>
              <w:t>K</w:t>
            </w:r>
            <w:r w:rsidRPr="0034615D">
              <w:rPr>
                <w:rFonts w:ascii="Times New Roman" w:hAnsi="Times New Roman"/>
                <w:b/>
                <w:i/>
                <w:szCs w:val="22"/>
                <w:vertAlign w:val="subscript"/>
              </w:rPr>
              <w:t>i,app</w:t>
            </w:r>
            <w:r w:rsidRPr="0034615D">
              <w:rPr>
                <w:rFonts w:ascii="Times New Roman" w:hAnsi="Times New Roman"/>
                <w:b/>
                <w:szCs w:val="22"/>
              </w:rPr>
              <w:t xml:space="preserve"> (nM)</w:t>
            </w:r>
          </w:p>
        </w:tc>
      </w:tr>
      <w:tr w:rsidR="00793EA1" w:rsidRPr="0034615D" w14:paraId="417DCAD9" w14:textId="77777777" w:rsidTr="00B769F6">
        <w:trPr>
          <w:trHeight w:val="453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14:paraId="1A8F987E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1D9EA53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14:paraId="6FFF2FBE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2BD771B4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30" w:type="dxa"/>
          </w:tcPr>
          <w:p w14:paraId="0331CC9A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34615D">
              <w:rPr>
                <w:rFonts w:ascii="Times New Roman" w:hAnsi="Times New Roman"/>
                <w:b/>
                <w:i/>
                <w:szCs w:val="22"/>
              </w:rPr>
              <w:t>Cp</w:t>
            </w:r>
            <w:r w:rsidRPr="0034615D">
              <w:rPr>
                <w:rFonts w:ascii="Times New Roman" w:hAnsi="Times New Roman"/>
                <w:b/>
                <w:szCs w:val="22"/>
              </w:rPr>
              <w:t xml:space="preserve">IMPDH </w:t>
            </w:r>
            <w:r w:rsidRPr="0034615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1882" w:type="dxa"/>
          </w:tcPr>
          <w:p w14:paraId="2882EAFE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4615D">
              <w:rPr>
                <w:rFonts w:ascii="Times New Roman" w:hAnsi="Times New Roman"/>
                <w:b/>
                <w:i/>
                <w:szCs w:val="22"/>
              </w:rPr>
              <w:t>Ba</w:t>
            </w:r>
            <w:r w:rsidRPr="0034615D">
              <w:rPr>
                <w:rFonts w:ascii="Times New Roman" w:hAnsi="Times New Roman"/>
                <w:b/>
                <w:szCs w:val="22"/>
              </w:rPr>
              <w:t xml:space="preserve">IMPDH </w:t>
            </w:r>
            <w:r w:rsidRPr="0034615D">
              <w:rPr>
                <w:rFonts w:ascii="Times New Roman" w:hAnsi="Times New Roman"/>
                <w:szCs w:val="22"/>
                <w:vertAlign w:val="superscript"/>
              </w:rPr>
              <w:t>c</w:t>
            </w:r>
          </w:p>
        </w:tc>
      </w:tr>
      <w:tr w:rsidR="00793EA1" w:rsidRPr="0034615D" w14:paraId="0FE0EF22" w14:textId="77777777" w:rsidTr="00B769F6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14:paraId="11DBB6A2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615D">
              <w:rPr>
                <w:rFonts w:ascii="Times New Roman" w:hAnsi="Times New Roman"/>
                <w:b/>
                <w:sz w:val="22"/>
                <w:szCs w:val="22"/>
              </w:rPr>
              <w:t>A50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4FA297D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eastAsia="Times" w:hAnsi="Times New Roman"/>
                <w:sz w:val="22"/>
                <w:szCs w:val="22"/>
                <w:vertAlign w:val="subscript"/>
              </w:rPr>
            </w:pPr>
            <w:r w:rsidRPr="0034615D">
              <w:rPr>
                <w:rFonts w:ascii="Times New Roman" w:hAnsi="Times New Roman"/>
                <w:sz w:val="22"/>
                <w:szCs w:val="22"/>
              </w:rPr>
              <w:t>Me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166292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eastAsia="Times" w:hAnsi="Times New Roman"/>
                <w:sz w:val="22"/>
                <w:szCs w:val="22"/>
              </w:rPr>
            </w:pPr>
            <w:r w:rsidRPr="0034615D">
              <w:rPr>
                <w:rFonts w:ascii="Times New Roman" w:hAnsi="Times New Roman"/>
                <w:sz w:val="22"/>
                <w:szCs w:val="22"/>
              </w:rPr>
              <w:t>CH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1D063CB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15D">
              <w:rPr>
                <w:rFonts w:ascii="Times New Roman" w:hAnsi="Times New Roman"/>
                <w:sz w:val="22"/>
                <w:szCs w:val="22"/>
              </w:rPr>
              <w:t>4-Cl</w:t>
            </w:r>
          </w:p>
        </w:tc>
        <w:tc>
          <w:tcPr>
            <w:tcW w:w="1530" w:type="dxa"/>
            <w:vAlign w:val="center"/>
          </w:tcPr>
          <w:p w14:paraId="329113D3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15D">
              <w:rPr>
                <w:rFonts w:ascii="Times New Roman" w:hAnsi="Times New Roman"/>
                <w:sz w:val="22"/>
                <w:szCs w:val="22"/>
              </w:rPr>
              <w:t xml:space="preserve">1000 ± 100 </w:t>
            </w:r>
            <w:r w:rsidRPr="0034615D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82" w:type="dxa"/>
            <w:vAlign w:val="center"/>
          </w:tcPr>
          <w:p w14:paraId="02B25E86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4615D">
              <w:rPr>
                <w:rFonts w:ascii="Times New Roman" w:hAnsi="Times New Roman"/>
                <w:szCs w:val="22"/>
              </w:rPr>
              <w:t>150 ± 30</w:t>
            </w:r>
            <w:r w:rsidRPr="0034615D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34615D">
              <w:rPr>
                <w:rFonts w:ascii="Times New Roman" w:hAnsi="Times New Roman"/>
                <w:szCs w:val="22"/>
                <w:vertAlign w:val="superscript"/>
              </w:rPr>
              <w:t>c</w:t>
            </w:r>
          </w:p>
        </w:tc>
      </w:tr>
      <w:tr w:rsidR="00793EA1" w:rsidRPr="0034615D" w14:paraId="2F5012F7" w14:textId="77777777" w:rsidTr="00B769F6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14:paraId="4342A486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615D">
              <w:rPr>
                <w:rFonts w:ascii="Times New Roman" w:eastAsia="Times" w:hAnsi="Times New Roman"/>
                <w:b/>
                <w:sz w:val="22"/>
                <w:szCs w:val="22"/>
              </w:rPr>
              <w:t>A61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EAE89DC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eastAsia="Times" w:hAnsi="Times New Roman"/>
                <w:sz w:val="22"/>
                <w:szCs w:val="22"/>
              </w:rPr>
            </w:pPr>
            <w:r w:rsidRPr="0034615D">
              <w:rPr>
                <w:rFonts w:ascii="Times New Roman" w:eastAsia="Times" w:hAnsi="Times New Roman"/>
                <w:sz w:val="22"/>
                <w:szCs w:val="22"/>
              </w:rPr>
              <w:t>Me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EBAD51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eastAsia="Times" w:hAnsi="Times New Roman"/>
                <w:sz w:val="22"/>
                <w:szCs w:val="22"/>
              </w:rPr>
            </w:pPr>
            <w:r w:rsidRPr="0034615D">
              <w:rPr>
                <w:rFonts w:ascii="Times New Roman" w:eastAsia="Times" w:hAnsi="Times New Roman"/>
                <w:sz w:val="22"/>
                <w:szCs w:val="22"/>
              </w:rPr>
              <w:t>CH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64C196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15D">
              <w:rPr>
                <w:rFonts w:ascii="Times New Roman" w:hAnsi="Times New Roman"/>
                <w:sz w:val="22"/>
                <w:szCs w:val="22"/>
              </w:rPr>
              <w:t>4-Br</w:t>
            </w:r>
          </w:p>
        </w:tc>
        <w:tc>
          <w:tcPr>
            <w:tcW w:w="1530" w:type="dxa"/>
          </w:tcPr>
          <w:p w14:paraId="68636411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15D">
              <w:rPr>
                <w:rFonts w:ascii="Times New Roman" w:hAnsi="Times New Roman"/>
                <w:sz w:val="22"/>
                <w:szCs w:val="22"/>
              </w:rPr>
              <w:t xml:space="preserve">161 ± 86 </w:t>
            </w:r>
            <w:r w:rsidRPr="0034615D"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82" w:type="dxa"/>
          </w:tcPr>
          <w:p w14:paraId="4802D271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4615D">
              <w:rPr>
                <w:rFonts w:ascii="Times New Roman" w:hAnsi="Times New Roman"/>
                <w:szCs w:val="22"/>
              </w:rPr>
              <w:t>165 ± 75</w:t>
            </w:r>
            <w:r w:rsidRPr="0034615D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34615D">
              <w:rPr>
                <w:rFonts w:ascii="Times New Roman" w:hAnsi="Times New Roman"/>
                <w:szCs w:val="22"/>
                <w:vertAlign w:val="superscript"/>
              </w:rPr>
              <w:t>c</w:t>
            </w:r>
          </w:p>
        </w:tc>
      </w:tr>
      <w:tr w:rsidR="00793EA1" w:rsidRPr="0034615D" w14:paraId="3265C32F" w14:textId="77777777" w:rsidTr="00B769F6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14:paraId="2DF4665F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615D">
              <w:rPr>
                <w:rFonts w:ascii="Times New Roman" w:hAnsi="Times New Roman"/>
                <w:b/>
                <w:sz w:val="22"/>
                <w:szCs w:val="22"/>
              </w:rPr>
              <w:t>A64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4081FC8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eastAsia="Times" w:hAnsi="Times New Roman"/>
                <w:sz w:val="22"/>
                <w:szCs w:val="22"/>
              </w:rPr>
            </w:pPr>
            <w:r w:rsidRPr="0034615D">
              <w:rPr>
                <w:rFonts w:ascii="Times New Roman" w:eastAsia="Times" w:hAnsi="Times New Roman"/>
                <w:sz w:val="22"/>
                <w:szCs w:val="22"/>
              </w:rPr>
              <w:t>Me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B80A42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eastAsia="Times" w:hAnsi="Times New Roman"/>
                <w:sz w:val="22"/>
                <w:szCs w:val="22"/>
              </w:rPr>
            </w:pPr>
            <w:r w:rsidRPr="0034615D">
              <w:rPr>
                <w:rFonts w:ascii="Times New Roman" w:eastAsia="Times" w:hAnsi="Times New Roman"/>
                <w:sz w:val="22"/>
                <w:szCs w:val="22"/>
              </w:rPr>
              <w:t>CH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D6E4E35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15D">
              <w:rPr>
                <w:rFonts w:ascii="Times New Roman" w:hAnsi="Times New Roman"/>
                <w:sz w:val="22"/>
                <w:szCs w:val="22"/>
              </w:rPr>
              <w:t>4-CF3</w:t>
            </w:r>
          </w:p>
        </w:tc>
        <w:tc>
          <w:tcPr>
            <w:tcW w:w="1530" w:type="dxa"/>
          </w:tcPr>
          <w:p w14:paraId="7BBB24FC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  <w:highlight w:val="magenta"/>
              </w:rPr>
            </w:pPr>
            <w:r w:rsidRPr="0034615D">
              <w:rPr>
                <w:rFonts w:ascii="Times New Roman" w:hAnsi="Times New Roman"/>
                <w:szCs w:val="22"/>
              </w:rPr>
              <w:t xml:space="preserve">1500 ± 700 </w:t>
            </w:r>
            <w:r w:rsidRPr="0034615D">
              <w:rPr>
                <w:rFonts w:ascii="Times New Roman" w:hAnsi="Times New Roman"/>
                <w:szCs w:val="22"/>
                <w:vertAlign w:val="superscript"/>
              </w:rPr>
              <w:t>b</w:t>
            </w:r>
          </w:p>
        </w:tc>
        <w:tc>
          <w:tcPr>
            <w:tcW w:w="1882" w:type="dxa"/>
          </w:tcPr>
          <w:p w14:paraId="5586E0AA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  <w:highlight w:val="magenta"/>
              </w:rPr>
            </w:pPr>
            <w:r w:rsidRPr="0034615D">
              <w:rPr>
                <w:rFonts w:ascii="Times New Roman" w:hAnsi="Times New Roman"/>
                <w:szCs w:val="22"/>
              </w:rPr>
              <w:t>650 ± 180</w:t>
            </w:r>
          </w:p>
        </w:tc>
      </w:tr>
      <w:tr w:rsidR="00793EA1" w:rsidRPr="0034615D" w14:paraId="28F0A00A" w14:textId="77777777" w:rsidTr="00B769F6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14:paraId="04FDAB5C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615D">
              <w:rPr>
                <w:rFonts w:ascii="Times New Roman" w:hAnsi="Times New Roman"/>
                <w:b/>
                <w:sz w:val="22"/>
                <w:szCs w:val="22"/>
              </w:rPr>
              <w:t>A67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2A38E44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15D">
              <w:rPr>
                <w:rFonts w:ascii="Times New Roman" w:eastAsia="Times" w:hAnsi="Times New Roman"/>
                <w:sz w:val="22"/>
                <w:szCs w:val="22"/>
              </w:rPr>
              <w:t>Me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7956FC4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15D">
              <w:rPr>
                <w:rFonts w:ascii="Times New Roman" w:eastAsia="Times" w:hAnsi="Times New Roman"/>
                <w:sz w:val="22"/>
                <w:szCs w:val="22"/>
              </w:rPr>
              <w:t>N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AED7A5C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15D">
              <w:rPr>
                <w:rFonts w:ascii="Times New Roman" w:hAnsi="Times New Roman"/>
                <w:sz w:val="22"/>
                <w:szCs w:val="22"/>
              </w:rPr>
              <w:t>4-Cl</w:t>
            </w:r>
          </w:p>
        </w:tc>
        <w:tc>
          <w:tcPr>
            <w:tcW w:w="1530" w:type="dxa"/>
          </w:tcPr>
          <w:p w14:paraId="737BF230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4615D">
              <w:rPr>
                <w:rFonts w:ascii="Times New Roman" w:hAnsi="Times New Roman"/>
                <w:szCs w:val="22"/>
              </w:rPr>
              <w:t xml:space="preserve">660 ± 200 </w:t>
            </w:r>
            <w:r w:rsidRPr="0034615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1882" w:type="dxa"/>
          </w:tcPr>
          <w:p w14:paraId="75070250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4615D">
              <w:rPr>
                <w:rFonts w:ascii="Times New Roman" w:hAnsi="Times New Roman"/>
                <w:szCs w:val="22"/>
              </w:rPr>
              <w:t>1000 ± 80</w:t>
            </w:r>
            <w:r w:rsidRPr="0034615D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34615D">
              <w:rPr>
                <w:rFonts w:ascii="Times New Roman" w:hAnsi="Times New Roman"/>
                <w:szCs w:val="22"/>
                <w:vertAlign w:val="superscript"/>
              </w:rPr>
              <w:t>c</w:t>
            </w:r>
          </w:p>
        </w:tc>
      </w:tr>
      <w:tr w:rsidR="00793EA1" w:rsidRPr="0034615D" w14:paraId="1A568BFB" w14:textId="77777777" w:rsidTr="00B769F6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14:paraId="3238658B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615D">
              <w:rPr>
                <w:rFonts w:ascii="Times New Roman" w:hAnsi="Times New Roman"/>
                <w:b/>
                <w:sz w:val="22"/>
                <w:szCs w:val="22"/>
              </w:rPr>
              <w:t>A68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89C4B08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eastAsia="Times" w:hAnsi="Times New Roman"/>
                <w:sz w:val="22"/>
                <w:szCs w:val="22"/>
              </w:rPr>
            </w:pPr>
            <w:r w:rsidRPr="0034615D">
              <w:rPr>
                <w:rFonts w:ascii="Times New Roman" w:eastAsia="Times" w:hAnsi="Times New Roman"/>
                <w:i/>
                <w:sz w:val="22"/>
                <w:szCs w:val="22"/>
              </w:rPr>
              <w:t>i</w:t>
            </w:r>
            <w:r w:rsidRPr="0034615D">
              <w:rPr>
                <w:rFonts w:ascii="Times New Roman" w:eastAsia="Times" w:hAnsi="Times New Roman"/>
                <w:sz w:val="22"/>
                <w:szCs w:val="22"/>
              </w:rPr>
              <w:t>-Pr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EF73AF6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15D">
              <w:rPr>
                <w:rFonts w:ascii="Times New Roman" w:hAnsi="Times New Roman"/>
                <w:sz w:val="22"/>
                <w:szCs w:val="22"/>
              </w:rPr>
              <w:t>CH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D9DCD07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15D">
              <w:rPr>
                <w:rFonts w:ascii="Times New Roman" w:hAnsi="Times New Roman"/>
                <w:sz w:val="22"/>
                <w:szCs w:val="22"/>
              </w:rPr>
              <w:t>4-Br</w:t>
            </w:r>
          </w:p>
        </w:tc>
        <w:tc>
          <w:tcPr>
            <w:tcW w:w="1530" w:type="dxa"/>
          </w:tcPr>
          <w:p w14:paraId="39CF6155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4615D">
              <w:rPr>
                <w:rFonts w:ascii="Times New Roman" w:hAnsi="Times New Roman"/>
                <w:szCs w:val="22"/>
              </w:rPr>
              <w:t xml:space="preserve">400 ± 200 </w:t>
            </w:r>
            <w:r w:rsidRPr="0034615D">
              <w:rPr>
                <w:rFonts w:ascii="Times New Roman" w:hAnsi="Times New Roman"/>
                <w:szCs w:val="22"/>
                <w:vertAlign w:val="superscript"/>
              </w:rPr>
              <w:t>b</w:t>
            </w:r>
          </w:p>
        </w:tc>
        <w:tc>
          <w:tcPr>
            <w:tcW w:w="1882" w:type="dxa"/>
          </w:tcPr>
          <w:p w14:paraId="63D5C0E9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4615D">
              <w:rPr>
                <w:rFonts w:ascii="Times New Roman" w:hAnsi="Times New Roman"/>
                <w:szCs w:val="22"/>
              </w:rPr>
              <w:t xml:space="preserve">138 </w:t>
            </w:r>
            <w:r w:rsidRPr="0034615D">
              <w:rPr>
                <w:rFonts w:ascii="Times New Roman" w:hAnsi="Times New Roman"/>
                <w:szCs w:val="22"/>
                <w:vertAlign w:val="superscript"/>
              </w:rPr>
              <w:t>d</w:t>
            </w:r>
          </w:p>
        </w:tc>
      </w:tr>
      <w:tr w:rsidR="00793EA1" w:rsidRPr="0034615D" w14:paraId="22109BA2" w14:textId="77777777" w:rsidTr="00B769F6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14:paraId="0544CDCA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615D">
              <w:rPr>
                <w:rFonts w:ascii="Times New Roman" w:hAnsi="Times New Roman"/>
                <w:b/>
                <w:sz w:val="22"/>
                <w:szCs w:val="22"/>
              </w:rPr>
              <w:t>A72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B977B4D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eastAsia="Times" w:hAnsi="Times New Roman"/>
                <w:sz w:val="22"/>
                <w:szCs w:val="22"/>
              </w:rPr>
            </w:pPr>
            <w:r w:rsidRPr="0034615D">
              <w:rPr>
                <w:rFonts w:ascii="Times New Roman" w:eastAsia="Times" w:hAnsi="Times New Roman"/>
                <w:i/>
                <w:sz w:val="22"/>
                <w:szCs w:val="22"/>
              </w:rPr>
              <w:t>c</w:t>
            </w:r>
            <w:r w:rsidRPr="0034615D">
              <w:rPr>
                <w:rFonts w:ascii="Times New Roman" w:eastAsia="Times" w:hAnsi="Times New Roman"/>
                <w:sz w:val="22"/>
                <w:szCs w:val="22"/>
              </w:rPr>
              <w:t>-Pr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D62064D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15D">
              <w:rPr>
                <w:rFonts w:ascii="Times New Roman" w:eastAsia="Times" w:hAnsi="Times New Roman"/>
                <w:sz w:val="22"/>
                <w:szCs w:val="22"/>
              </w:rPr>
              <w:t>CH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4987CD4" w14:textId="77777777" w:rsidR="00793EA1" w:rsidRPr="0034615D" w:rsidRDefault="00793EA1" w:rsidP="00B769F6">
            <w:pPr>
              <w:pStyle w:val="TCTableBody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15D">
              <w:rPr>
                <w:rFonts w:ascii="Times New Roman" w:hAnsi="Times New Roman"/>
                <w:sz w:val="22"/>
                <w:szCs w:val="22"/>
              </w:rPr>
              <w:t>4-Cl</w:t>
            </w:r>
          </w:p>
        </w:tc>
        <w:tc>
          <w:tcPr>
            <w:tcW w:w="1530" w:type="dxa"/>
          </w:tcPr>
          <w:p w14:paraId="18F9CE73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4615D">
              <w:rPr>
                <w:rFonts w:ascii="Times New Roman" w:hAnsi="Times New Roman"/>
                <w:szCs w:val="22"/>
              </w:rPr>
              <w:t xml:space="preserve">&gt; 5000 </w:t>
            </w:r>
            <w:r w:rsidRPr="0034615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1882" w:type="dxa"/>
          </w:tcPr>
          <w:p w14:paraId="4271C7F3" w14:textId="77777777" w:rsidR="00793EA1" w:rsidRPr="0034615D" w:rsidRDefault="00793EA1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4615D">
              <w:rPr>
                <w:rFonts w:ascii="Times New Roman" w:hAnsi="Times New Roman"/>
                <w:szCs w:val="22"/>
              </w:rPr>
              <w:t>160 ± 55</w:t>
            </w:r>
            <w:r w:rsidRPr="0034615D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34615D">
              <w:rPr>
                <w:rFonts w:ascii="Times New Roman" w:hAnsi="Times New Roman"/>
                <w:szCs w:val="22"/>
                <w:vertAlign w:val="superscript"/>
              </w:rPr>
              <w:t>c</w:t>
            </w:r>
          </w:p>
        </w:tc>
      </w:tr>
    </w:tbl>
    <w:p w14:paraId="722F4DF8" w14:textId="77777777" w:rsidR="00793EA1" w:rsidRPr="0034615D" w:rsidRDefault="00793EA1" w:rsidP="00793EA1">
      <w:pPr>
        <w:spacing w:after="0"/>
        <w:contextualSpacing/>
        <w:rPr>
          <w:rFonts w:ascii="Times New Roman" w:hAnsi="Times New Roman"/>
          <w:b/>
          <w:szCs w:val="22"/>
        </w:rPr>
      </w:pPr>
    </w:p>
    <w:p w14:paraId="1BCF252C" w14:textId="77777777" w:rsidR="0042638A" w:rsidRDefault="0042638A"/>
    <w:sectPr w:rsidR="0042638A" w:rsidSect="00C33C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A1"/>
    <w:rsid w:val="0042638A"/>
    <w:rsid w:val="00793EA1"/>
    <w:rsid w:val="00C33CBD"/>
    <w:rsid w:val="00E43F49"/>
    <w:rsid w:val="00E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E7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A1"/>
    <w:pPr>
      <w:spacing w:after="200"/>
    </w:pPr>
    <w:rPr>
      <w:rFonts w:ascii="Arial" w:eastAsia="Cambria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TableBody">
    <w:name w:val="TC_Table_Body"/>
    <w:basedOn w:val="Normal"/>
    <w:rsid w:val="00793EA1"/>
    <w:pPr>
      <w:jc w:val="both"/>
    </w:pPr>
    <w:rPr>
      <w:rFonts w:ascii="Times" w:eastAsia="Times New Roman" w:hAnsi="Times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A1"/>
    <w:pPr>
      <w:spacing w:after="200"/>
    </w:pPr>
    <w:rPr>
      <w:rFonts w:ascii="Arial" w:eastAsia="Cambria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TableBody">
    <w:name w:val="TC_Table_Body"/>
    <w:basedOn w:val="Normal"/>
    <w:rsid w:val="00793EA1"/>
    <w:pPr>
      <w:jc w:val="both"/>
    </w:pPr>
    <w:rPr>
      <w:rFonts w:ascii="Times" w:eastAsia="Times New Roman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Makowska-Grzyska</dc:creator>
  <cp:keywords/>
  <dc:description/>
  <cp:lastModifiedBy>Magdalena Makowska-Grzyska</cp:lastModifiedBy>
  <cp:revision>3</cp:revision>
  <dcterms:created xsi:type="dcterms:W3CDTF">2015-09-17T01:28:00Z</dcterms:created>
  <dcterms:modified xsi:type="dcterms:W3CDTF">2015-09-17T01:46:00Z</dcterms:modified>
</cp:coreProperties>
</file>