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65" w:rsidRPr="00271EA3" w:rsidRDefault="00776E65" w:rsidP="00776E65">
      <w:p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S1 Table.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71EA3">
        <w:rPr>
          <w:rFonts w:ascii="Times New Roman" w:hAnsi="Times New Roman"/>
          <w:b/>
          <w:sz w:val="24"/>
          <w:szCs w:val="24"/>
        </w:rPr>
        <w:t xml:space="preserve">Number of health risks discussed by clinicians </w:t>
      </w:r>
      <w:r>
        <w:rPr>
          <w:rFonts w:ascii="Times New Roman" w:hAnsi="Times New Roman"/>
          <w:b/>
          <w:sz w:val="24"/>
          <w:szCs w:val="24"/>
        </w:rPr>
        <w:t xml:space="preserve">with young people </w:t>
      </w:r>
      <w:r w:rsidRPr="00271EA3">
        <w:rPr>
          <w:rFonts w:ascii="Times New Roman" w:hAnsi="Times New Roman"/>
          <w:b/>
          <w:sz w:val="24"/>
          <w:szCs w:val="24"/>
        </w:rPr>
        <w:t>at the</w:t>
      </w:r>
      <w:r>
        <w:rPr>
          <w:rFonts w:ascii="Times New Roman" w:hAnsi="Times New Roman"/>
          <w:b/>
          <w:sz w:val="24"/>
          <w:szCs w:val="24"/>
        </w:rPr>
        <w:t xml:space="preserve">ir last </w:t>
      </w:r>
      <w:r w:rsidRPr="00271EA3">
        <w:rPr>
          <w:rFonts w:ascii="Times New Roman" w:hAnsi="Times New Roman"/>
          <w:b/>
          <w:sz w:val="24"/>
          <w:szCs w:val="24"/>
        </w:rPr>
        <w:t>visit</w:t>
      </w:r>
      <w:r>
        <w:rPr>
          <w:rFonts w:ascii="Times New Roman" w:hAnsi="Times New Roman"/>
          <w:b/>
          <w:sz w:val="24"/>
          <w:szCs w:val="24"/>
        </w:rPr>
        <w:t xml:space="preserve"> by study arm</w:t>
      </w:r>
      <w:r w:rsidR="00580731">
        <w:rPr>
          <w:rFonts w:ascii="Times New Roman" w:hAnsi="Times New Roman"/>
          <w:b/>
          <w:sz w:val="24"/>
          <w:szCs w:val="24"/>
        </w:rPr>
        <w:t xml:space="preserve"> in cohort sample of young people</w:t>
      </w: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237"/>
        <w:gridCol w:w="868"/>
        <w:gridCol w:w="623"/>
        <w:gridCol w:w="860"/>
      </w:tblGrid>
      <w:tr w:rsidR="00776E65" w:rsidRPr="00631902" w:rsidTr="007B7434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6E65" w:rsidRPr="00631902" w:rsidRDefault="00776E65" w:rsidP="007B74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AU"/>
              </w:rPr>
              <w:t>No. of risk discussed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E65" w:rsidRDefault="00776E65" w:rsidP="007B74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AU" w:eastAsia="en-AU"/>
              </w:rPr>
              <w:t>Intervention</w:t>
            </w:r>
          </w:p>
          <w:p w:rsidR="00776E65" w:rsidRPr="00631902" w:rsidRDefault="00776E65" w:rsidP="007B74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AU" w:eastAsia="en-AU"/>
              </w:rPr>
              <w:t xml:space="preserve"> (N=372)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E65" w:rsidRDefault="00776E65" w:rsidP="007B74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AU" w:eastAsia="en-AU"/>
              </w:rPr>
              <w:t>Comparison</w:t>
            </w:r>
          </w:p>
          <w:p w:rsidR="00776E65" w:rsidRPr="00631902" w:rsidRDefault="00776E65" w:rsidP="007B743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AU" w:eastAsia="en-AU"/>
              </w:rPr>
              <w:t xml:space="preserve"> (N=516)</w:t>
            </w:r>
          </w:p>
        </w:tc>
      </w:tr>
      <w:tr w:rsidR="00776E65" w:rsidRPr="00631902" w:rsidTr="007B7434">
        <w:trPr>
          <w:trHeight w:val="312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6E65" w:rsidRPr="00631902" w:rsidRDefault="00776E65" w:rsidP="007B743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AU" w:eastAsia="en-A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AU" w:eastAsia="en-AU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AU" w:eastAsia="en-A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AU" w:eastAsia="en-AU"/>
              </w:rPr>
              <w:t>(%)</w:t>
            </w:r>
          </w:p>
        </w:tc>
      </w:tr>
      <w:tr w:rsidR="00776E65" w:rsidRPr="00631902" w:rsidTr="007B7434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(40.3)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(47.3)</w:t>
            </w:r>
          </w:p>
        </w:tc>
      </w:tr>
      <w:tr w:rsidR="00776E65" w:rsidRPr="00631902" w:rsidTr="007B7434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(15.1)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(17.3)</w:t>
            </w:r>
          </w:p>
        </w:tc>
      </w:tr>
      <w:tr w:rsidR="00776E65" w:rsidRPr="00631902" w:rsidTr="007B7434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(18.8)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(20.0)</w:t>
            </w:r>
          </w:p>
        </w:tc>
      </w:tr>
      <w:tr w:rsidR="00776E65" w:rsidRPr="00631902" w:rsidTr="007B7434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(8.1)</w:t>
            </w:r>
          </w:p>
        </w:tc>
      </w:tr>
      <w:tr w:rsidR="00776E65" w:rsidRPr="00631902" w:rsidTr="007B7434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(8.1)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(4.8)</w:t>
            </w:r>
          </w:p>
        </w:tc>
      </w:tr>
      <w:tr w:rsidR="00776E65" w:rsidRPr="00631902" w:rsidTr="007B7434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(3.2)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(2.3)</w:t>
            </w:r>
          </w:p>
        </w:tc>
      </w:tr>
      <w:tr w:rsidR="00776E65" w:rsidRPr="00631902" w:rsidTr="007B7434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(3.2)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E65" w:rsidRPr="00631902" w:rsidRDefault="00776E65" w:rsidP="007B74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6319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(0.2)</w:t>
            </w:r>
          </w:p>
        </w:tc>
      </w:tr>
    </w:tbl>
    <w:p w:rsidR="00776E65" w:rsidRPr="00271EA3" w:rsidRDefault="00776E65" w:rsidP="00776E65">
      <w:pPr>
        <w:contextualSpacing/>
        <w:rPr>
          <w:rFonts w:ascii="Times New Roman" w:hAnsi="Times New Roman"/>
          <w:sz w:val="24"/>
          <w:szCs w:val="24"/>
        </w:rPr>
      </w:pPr>
    </w:p>
    <w:p w:rsidR="00776E65" w:rsidRDefault="00776E65" w:rsidP="00776E65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76E65" w:rsidRDefault="00776E65" w:rsidP="00776E6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76E65" w:rsidRPr="00B37690" w:rsidRDefault="00776E65" w:rsidP="00776E65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BE3970" w:rsidRDefault="00BE3970"/>
    <w:sectPr w:rsidR="00BE3970" w:rsidSect="00BE3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6E65"/>
    <w:rsid w:val="00580731"/>
    <w:rsid w:val="00776E65"/>
    <w:rsid w:val="00B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6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duncana</dc:creator>
  <cp:keywords/>
  <dc:description/>
  <cp:lastModifiedBy>Lena Amanda Sanci</cp:lastModifiedBy>
  <cp:revision>2</cp:revision>
  <dcterms:created xsi:type="dcterms:W3CDTF">2015-03-23T01:34:00Z</dcterms:created>
  <dcterms:modified xsi:type="dcterms:W3CDTF">2015-07-21T02:15:00Z</dcterms:modified>
</cp:coreProperties>
</file>