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74" w:rsidRPr="00B7251C" w:rsidRDefault="00D55774" w:rsidP="00D55774">
      <w:pPr>
        <w:pStyle w:val="NormalWeb"/>
        <w:ind w:left="640" w:hanging="640"/>
        <w:rPr>
          <w:sz w:val="22"/>
          <w:szCs w:val="22"/>
          <w:lang w:val="en-GB" w:eastAsia="fi-FI"/>
        </w:rPr>
      </w:pPr>
      <w:proofErr w:type="gramStart"/>
      <w:r>
        <w:rPr>
          <w:b/>
          <w:sz w:val="22"/>
          <w:szCs w:val="22"/>
          <w:lang w:val="en-GB" w:eastAsia="fi-FI"/>
        </w:rPr>
        <w:t>S3</w:t>
      </w:r>
      <w:r w:rsidRPr="00B7251C">
        <w:rPr>
          <w:b/>
          <w:sz w:val="22"/>
          <w:szCs w:val="22"/>
          <w:lang w:val="en-GB" w:eastAsia="fi-FI"/>
        </w:rPr>
        <w:t xml:space="preserve"> Table.</w:t>
      </w:r>
      <w:proofErr w:type="gramEnd"/>
      <w:r w:rsidRPr="00B7251C">
        <w:rPr>
          <w:b/>
          <w:sz w:val="22"/>
          <w:szCs w:val="22"/>
          <w:lang w:val="en-GB" w:eastAsia="fi-FI"/>
        </w:rPr>
        <w:t xml:space="preserve"> </w:t>
      </w:r>
      <w:proofErr w:type="gramStart"/>
      <w:r w:rsidRPr="00D96270">
        <w:rPr>
          <w:b/>
          <w:sz w:val="22"/>
          <w:szCs w:val="22"/>
          <w:lang w:val="en-GB" w:eastAsia="fi-FI"/>
        </w:rPr>
        <w:t xml:space="preserve">Distribution of VLBW and </w:t>
      </w:r>
      <w:bookmarkStart w:id="0" w:name="_GoBack"/>
      <w:bookmarkEnd w:id="0"/>
      <w:r w:rsidRPr="00D96270">
        <w:rPr>
          <w:b/>
          <w:sz w:val="22"/>
          <w:szCs w:val="22"/>
          <w:lang w:val="en-GB" w:eastAsia="fi-FI"/>
        </w:rPr>
        <w:t xml:space="preserve">VLGA infants according to </w:t>
      </w:r>
      <w:r>
        <w:rPr>
          <w:b/>
          <w:sz w:val="22"/>
          <w:szCs w:val="22"/>
          <w:lang w:val="en-GB" w:eastAsia="fi-FI"/>
        </w:rPr>
        <w:t xml:space="preserve">GA </w:t>
      </w:r>
      <w:r w:rsidRPr="00D96270">
        <w:rPr>
          <w:b/>
          <w:sz w:val="22"/>
          <w:szCs w:val="22"/>
          <w:lang w:val="en-GB" w:eastAsia="fi-FI"/>
        </w:rPr>
        <w:t>and weight at birth.</w:t>
      </w:r>
      <w:proofErr w:type="gramEnd"/>
      <w:r w:rsidRPr="00B7251C">
        <w:rPr>
          <w:sz w:val="22"/>
          <w:szCs w:val="22"/>
          <w:lang w:val="en-GB" w:eastAsia="fi-FI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336"/>
        <w:gridCol w:w="1336"/>
        <w:gridCol w:w="1337"/>
        <w:gridCol w:w="1336"/>
        <w:gridCol w:w="1337"/>
        <w:gridCol w:w="1336"/>
        <w:gridCol w:w="1337"/>
      </w:tblGrid>
      <w:tr w:rsidR="003912AD" w:rsidRPr="003E2BDC" w:rsidTr="00B7251C">
        <w:trPr>
          <w:trHeight w:val="22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AD" w:rsidRPr="00576C55" w:rsidRDefault="003912AD" w:rsidP="00B7251C">
            <w:pPr>
              <w:spacing w:after="0" w:line="240" w:lineRule="auto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rPr>
                <w:b/>
                <w:bCs/>
                <w:sz w:val="16"/>
                <w:szCs w:val="16"/>
                <w:lang w:val="en-GB"/>
              </w:rPr>
            </w:pPr>
            <w:r w:rsidRPr="003E2BDC">
              <w:rPr>
                <w:b/>
                <w:bCs/>
                <w:sz w:val="16"/>
                <w:szCs w:val="16"/>
                <w:lang w:val="en-GB"/>
              </w:rPr>
              <w:t>Finland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rPr>
                <w:b/>
                <w:bCs/>
                <w:sz w:val="16"/>
                <w:szCs w:val="16"/>
                <w:lang w:val="en-GB"/>
              </w:rPr>
            </w:pPr>
            <w:r w:rsidRPr="003E2BDC">
              <w:rPr>
                <w:b/>
                <w:bCs/>
                <w:sz w:val="16"/>
                <w:szCs w:val="16"/>
                <w:lang w:val="en-GB"/>
              </w:rPr>
              <w:t>Hungary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rPr>
                <w:b/>
                <w:bCs/>
                <w:sz w:val="16"/>
                <w:szCs w:val="16"/>
                <w:lang w:val="en-GB"/>
              </w:rPr>
            </w:pPr>
            <w:r w:rsidRPr="003E2BDC">
              <w:rPr>
                <w:b/>
                <w:bCs/>
                <w:sz w:val="16"/>
                <w:szCs w:val="16"/>
                <w:lang w:val="en-GB"/>
              </w:rPr>
              <w:t>Italy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rPr>
                <w:b/>
                <w:bCs/>
                <w:sz w:val="16"/>
                <w:szCs w:val="16"/>
                <w:lang w:val="en-GB"/>
              </w:rPr>
            </w:pPr>
            <w:r w:rsidRPr="003E2BDC">
              <w:rPr>
                <w:b/>
                <w:bCs/>
                <w:sz w:val="16"/>
                <w:szCs w:val="16"/>
                <w:lang w:val="en-GB"/>
              </w:rPr>
              <w:t>Netherlands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576C55" w:rsidRDefault="003912AD" w:rsidP="00B7251C">
            <w:pPr>
              <w:spacing w:after="0"/>
              <w:rPr>
                <w:b/>
                <w:bCs/>
                <w:sz w:val="16"/>
                <w:szCs w:val="16"/>
                <w:lang w:val="en-GB"/>
              </w:rPr>
            </w:pPr>
            <w:r w:rsidRPr="00576C55">
              <w:rPr>
                <w:b/>
                <w:bCs/>
                <w:sz w:val="16"/>
                <w:szCs w:val="16"/>
                <w:lang w:val="en-GB"/>
              </w:rPr>
              <w:t>Norway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AD" w:rsidRPr="003E2BDC" w:rsidRDefault="003912AD" w:rsidP="00B7251C">
            <w:pPr>
              <w:spacing w:after="0"/>
              <w:rPr>
                <w:b/>
                <w:bCs/>
                <w:sz w:val="16"/>
                <w:szCs w:val="16"/>
                <w:lang w:val="en-GB"/>
              </w:rPr>
            </w:pPr>
            <w:r w:rsidRPr="00576C55">
              <w:rPr>
                <w:b/>
                <w:bCs/>
                <w:sz w:val="16"/>
                <w:szCs w:val="16"/>
                <w:lang w:val="en-GB"/>
              </w:rPr>
              <w:t xml:space="preserve">Scotland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576C55" w:rsidRDefault="003912AD" w:rsidP="00B7251C">
            <w:pPr>
              <w:spacing w:after="0"/>
              <w:rPr>
                <w:b/>
                <w:bCs/>
                <w:sz w:val="16"/>
                <w:szCs w:val="16"/>
                <w:lang w:val="en-GB"/>
              </w:rPr>
            </w:pPr>
            <w:r w:rsidRPr="00576C55">
              <w:rPr>
                <w:b/>
                <w:bCs/>
                <w:sz w:val="16"/>
                <w:szCs w:val="16"/>
                <w:lang w:val="en-GB"/>
              </w:rPr>
              <w:t xml:space="preserve">Sweden </w:t>
            </w:r>
          </w:p>
        </w:tc>
      </w:tr>
      <w:tr w:rsidR="003912AD" w:rsidRPr="003E2BDC" w:rsidTr="00B7251C">
        <w:trPr>
          <w:trHeight w:hRule="exact" w:val="22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2AD" w:rsidRPr="00D55774" w:rsidRDefault="003912AD" w:rsidP="00B7251C">
            <w:pPr>
              <w:spacing w:after="0" w:line="240" w:lineRule="auto"/>
              <w:rPr>
                <w:bCs/>
                <w:sz w:val="16"/>
                <w:szCs w:val="16"/>
                <w:lang w:val="en-GB"/>
              </w:rPr>
            </w:pPr>
            <w:r w:rsidRPr="00D55774">
              <w:rPr>
                <w:bCs/>
                <w:sz w:val="16"/>
                <w:szCs w:val="16"/>
                <w:lang w:val="en-GB"/>
              </w:rPr>
              <w:t>Number (%) of infants by GA &lt; 25 weeks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2AD" w:rsidRPr="003E2BDC" w:rsidRDefault="003912AD" w:rsidP="00B7251C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3E2BDC">
              <w:rPr>
                <w:bCs/>
                <w:sz w:val="16"/>
                <w:szCs w:val="16"/>
                <w:lang w:val="en-GB"/>
              </w:rPr>
              <w:t>126 (8.7)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2AD" w:rsidRPr="003E2BDC" w:rsidRDefault="003912AD" w:rsidP="00B7251C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3E2BDC">
              <w:rPr>
                <w:bCs/>
                <w:sz w:val="16"/>
                <w:szCs w:val="16"/>
                <w:lang w:val="en-GB"/>
              </w:rPr>
              <w:t>291 (8.2)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2AD" w:rsidRPr="003E2BDC" w:rsidRDefault="003912AD" w:rsidP="00B7251C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3E2BDC">
              <w:rPr>
                <w:bCs/>
                <w:sz w:val="16"/>
                <w:szCs w:val="16"/>
                <w:lang w:val="en-GB"/>
              </w:rPr>
              <w:t>72 (5.7)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2AD" w:rsidRPr="003E2BDC" w:rsidRDefault="003912AD" w:rsidP="00B7251C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3E2BDC">
              <w:rPr>
                <w:bCs/>
                <w:sz w:val="16"/>
                <w:szCs w:val="16"/>
                <w:lang w:val="en-GB"/>
              </w:rPr>
              <w:t>48 (1.8)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2AD" w:rsidRPr="003E2BDC" w:rsidRDefault="003912AD" w:rsidP="00B7251C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3E2BDC">
              <w:rPr>
                <w:bCs/>
                <w:sz w:val="16"/>
                <w:szCs w:val="16"/>
                <w:lang w:val="en-GB"/>
              </w:rPr>
              <w:t>109 (8.3)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2AD" w:rsidRPr="003E2BDC" w:rsidRDefault="003912AD" w:rsidP="00B7251C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3E2BDC">
              <w:rPr>
                <w:bCs/>
                <w:sz w:val="16"/>
                <w:szCs w:val="16"/>
                <w:lang w:val="en-GB"/>
              </w:rPr>
              <w:t>149 (6.4)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2AD" w:rsidRPr="003E2BDC" w:rsidRDefault="003912AD" w:rsidP="00B7251C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3E2BDC">
              <w:rPr>
                <w:bCs/>
                <w:sz w:val="16"/>
                <w:szCs w:val="16"/>
                <w:lang w:val="en-GB"/>
              </w:rPr>
              <w:t>260 (8.3)</w:t>
            </w:r>
          </w:p>
        </w:tc>
      </w:tr>
      <w:tr w:rsidR="003912AD" w:rsidRPr="003E2BDC" w:rsidTr="00B7251C">
        <w:trPr>
          <w:trHeight w:hRule="exact" w:val="22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2AD" w:rsidRPr="00D55774" w:rsidRDefault="003912AD" w:rsidP="00B7251C">
            <w:pPr>
              <w:spacing w:after="0"/>
              <w:rPr>
                <w:color w:val="000000"/>
                <w:sz w:val="16"/>
                <w:szCs w:val="16"/>
                <w:lang w:val="en-US" w:eastAsia="it-IT"/>
              </w:rPr>
            </w:pPr>
            <w:r w:rsidRPr="00D55774">
              <w:rPr>
                <w:bCs/>
                <w:sz w:val="16"/>
                <w:szCs w:val="16"/>
                <w:lang w:val="en-GB"/>
              </w:rPr>
              <w:t xml:space="preserve">Number (%) of infants by GA </w:t>
            </w:r>
            <w:r w:rsidRPr="00D55774">
              <w:rPr>
                <w:color w:val="000000"/>
                <w:sz w:val="16"/>
                <w:szCs w:val="16"/>
                <w:lang w:val="en-US" w:eastAsia="it-IT"/>
              </w:rPr>
              <w:t>25–26 weeks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177 (12.2)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442 (12.4)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128 (10.1)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273 (10.4)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132 (10.1)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247 (10.6)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389 (12.4)</w:t>
            </w:r>
          </w:p>
        </w:tc>
      </w:tr>
      <w:tr w:rsidR="003912AD" w:rsidRPr="003E2BDC" w:rsidTr="00B7251C">
        <w:trPr>
          <w:trHeight w:hRule="exact" w:val="22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AD" w:rsidRPr="00D55774" w:rsidRDefault="003912AD" w:rsidP="00B7251C">
            <w:pPr>
              <w:spacing w:after="0"/>
              <w:rPr>
                <w:color w:val="000000"/>
                <w:sz w:val="16"/>
                <w:szCs w:val="16"/>
                <w:lang w:val="en-GB" w:eastAsia="it-IT"/>
              </w:rPr>
            </w:pPr>
            <w:r w:rsidRPr="00D55774">
              <w:rPr>
                <w:bCs/>
                <w:sz w:val="16"/>
                <w:szCs w:val="16"/>
                <w:lang w:val="en-GB"/>
              </w:rPr>
              <w:t xml:space="preserve">Number (%) of infants by GA </w:t>
            </w:r>
            <w:r w:rsidRPr="00D55774">
              <w:rPr>
                <w:color w:val="000000"/>
                <w:sz w:val="16"/>
                <w:szCs w:val="16"/>
                <w:lang w:val="en-GB" w:eastAsia="it-IT"/>
              </w:rPr>
              <w:t>27–28 weeks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273 (18.8)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649 (18.2)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207 (16.4)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481 (18.3)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243 (18.5)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417 (17.9)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582 (18.6)</w:t>
            </w:r>
          </w:p>
        </w:tc>
      </w:tr>
      <w:tr w:rsidR="003912AD" w:rsidRPr="003E2BDC" w:rsidTr="00B7251C">
        <w:trPr>
          <w:trHeight w:hRule="exact" w:val="22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AD" w:rsidRPr="00D55774" w:rsidRDefault="003912AD" w:rsidP="00B7251C">
            <w:pPr>
              <w:spacing w:after="0"/>
              <w:rPr>
                <w:color w:val="000000"/>
                <w:sz w:val="16"/>
                <w:szCs w:val="16"/>
                <w:lang w:val="en-GB" w:eastAsia="it-IT"/>
              </w:rPr>
            </w:pPr>
            <w:r w:rsidRPr="00D55774">
              <w:rPr>
                <w:bCs/>
                <w:sz w:val="16"/>
                <w:szCs w:val="16"/>
                <w:lang w:val="en-GB"/>
              </w:rPr>
              <w:t xml:space="preserve">Number (%) of infants by GA </w:t>
            </w:r>
            <w:r w:rsidRPr="00D55774">
              <w:rPr>
                <w:color w:val="000000"/>
                <w:sz w:val="16"/>
                <w:szCs w:val="16"/>
                <w:lang w:val="en-GB" w:eastAsia="it-IT"/>
              </w:rPr>
              <w:t>29–30 weeks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397 (27.3)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924 (25.9)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354 (28.0)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752 (28.6)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385 (29.4)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692 (29.7)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927 (29.6)</w:t>
            </w:r>
          </w:p>
        </w:tc>
      </w:tr>
      <w:tr w:rsidR="003912AD" w:rsidRPr="003E2BDC" w:rsidTr="00B7251C">
        <w:trPr>
          <w:trHeight w:hRule="exact" w:val="22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AD" w:rsidRPr="00D55774" w:rsidRDefault="003912AD" w:rsidP="00B7251C">
            <w:pPr>
              <w:spacing w:after="0"/>
              <w:rPr>
                <w:color w:val="000000"/>
                <w:sz w:val="16"/>
                <w:szCs w:val="16"/>
                <w:lang w:val="en-GB" w:eastAsia="it-IT"/>
              </w:rPr>
            </w:pPr>
            <w:r w:rsidRPr="00D55774">
              <w:rPr>
                <w:bCs/>
                <w:sz w:val="16"/>
                <w:szCs w:val="16"/>
                <w:lang w:val="en-GB"/>
              </w:rPr>
              <w:t xml:space="preserve">Number (%) of infants by GA </w:t>
            </w:r>
            <w:r w:rsidRPr="00D55774">
              <w:rPr>
                <w:color w:val="000000"/>
                <w:sz w:val="16"/>
                <w:szCs w:val="16"/>
                <w:lang w:val="en-GB" w:eastAsia="it-IT"/>
              </w:rPr>
              <w:t xml:space="preserve">31–32 weeks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384 (26.4)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877 (24.6)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363 (28.7)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804 (30.6)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364 (27.8)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616 (26.4)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834 (26.6)</w:t>
            </w:r>
          </w:p>
        </w:tc>
      </w:tr>
      <w:tr w:rsidR="003912AD" w:rsidRPr="003E2BDC" w:rsidTr="00B7251C">
        <w:trPr>
          <w:trHeight w:hRule="exact" w:val="22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2AD" w:rsidRPr="00D55774" w:rsidRDefault="003912AD" w:rsidP="00B7251C">
            <w:pPr>
              <w:spacing w:after="0"/>
              <w:rPr>
                <w:color w:val="000000"/>
                <w:sz w:val="16"/>
                <w:szCs w:val="16"/>
                <w:lang w:val="en-GB" w:eastAsia="it-IT"/>
              </w:rPr>
            </w:pPr>
            <w:r w:rsidRPr="00D55774">
              <w:rPr>
                <w:bCs/>
                <w:sz w:val="16"/>
                <w:szCs w:val="16"/>
                <w:lang w:val="en-GB"/>
              </w:rPr>
              <w:t xml:space="preserve">Number (%) of infants by GA </w:t>
            </w:r>
            <w:r w:rsidRPr="00D55774">
              <w:rPr>
                <w:color w:val="000000"/>
                <w:sz w:val="16"/>
                <w:szCs w:val="16"/>
                <w:lang w:val="en-GB" w:eastAsia="it-IT"/>
              </w:rPr>
              <w:t>&gt; 32 weeks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97 (6.7)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379 (10.6)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141 (11.1)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270 (10.3)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78 (5.9)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209 (9.0)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145 (4.6)</w:t>
            </w:r>
          </w:p>
        </w:tc>
      </w:tr>
      <w:tr w:rsidR="003912AD" w:rsidRPr="003E2BDC" w:rsidTr="00B7251C">
        <w:trPr>
          <w:trHeight w:hRule="exact" w:val="22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2AD" w:rsidRPr="00D55774" w:rsidRDefault="003912AD" w:rsidP="00B7251C">
            <w:pPr>
              <w:spacing w:after="0" w:line="240" w:lineRule="auto"/>
              <w:rPr>
                <w:bCs/>
                <w:sz w:val="16"/>
                <w:szCs w:val="16"/>
                <w:lang w:val="en-GB"/>
              </w:rPr>
            </w:pPr>
            <w:r w:rsidRPr="00D55774">
              <w:rPr>
                <w:bCs/>
                <w:sz w:val="16"/>
                <w:szCs w:val="16"/>
                <w:lang w:val="en-GB"/>
              </w:rPr>
              <w:t xml:space="preserve">Number (%) of infants by birth </w:t>
            </w:r>
            <w:proofErr w:type="spellStart"/>
            <w:r w:rsidRPr="00D55774">
              <w:rPr>
                <w:bCs/>
                <w:sz w:val="16"/>
                <w:szCs w:val="16"/>
                <w:lang w:val="en-GB"/>
              </w:rPr>
              <w:t>weight,</w:t>
            </w:r>
            <w:r w:rsidRPr="00D55774">
              <w:rPr>
                <w:bCs/>
                <w:sz w:val="16"/>
                <w:szCs w:val="16"/>
                <w:vertAlign w:val="superscript"/>
                <w:lang w:val="en-GB"/>
              </w:rPr>
              <w:t>a</w:t>
            </w:r>
            <w:proofErr w:type="spellEnd"/>
            <w:r w:rsidRPr="00D55774">
              <w:rPr>
                <w:bCs/>
                <w:sz w:val="16"/>
                <w:szCs w:val="16"/>
                <w:lang w:val="en-GB"/>
              </w:rPr>
              <w:t xml:space="preserve"> &lt; 500 grams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2AD" w:rsidRPr="003E2BDC" w:rsidRDefault="003912AD" w:rsidP="00B7251C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3E2BDC">
              <w:rPr>
                <w:bCs/>
                <w:sz w:val="16"/>
                <w:szCs w:val="16"/>
                <w:lang w:val="en-GB"/>
              </w:rPr>
              <w:t>44 (3.1)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2AD" w:rsidRPr="003E2BDC" w:rsidRDefault="003912AD" w:rsidP="00B7251C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3E2BDC">
              <w:rPr>
                <w:bCs/>
                <w:sz w:val="16"/>
                <w:szCs w:val="16"/>
                <w:lang w:val="en-GB"/>
              </w:rPr>
              <w:t>90 (2.6)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2AD" w:rsidRPr="003E2BDC" w:rsidRDefault="003912AD" w:rsidP="00B7251C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3E2BDC">
              <w:rPr>
                <w:bCs/>
                <w:sz w:val="16"/>
                <w:szCs w:val="16"/>
                <w:lang w:val="en-GB"/>
              </w:rPr>
              <w:t>28 (2.3)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2AD" w:rsidRPr="003E2BDC" w:rsidRDefault="003912AD" w:rsidP="00B7251C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3E2BDC">
              <w:rPr>
                <w:bCs/>
                <w:sz w:val="16"/>
                <w:szCs w:val="16"/>
                <w:lang w:val="en-GB"/>
              </w:rPr>
              <w:t>&lt;20(&lt;0.8)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2AD" w:rsidRPr="003E2BDC" w:rsidRDefault="003912AD" w:rsidP="00B7251C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3E2BDC">
              <w:rPr>
                <w:bCs/>
                <w:sz w:val="16"/>
                <w:szCs w:val="16"/>
                <w:lang w:val="en-GB"/>
              </w:rPr>
              <w:t>23 (1.8)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2AD" w:rsidRPr="003E2BDC" w:rsidRDefault="003912AD" w:rsidP="00B7251C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3E2BDC">
              <w:rPr>
                <w:bCs/>
                <w:sz w:val="16"/>
                <w:szCs w:val="16"/>
                <w:lang w:val="en-GB"/>
              </w:rPr>
              <w:t>40 (1.7)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2AD" w:rsidRPr="003E2BDC" w:rsidRDefault="003912AD" w:rsidP="00B7251C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3E2BDC">
              <w:rPr>
                <w:bCs/>
                <w:sz w:val="16"/>
                <w:szCs w:val="16"/>
                <w:lang w:val="en-GB"/>
              </w:rPr>
              <w:t>57 (1.8)</w:t>
            </w:r>
          </w:p>
        </w:tc>
      </w:tr>
      <w:tr w:rsidR="003912AD" w:rsidRPr="003E2BDC" w:rsidTr="00B7251C">
        <w:trPr>
          <w:trHeight w:hRule="exact" w:val="22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2AD" w:rsidRPr="00D55774" w:rsidRDefault="003912AD" w:rsidP="00B7251C">
            <w:pPr>
              <w:spacing w:after="0"/>
              <w:rPr>
                <w:color w:val="000000"/>
                <w:sz w:val="16"/>
                <w:szCs w:val="16"/>
                <w:lang w:val="en-US" w:eastAsia="it-IT"/>
              </w:rPr>
            </w:pPr>
            <w:r w:rsidRPr="00D55774">
              <w:rPr>
                <w:bCs/>
                <w:sz w:val="16"/>
                <w:szCs w:val="16"/>
                <w:lang w:val="en-GB"/>
              </w:rPr>
              <w:t xml:space="preserve">Number (%) of infants by birth weight, </w:t>
            </w:r>
            <w:r w:rsidRPr="00D55774">
              <w:rPr>
                <w:color w:val="000000"/>
                <w:sz w:val="16"/>
                <w:szCs w:val="16"/>
                <w:lang w:val="en-US" w:eastAsia="it-IT"/>
              </w:rPr>
              <w:t>500–749 grams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155 (10.8)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404 (1153)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133 (10.8)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190 (7.4)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158 (12.1)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181 (7.9)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380 (12.2)</w:t>
            </w:r>
          </w:p>
        </w:tc>
      </w:tr>
      <w:tr w:rsidR="003912AD" w:rsidRPr="003E2BDC" w:rsidTr="00B7251C">
        <w:trPr>
          <w:trHeight w:hRule="exact" w:val="22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AD" w:rsidRPr="00D55774" w:rsidRDefault="003912AD" w:rsidP="00B7251C">
            <w:pPr>
              <w:spacing w:after="0"/>
              <w:rPr>
                <w:color w:val="000000"/>
                <w:sz w:val="16"/>
                <w:szCs w:val="16"/>
                <w:lang w:val="en-GB" w:eastAsia="it-IT"/>
              </w:rPr>
            </w:pPr>
            <w:r w:rsidRPr="00D55774">
              <w:rPr>
                <w:bCs/>
                <w:sz w:val="16"/>
                <w:szCs w:val="16"/>
                <w:lang w:val="en-GB"/>
              </w:rPr>
              <w:t xml:space="preserve">Number (%)of infants by birth weight, </w:t>
            </w:r>
            <w:r w:rsidRPr="00D55774">
              <w:rPr>
                <w:color w:val="000000"/>
                <w:sz w:val="16"/>
                <w:szCs w:val="16"/>
                <w:lang w:val="en-GB" w:eastAsia="it-IT"/>
              </w:rPr>
              <w:t xml:space="preserve">750–999 grams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222 (15.4)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774 (21.9)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184 (14.9)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420 (16.3)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198 (15.1)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351 (15.3)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481 (15.5)</w:t>
            </w:r>
          </w:p>
        </w:tc>
      </w:tr>
      <w:tr w:rsidR="003912AD" w:rsidRPr="003E2BDC" w:rsidTr="00B7251C">
        <w:trPr>
          <w:trHeight w:hRule="exact" w:val="22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AD" w:rsidRPr="00D55774" w:rsidRDefault="003912AD" w:rsidP="00B7251C">
            <w:pPr>
              <w:spacing w:after="0"/>
              <w:rPr>
                <w:color w:val="000000"/>
                <w:sz w:val="16"/>
                <w:szCs w:val="16"/>
                <w:lang w:val="en-GB" w:eastAsia="it-IT"/>
              </w:rPr>
            </w:pPr>
            <w:r w:rsidRPr="00D55774">
              <w:rPr>
                <w:bCs/>
                <w:sz w:val="16"/>
                <w:szCs w:val="16"/>
                <w:lang w:val="en-GB"/>
              </w:rPr>
              <w:t xml:space="preserve">Number (%)of infants by birth weight, </w:t>
            </w:r>
            <w:r w:rsidRPr="00D55774">
              <w:rPr>
                <w:color w:val="000000"/>
                <w:sz w:val="16"/>
                <w:szCs w:val="16"/>
                <w:lang w:val="en-GB" w:eastAsia="it-IT"/>
              </w:rPr>
              <w:t xml:space="preserve">1000–1249 grams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309 (21.5)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550 (15.6)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266 (21.6)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594 (23.1)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279 (21.3)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523 (22.8)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612 (19.7)</w:t>
            </w:r>
          </w:p>
        </w:tc>
      </w:tr>
      <w:tr w:rsidR="003912AD" w:rsidRPr="003E2BDC" w:rsidTr="00B7251C">
        <w:trPr>
          <w:trHeight w:hRule="exact" w:val="22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AD" w:rsidRPr="00D55774" w:rsidRDefault="003912AD" w:rsidP="00B7251C">
            <w:pPr>
              <w:spacing w:after="0"/>
              <w:rPr>
                <w:color w:val="000000"/>
                <w:sz w:val="16"/>
                <w:szCs w:val="16"/>
                <w:lang w:val="en-GB" w:eastAsia="it-IT"/>
              </w:rPr>
            </w:pPr>
            <w:r w:rsidRPr="00D55774">
              <w:rPr>
                <w:bCs/>
                <w:sz w:val="16"/>
                <w:szCs w:val="16"/>
                <w:lang w:val="en-GB"/>
              </w:rPr>
              <w:t>Number (%)of infants by birth weight,</w:t>
            </w:r>
            <w:r w:rsidRPr="00D55774">
              <w:rPr>
                <w:color w:val="000000"/>
                <w:sz w:val="16"/>
                <w:szCs w:val="16"/>
                <w:lang w:val="en-GB" w:eastAsia="it-IT"/>
              </w:rPr>
              <w:t xml:space="preserve">1250–1499 grams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415 (28.9)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1109 (31.4)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343 (27.8)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731 (28.4)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340  (25.9)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693 (30.3)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786 (25.2)</w:t>
            </w:r>
          </w:p>
        </w:tc>
      </w:tr>
      <w:tr w:rsidR="003912AD" w:rsidRPr="003E2BDC" w:rsidTr="00B7251C">
        <w:trPr>
          <w:trHeight w:hRule="exact" w:val="22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AD" w:rsidRPr="00D55774" w:rsidRDefault="003912AD" w:rsidP="00B7251C">
            <w:pPr>
              <w:spacing w:after="0"/>
              <w:rPr>
                <w:color w:val="000000"/>
                <w:sz w:val="16"/>
                <w:szCs w:val="16"/>
                <w:lang w:val="en-GB" w:eastAsia="it-IT"/>
              </w:rPr>
            </w:pPr>
            <w:r w:rsidRPr="00D55774">
              <w:rPr>
                <w:bCs/>
                <w:sz w:val="16"/>
                <w:szCs w:val="16"/>
                <w:lang w:val="en-GB"/>
              </w:rPr>
              <w:t xml:space="preserve">Number (%)of infants by birth weight, </w:t>
            </w:r>
            <w:r w:rsidRPr="00D55774">
              <w:rPr>
                <w:color w:val="000000"/>
                <w:sz w:val="16"/>
                <w:szCs w:val="16"/>
                <w:lang w:val="en-GB" w:eastAsia="it-IT"/>
              </w:rPr>
              <w:t>&gt; 1500 grams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293 (20.4)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601 (17.0)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279 (22.6)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630 (23.5)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307 (23.4)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502 (21.9)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AD" w:rsidRPr="003E2BDC" w:rsidRDefault="003912AD" w:rsidP="00B7251C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797 (25.6)</w:t>
            </w:r>
          </w:p>
        </w:tc>
      </w:tr>
    </w:tbl>
    <w:p w:rsidR="003912AD" w:rsidRPr="006F1CEF" w:rsidRDefault="003912AD" w:rsidP="003912AD">
      <w:proofErr w:type="spellStart"/>
      <w:proofErr w:type="gramStart"/>
      <w:r>
        <w:rPr>
          <w:bCs/>
          <w:sz w:val="16"/>
          <w:szCs w:val="16"/>
          <w:vertAlign w:val="superscript"/>
          <w:lang w:val="en-GB"/>
        </w:rPr>
        <w:t>a</w:t>
      </w:r>
      <w:r w:rsidRPr="00D36700">
        <w:rPr>
          <w:bCs/>
          <w:sz w:val="16"/>
          <w:szCs w:val="16"/>
          <w:lang w:val="en-GB"/>
        </w:rPr>
        <w:t>Numbers</w:t>
      </w:r>
      <w:proofErr w:type="spellEnd"/>
      <w:proofErr w:type="gramEnd"/>
      <w:r w:rsidRPr="00D36700">
        <w:rPr>
          <w:bCs/>
          <w:sz w:val="16"/>
          <w:szCs w:val="16"/>
          <w:lang w:val="en-GB"/>
        </w:rPr>
        <w:t xml:space="preserve"> of infants are slightly lower for birth weight classes with respect to gestational age classes due to missing data on weight for some infants</w:t>
      </w:r>
    </w:p>
    <w:p w:rsidR="0031443C" w:rsidRPr="006F1CEF" w:rsidRDefault="0031443C" w:rsidP="006F1CEF"/>
    <w:sectPr w:rsidR="0031443C" w:rsidRPr="006F1CEF" w:rsidSect="005B2C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74" w:rsidRDefault="00D55774" w:rsidP="00D55774">
      <w:pPr>
        <w:spacing w:after="0" w:line="240" w:lineRule="auto"/>
      </w:pPr>
      <w:r>
        <w:separator/>
      </w:r>
    </w:p>
  </w:endnote>
  <w:endnote w:type="continuationSeparator" w:id="0">
    <w:p w:rsidR="00D55774" w:rsidRDefault="00D55774" w:rsidP="00D5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74" w:rsidRDefault="00D55774" w:rsidP="00D55774">
      <w:pPr>
        <w:spacing w:after="0" w:line="240" w:lineRule="auto"/>
      </w:pPr>
      <w:r>
        <w:separator/>
      </w:r>
    </w:p>
  </w:footnote>
  <w:footnote w:type="continuationSeparator" w:id="0">
    <w:p w:rsidR="00D55774" w:rsidRDefault="00D55774" w:rsidP="00D55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AD"/>
    <w:rsid w:val="00043A08"/>
    <w:rsid w:val="0031443C"/>
    <w:rsid w:val="003912AD"/>
    <w:rsid w:val="003A6264"/>
    <w:rsid w:val="005775DC"/>
    <w:rsid w:val="00677110"/>
    <w:rsid w:val="006F1CEF"/>
    <w:rsid w:val="009A52DE"/>
    <w:rsid w:val="00D242FD"/>
    <w:rsid w:val="00D5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AD"/>
    <w:pPr>
      <w:spacing w:after="120" w:line="480" w:lineRule="auto"/>
    </w:pPr>
    <w:rPr>
      <w:rFonts w:ascii="Times New Roman" w:eastAsia="Calibri" w:hAnsi="Times New Roman" w:cs="Times New Roman"/>
      <w:sz w:val="24"/>
      <w:lang w:val="fi-F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774"/>
    <w:rPr>
      <w:rFonts w:ascii="Times New Roman" w:eastAsia="Calibri" w:hAnsi="Times New Roman" w:cs="Times New Roman"/>
      <w:sz w:val="24"/>
      <w:lang w:val="fi-FI" w:eastAsia="en-US"/>
    </w:rPr>
  </w:style>
  <w:style w:type="paragraph" w:styleId="Footer">
    <w:name w:val="footer"/>
    <w:basedOn w:val="Normal"/>
    <w:link w:val="FooterChar"/>
    <w:uiPriority w:val="99"/>
    <w:unhideWhenUsed/>
    <w:rsid w:val="00D55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774"/>
    <w:rPr>
      <w:rFonts w:ascii="Times New Roman" w:eastAsia="Calibri" w:hAnsi="Times New Roman" w:cs="Times New Roman"/>
      <w:sz w:val="24"/>
      <w:lang w:val="fi-FI" w:eastAsia="en-US"/>
    </w:rPr>
  </w:style>
  <w:style w:type="paragraph" w:styleId="NormalWeb">
    <w:name w:val="Normal (Web)"/>
    <w:basedOn w:val="Normal"/>
    <w:uiPriority w:val="99"/>
    <w:unhideWhenUsed/>
    <w:rsid w:val="00D55774"/>
    <w:pPr>
      <w:spacing w:before="100" w:beforeAutospacing="1" w:after="100" w:afterAutospacing="1" w:line="240" w:lineRule="auto"/>
    </w:pPr>
    <w:rPr>
      <w:rFonts w:eastAsia="Times New Roman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AD"/>
    <w:pPr>
      <w:spacing w:after="120" w:line="480" w:lineRule="auto"/>
    </w:pPr>
    <w:rPr>
      <w:rFonts w:ascii="Times New Roman" w:eastAsia="Calibri" w:hAnsi="Times New Roman" w:cs="Times New Roman"/>
      <w:sz w:val="24"/>
      <w:lang w:val="fi-F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774"/>
    <w:rPr>
      <w:rFonts w:ascii="Times New Roman" w:eastAsia="Calibri" w:hAnsi="Times New Roman" w:cs="Times New Roman"/>
      <w:sz w:val="24"/>
      <w:lang w:val="fi-FI" w:eastAsia="en-US"/>
    </w:rPr>
  </w:style>
  <w:style w:type="paragraph" w:styleId="Footer">
    <w:name w:val="footer"/>
    <w:basedOn w:val="Normal"/>
    <w:link w:val="FooterChar"/>
    <w:uiPriority w:val="99"/>
    <w:unhideWhenUsed/>
    <w:rsid w:val="00D55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774"/>
    <w:rPr>
      <w:rFonts w:ascii="Times New Roman" w:eastAsia="Calibri" w:hAnsi="Times New Roman" w:cs="Times New Roman"/>
      <w:sz w:val="24"/>
      <w:lang w:val="fi-FI" w:eastAsia="en-US"/>
    </w:rPr>
  </w:style>
  <w:style w:type="paragraph" w:styleId="NormalWeb">
    <w:name w:val="Normal (Web)"/>
    <w:basedOn w:val="Normal"/>
    <w:uiPriority w:val="99"/>
    <w:unhideWhenUsed/>
    <w:rsid w:val="00D55774"/>
    <w:pPr>
      <w:spacing w:before="100" w:beforeAutospacing="1" w:after="100" w:afterAutospacing="1" w:line="240" w:lineRule="auto"/>
    </w:pPr>
    <w:rPr>
      <w:rFonts w:eastAsia="Times New Roman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2</cp:revision>
  <dcterms:created xsi:type="dcterms:W3CDTF">2015-05-13T10:17:00Z</dcterms:created>
  <dcterms:modified xsi:type="dcterms:W3CDTF">2015-05-13T10:17:00Z</dcterms:modified>
</cp:coreProperties>
</file>