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1800"/>
        <w:gridCol w:w="2135"/>
        <w:gridCol w:w="1881"/>
      </w:tblGrid>
      <w:tr w:rsidR="00786901" w:rsidTr="0080529F">
        <w:trPr>
          <w:trHeight w:val="242"/>
        </w:trPr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FFFFFF"/>
              </w:rPr>
              <w:t>Gene Id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FFFFFF"/>
              </w:rPr>
              <w:t>Condition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FFFFFF"/>
              </w:rPr>
              <w:t>log2fold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FFFFFF"/>
              </w:rPr>
              <w:t>Pathways</w:t>
            </w:r>
          </w:p>
        </w:tc>
      </w:tr>
      <w:tr w:rsidR="00786901" w:rsidTr="0080529F">
        <w:trPr>
          <w:trHeight w:val="242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HMPREF1120_00199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WT_1C1H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3.62804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>DOPA-melanin</w:t>
            </w:r>
          </w:p>
        </w:tc>
      </w:tr>
      <w:tr w:rsidR="00786901" w:rsidTr="0080529F">
        <w:trPr>
          <w:trHeight w:val="242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HMPREF1120_02312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WT_1C1W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4.24166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>DHN-melanin</w:t>
            </w:r>
          </w:p>
        </w:tc>
      </w:tr>
      <w:tr w:rsidR="00786901" w:rsidTr="0080529F">
        <w:trPr>
          <w:trHeight w:val="242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HMPREF1120_02754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WT_1C1W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-4.68016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>DOPA-melanin</w:t>
            </w:r>
          </w:p>
        </w:tc>
      </w:tr>
      <w:tr w:rsidR="00786901" w:rsidTr="0080529F">
        <w:trPr>
          <w:trHeight w:val="242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HMPREF1120_03345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WT_1C1W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-3.1387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>DOPA-melanin</w:t>
            </w:r>
          </w:p>
        </w:tc>
      </w:tr>
      <w:tr w:rsidR="00786901" w:rsidTr="0080529F">
        <w:trPr>
          <w:trHeight w:val="242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HMPREF1120_03825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WT_1C1W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-3.06595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>L-Tyrosine</w:t>
            </w:r>
          </w:p>
        </w:tc>
      </w:tr>
      <w:tr w:rsidR="00786901" w:rsidTr="0080529F">
        <w:trPr>
          <w:trHeight w:val="242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HMPREF1120_04514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WT_1C1W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-3.50263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>DOPA-melanin</w:t>
            </w:r>
          </w:p>
        </w:tc>
      </w:tr>
      <w:tr w:rsidR="00786901" w:rsidTr="0080529F">
        <w:trPr>
          <w:trHeight w:val="242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HMPREF1120_05316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WT_1C1W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-3.08518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>DOPA-melanin</w:t>
            </w:r>
          </w:p>
        </w:tc>
      </w:tr>
      <w:tr w:rsidR="00786901" w:rsidTr="0080529F">
        <w:trPr>
          <w:trHeight w:val="242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HMPREF1120_05645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WT_1C1H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3.78602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>DHN-melanin</w:t>
            </w:r>
          </w:p>
        </w:tc>
      </w:tr>
      <w:tr w:rsidR="00786901" w:rsidTr="0080529F">
        <w:trPr>
          <w:trHeight w:val="242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HMPREF1120_07724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WT_1C1W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-4.13352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86901" w:rsidRDefault="00786901" w:rsidP="0080529F">
            <w:pPr>
              <w:autoSpaceDE w:val="0"/>
            </w:pPr>
            <w:r>
              <w:rPr>
                <w:rFonts w:cs="Liberation Serif"/>
                <w:color w:val="000000"/>
              </w:rPr>
              <w:t>DHN-melanin</w:t>
            </w:r>
          </w:p>
        </w:tc>
      </w:tr>
    </w:tbl>
    <w:p w:rsidR="00786901" w:rsidRDefault="00786901" w:rsidP="00786901">
      <w:pPr>
        <w:pStyle w:val="Table"/>
      </w:pPr>
      <w:r>
        <w:t xml:space="preserve">Supplementary Table </w:t>
      </w:r>
      <w:r>
        <w:fldChar w:fldCharType="begin"/>
      </w:r>
      <w:r>
        <w:instrText xml:space="preserve"> SEQ "Table" \*Arabic </w:instrText>
      </w:r>
      <w:r>
        <w:fldChar w:fldCharType="separate"/>
      </w:r>
      <w:r>
        <w:t>17</w:t>
      </w:r>
      <w:r>
        <w:fldChar w:fldCharType="end"/>
      </w:r>
      <w:r>
        <w:t xml:space="preserve">: Melanin biosynthesis pathway genes regulated by at least a </w:t>
      </w:r>
      <w:proofErr w:type="gramStart"/>
      <w:r>
        <w:t>factor  8</w:t>
      </w:r>
      <w:proofErr w:type="gramEnd"/>
      <w:r>
        <w:t xml:space="preserve"> compared to 37C</w:t>
      </w:r>
    </w:p>
    <w:p w:rsidR="0088788B" w:rsidRDefault="00786901">
      <w:bookmarkStart w:id="0" w:name="_GoBack"/>
      <w:bookmarkEnd w:id="0"/>
    </w:p>
    <w:sectPr w:rsidR="0088788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DFPOP1-W9"/>
    <w:charset w:val="80"/>
    <w:family w:val="auto"/>
    <w:pitch w:val="variable"/>
  </w:font>
  <w:font w:name="Lohit Hindi">
    <w:altName w:val="DFPOP1-W9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86"/>
    <w:rsid w:val="00786901"/>
    <w:rsid w:val="00A00186"/>
    <w:rsid w:val="00A33883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A17357-F315-4DAF-A026-008E777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0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Caption"/>
    <w:rsid w:val="00786901"/>
    <w:pPr>
      <w:suppressLineNumbers/>
      <w:spacing w:before="120" w:after="120"/>
    </w:pPr>
    <w:rPr>
      <w:rFonts w:cs="Lohit Hindi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6901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IAM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2</cp:revision>
  <dcterms:created xsi:type="dcterms:W3CDTF">2015-04-16T14:30:00Z</dcterms:created>
  <dcterms:modified xsi:type="dcterms:W3CDTF">2015-04-16T14:30:00Z</dcterms:modified>
</cp:coreProperties>
</file>