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32"/>
      </w:tblGrid>
      <w:tr w:rsidR="008F7C52" w:rsidTr="0080529F">
        <w:trPr>
          <w:tblHeader/>
        </w:trPr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80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FFFFFF"/>
              </w:rPr>
              <w:t>GO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80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FFFFFF"/>
              </w:rPr>
              <w:t>P-Value</w:t>
            </w:r>
          </w:p>
        </w:tc>
        <w:tc>
          <w:tcPr>
            <w:tcW w:w="3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FFFFFF"/>
              </w:rPr>
              <w:t>Description</w:t>
            </w:r>
          </w:p>
        </w:tc>
      </w:tr>
      <w:tr w:rsidR="008F7C52" w:rsidTr="0080529F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"GO:0070069"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5.66E-004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 xml:space="preserve">"cytochrome complex" </w:t>
            </w:r>
          </w:p>
        </w:tc>
      </w:tr>
      <w:tr w:rsidR="008F7C52" w:rsidTr="0080529F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"GO:0005746"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2.12E-003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 xml:space="preserve">"mitochondrial respiratory chain" </w:t>
            </w:r>
          </w:p>
        </w:tc>
      </w:tr>
      <w:tr w:rsidR="008F7C52" w:rsidTr="0080529F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"GO:0005750"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6.88E-003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 xml:space="preserve">"mitochondrial respiratory chain complex III" </w:t>
            </w:r>
          </w:p>
        </w:tc>
      </w:tr>
      <w:tr w:rsidR="008F7C52" w:rsidTr="0080529F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"GO:0045275"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6.88E-003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 xml:space="preserve">"respiratory chain complex III" </w:t>
            </w:r>
          </w:p>
        </w:tc>
      </w:tr>
      <w:tr w:rsidR="008F7C52" w:rsidTr="0080529F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"GO:1990204"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9.58E-003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 xml:space="preserve">"oxidoreductase complex" </w:t>
            </w:r>
          </w:p>
        </w:tc>
      </w:tr>
      <w:tr w:rsidR="008F7C52" w:rsidTr="0080529F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"GO:0016021"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1.02E-002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 xml:space="preserve">"integral component of membrane" </w:t>
            </w:r>
          </w:p>
        </w:tc>
      </w:tr>
      <w:tr w:rsidR="008F7C52" w:rsidTr="0080529F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"GO:0031224"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1.02E-002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 xml:space="preserve">"intrinsic component of membrane" </w:t>
            </w:r>
          </w:p>
        </w:tc>
      </w:tr>
      <w:tr w:rsidR="008F7C52" w:rsidTr="0080529F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"GO:1902495"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1.95E-002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 xml:space="preserve">"transmembrane transporter complex" </w:t>
            </w:r>
          </w:p>
        </w:tc>
      </w:tr>
      <w:tr w:rsidR="008F7C52" w:rsidTr="0080529F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"GO:0005874"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2.08E-002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 xml:space="preserve">"microtubule" </w:t>
            </w:r>
          </w:p>
        </w:tc>
      </w:tr>
      <w:tr w:rsidR="008F7C52" w:rsidTr="0080529F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"GO:0044425"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2.45E-002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 xml:space="preserve">"membrane part" </w:t>
            </w:r>
          </w:p>
        </w:tc>
      </w:tr>
      <w:tr w:rsidR="008F7C52" w:rsidTr="0080529F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"GO:0015630"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2.96E-002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 xml:space="preserve">"microtubule cytoskeleton" </w:t>
            </w:r>
          </w:p>
        </w:tc>
      </w:tr>
      <w:tr w:rsidR="008F7C52" w:rsidTr="0080529F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"GO:0044455"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3.09E-002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 xml:space="preserve">"mitochondrial membrane part" </w:t>
            </w:r>
          </w:p>
        </w:tc>
      </w:tr>
      <w:tr w:rsidR="008F7C52" w:rsidTr="0080529F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"GO:0009277"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3.69E-002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 xml:space="preserve">"fungal-type cell wall" </w:t>
            </w:r>
          </w:p>
        </w:tc>
      </w:tr>
      <w:tr w:rsidR="008F7C52" w:rsidTr="0080529F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"GO:0031300"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4.66E-002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 xml:space="preserve">"intrinsic component of organelle membrane" </w:t>
            </w:r>
          </w:p>
        </w:tc>
      </w:tr>
      <w:tr w:rsidR="008F7C52" w:rsidTr="0080529F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"GO:0031301"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4.66E-002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7C52" w:rsidRDefault="008F7C52" w:rsidP="0080529F">
            <w:pPr>
              <w:rPr>
                <w:rFonts w:cs="Liberation Serif"/>
                <w:color w:val="FFFFFF"/>
              </w:rPr>
            </w:pPr>
            <w:r>
              <w:rPr>
                <w:rFonts w:cs="Liberation Serif"/>
                <w:color w:val="000000"/>
              </w:rPr>
              <w:t xml:space="preserve">"integral component of organelle membrane" </w:t>
            </w:r>
          </w:p>
        </w:tc>
      </w:tr>
      <w:tr w:rsidR="008F7C52" w:rsidTr="0080529F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FFFFFF"/>
              </w:rPr>
              <w:t>"GO:0016020"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7C52" w:rsidRDefault="008F7C52" w:rsidP="0080529F">
            <w:pPr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4.81E-002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F7C52" w:rsidRDefault="008F7C52" w:rsidP="0080529F">
            <w:r>
              <w:rPr>
                <w:rFonts w:cs="Liberation Serif"/>
                <w:color w:val="000000"/>
              </w:rPr>
              <w:t xml:space="preserve">"membrane" </w:t>
            </w:r>
          </w:p>
        </w:tc>
      </w:tr>
    </w:tbl>
    <w:p w:rsidR="008F7C52" w:rsidRDefault="008F7C52" w:rsidP="008F7C52">
      <w:pPr>
        <w:pStyle w:val="Table"/>
      </w:pPr>
      <w:r>
        <w:t xml:space="preserve">Supplementary Table </w:t>
      </w:r>
      <w:r>
        <w:fldChar w:fldCharType="begin"/>
      </w:r>
      <w:r>
        <w:instrText xml:space="preserve"> SEQ "Table" \*Arabic </w:instrText>
      </w:r>
      <w:r>
        <w:fldChar w:fldCharType="separate"/>
      </w:r>
      <w:r>
        <w:t>12</w:t>
      </w:r>
      <w:r>
        <w:fldChar w:fldCharType="end"/>
      </w:r>
      <w:r>
        <w:t>: List of overrepresented GO terms in the Cellular Components category for the genes upregulated at 1C1W</w:t>
      </w:r>
    </w:p>
    <w:p w:rsidR="0088788B" w:rsidRDefault="008F7C52">
      <w:bookmarkStart w:id="0" w:name="_GoBack"/>
      <w:bookmarkEnd w:id="0"/>
    </w:p>
    <w:sectPr w:rsidR="0088788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DFPOP1-W9"/>
    <w:charset w:val="80"/>
    <w:family w:val="auto"/>
    <w:pitch w:val="variable"/>
  </w:font>
  <w:font w:name="Lohit Hindi">
    <w:altName w:val="DFPOP1-W9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67"/>
    <w:rsid w:val="008F7C52"/>
    <w:rsid w:val="00A33883"/>
    <w:rsid w:val="00EE3867"/>
    <w:rsid w:val="00F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4B4ADF-A8EF-4CBE-968B-923EACF8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52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Caption"/>
    <w:rsid w:val="008F7C52"/>
    <w:pPr>
      <w:suppressLineNumbers/>
      <w:spacing w:before="120" w:after="120"/>
    </w:pPr>
    <w:rPr>
      <w:rFonts w:cs="Lohit Hindi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7C52"/>
    <w:pPr>
      <w:spacing w:after="200"/>
    </w:pPr>
    <w:rPr>
      <w:rFonts w:cs="Mangal"/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IAM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2</cp:revision>
  <dcterms:created xsi:type="dcterms:W3CDTF">2015-04-16T14:26:00Z</dcterms:created>
  <dcterms:modified xsi:type="dcterms:W3CDTF">2015-04-16T14:26:00Z</dcterms:modified>
</cp:coreProperties>
</file>