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30" w:rsidRPr="00E054FC" w:rsidRDefault="00F46B30">
      <w:pPr>
        <w:rPr>
          <w:rFonts w:ascii="Times New Roman" w:hAnsi="Times New Roman" w:cs="Times New Roman"/>
          <w:sz w:val="24"/>
          <w:szCs w:val="24"/>
          <w:lang w:val="en-US"/>
        </w:rPr>
      </w:pPr>
      <w:r w:rsidRPr="00E054FC">
        <w:rPr>
          <w:rFonts w:ascii="Times New Roman" w:hAnsi="Times New Roman" w:cs="Times New Roman"/>
          <w:sz w:val="24"/>
          <w:szCs w:val="24"/>
          <w:lang w:val="en-US"/>
        </w:rPr>
        <w:t>Text</w:t>
      </w:r>
      <w:r w:rsidR="00EF1230" w:rsidRPr="00E054FC">
        <w:rPr>
          <w:rFonts w:ascii="Times New Roman" w:hAnsi="Times New Roman" w:cs="Times New Roman"/>
          <w:sz w:val="24"/>
          <w:szCs w:val="24"/>
          <w:lang w:val="en-US"/>
        </w:rPr>
        <w:t xml:space="preserve"> S1 </w:t>
      </w:r>
      <w:r w:rsidR="00E27EDD" w:rsidRPr="00E054FC">
        <w:rPr>
          <w:rFonts w:ascii="Times New Roman" w:hAnsi="Times New Roman" w:cs="Times New Roman"/>
          <w:sz w:val="24"/>
          <w:szCs w:val="24"/>
          <w:lang w:val="en-US"/>
        </w:rPr>
        <w:t>Description of g</w:t>
      </w:r>
      <w:r w:rsidRPr="00E054FC">
        <w:rPr>
          <w:rFonts w:ascii="Times New Roman" w:hAnsi="Times New Roman" w:cs="Times New Roman"/>
          <w:sz w:val="24"/>
          <w:szCs w:val="24"/>
          <w:lang w:val="en-US"/>
        </w:rPr>
        <w:t xml:space="preserve">rowth curve modelling </w:t>
      </w:r>
    </w:p>
    <w:p w:rsidR="004848B3" w:rsidRPr="00E054FC" w:rsidRDefault="00D06419">
      <w:pPr>
        <w:rPr>
          <w:rFonts w:ascii="Times New Roman" w:hAnsi="Times New Roman" w:cs="Times New Roman"/>
          <w:sz w:val="24"/>
          <w:szCs w:val="24"/>
          <w:lang w:val="en-US"/>
        </w:rPr>
      </w:pPr>
      <w:r w:rsidRPr="00E054FC">
        <w:rPr>
          <w:rFonts w:ascii="Times New Roman" w:hAnsi="Times New Roman" w:cs="Times New Roman"/>
          <w:sz w:val="24"/>
          <w:szCs w:val="24"/>
          <w:lang w:val="en-US"/>
        </w:rPr>
        <w:t>G</w:t>
      </w:r>
      <w:r w:rsidR="00D22802" w:rsidRPr="00E054FC">
        <w:rPr>
          <w:rFonts w:ascii="Times New Roman" w:hAnsi="Times New Roman" w:cs="Times New Roman"/>
          <w:sz w:val="24"/>
          <w:szCs w:val="24"/>
          <w:lang w:val="en-US"/>
        </w:rPr>
        <w:t xml:space="preserve">rowth is rapid during infancy and gradually decreases and becomes </w:t>
      </w:r>
      <w:r w:rsidR="00EE5C9F" w:rsidRPr="00E054FC">
        <w:rPr>
          <w:rFonts w:ascii="Times New Roman" w:hAnsi="Times New Roman" w:cs="Times New Roman"/>
          <w:sz w:val="24"/>
          <w:szCs w:val="24"/>
          <w:lang w:val="en-US"/>
        </w:rPr>
        <w:t xml:space="preserve">relatively </w:t>
      </w:r>
      <w:r w:rsidR="00D22802" w:rsidRPr="00E054FC">
        <w:rPr>
          <w:rFonts w:ascii="Times New Roman" w:hAnsi="Times New Roman" w:cs="Times New Roman"/>
          <w:sz w:val="24"/>
          <w:szCs w:val="24"/>
          <w:lang w:val="en-US"/>
        </w:rPr>
        <w:t>const</w:t>
      </w:r>
      <w:r w:rsidR="00697D54" w:rsidRPr="00E054FC">
        <w:rPr>
          <w:rFonts w:ascii="Times New Roman" w:hAnsi="Times New Roman" w:cs="Times New Roman"/>
          <w:sz w:val="24"/>
          <w:szCs w:val="24"/>
          <w:lang w:val="en-US"/>
        </w:rPr>
        <w:t xml:space="preserve">ant during late preschool years. Fractional polynomial functions are a good method to model growth </w:t>
      </w:r>
      <w:r w:rsidR="00AB7409" w:rsidRPr="00E054FC">
        <w:rPr>
          <w:rFonts w:ascii="Times New Roman" w:hAnsi="Times New Roman" w:cs="Times New Roman"/>
          <w:sz w:val="24"/>
          <w:szCs w:val="24"/>
          <w:lang w:val="en-US"/>
        </w:rPr>
        <w:t xml:space="preserve">when the </w:t>
      </w:r>
      <w:r w:rsidR="00B96226" w:rsidRPr="00E054FC">
        <w:rPr>
          <w:rFonts w:ascii="Times New Roman" w:hAnsi="Times New Roman" w:cs="Times New Roman"/>
          <w:sz w:val="24"/>
          <w:szCs w:val="24"/>
          <w:lang w:val="en-US"/>
        </w:rPr>
        <w:t xml:space="preserve">child’s </w:t>
      </w:r>
      <w:r w:rsidR="00AB7409" w:rsidRPr="00E054FC">
        <w:rPr>
          <w:rFonts w:ascii="Times New Roman" w:hAnsi="Times New Roman" w:cs="Times New Roman"/>
          <w:sz w:val="24"/>
          <w:szCs w:val="24"/>
          <w:lang w:val="en-US"/>
        </w:rPr>
        <w:t xml:space="preserve">size increases monotonically and the slope of the growth curve </w:t>
      </w:r>
      <w:r w:rsidR="00E55668" w:rsidRPr="00E054FC">
        <w:rPr>
          <w:rFonts w:ascii="Times New Roman" w:hAnsi="Times New Roman" w:cs="Times New Roman"/>
          <w:sz w:val="24"/>
          <w:szCs w:val="24"/>
          <w:lang w:val="en-US"/>
        </w:rPr>
        <w:t>decreases</w:t>
      </w:r>
      <w:r w:rsidR="00AB7409" w:rsidRPr="00E054FC">
        <w:rPr>
          <w:rFonts w:ascii="Times New Roman" w:hAnsi="Times New Roman" w:cs="Times New Roman"/>
          <w:sz w:val="24"/>
          <w:szCs w:val="24"/>
          <w:lang w:val="en-US"/>
        </w:rPr>
        <w:t xml:space="preserve"> monotonically. </w:t>
      </w:r>
      <w:r w:rsidR="00C451E7" w:rsidRPr="00E054FC">
        <w:rPr>
          <w:rFonts w:ascii="Times New Roman" w:hAnsi="Times New Roman" w:cs="Times New Roman"/>
          <w:sz w:val="24"/>
          <w:szCs w:val="24"/>
          <w:lang w:val="en-US"/>
        </w:rPr>
        <w:t>Several fractional polynomial models have previously been evaluated to model growth among the children in the Norwegian Mother and Child Cohort Study, including the Karlberg model, the Count model and the Reed first-and second-order models</w:t>
      </w:r>
      <w:r w:rsidR="00C16ED9">
        <w:rPr>
          <w:rFonts w:ascii="Times New Roman" w:hAnsi="Times New Roman" w:cs="Times New Roman"/>
          <w:sz w:val="24"/>
          <w:szCs w:val="24"/>
          <w:lang w:val="en-US"/>
        </w:rPr>
        <w:t xml:space="preserve"> </w:t>
      </w:r>
      <w:r w:rsidR="00C16ED9" w:rsidRPr="00307A48">
        <w:rPr>
          <w:rFonts w:ascii="Times New Roman" w:hAnsi="Times New Roman" w:cs="Times New Roman"/>
          <w:noProof/>
          <w:color w:val="0A0905"/>
          <w:sz w:val="24"/>
          <w:szCs w:val="24"/>
          <w:lang w:val="en-US"/>
        </w:rPr>
        <w:t>[</w:t>
      </w:r>
      <w:r w:rsidR="00FF10B2">
        <w:rPr>
          <w:rFonts w:ascii="Times New Roman" w:hAnsi="Times New Roman" w:cs="Times New Roman"/>
          <w:noProof/>
          <w:color w:val="0A0905"/>
          <w:sz w:val="24"/>
          <w:szCs w:val="24"/>
          <w:lang w:val="en-US"/>
        </w:rPr>
        <w:t>33-35</w:t>
      </w:r>
      <w:r w:rsidR="00C16ED9" w:rsidRPr="00307A48">
        <w:rPr>
          <w:rFonts w:ascii="Times New Roman" w:hAnsi="Times New Roman" w:cs="Times New Roman"/>
          <w:noProof/>
          <w:color w:val="0A0905"/>
          <w:sz w:val="24"/>
          <w:szCs w:val="24"/>
          <w:lang w:val="en-US"/>
        </w:rPr>
        <w:t>]</w:t>
      </w:r>
      <w:r w:rsidR="00C451E7" w:rsidRPr="00E054FC">
        <w:rPr>
          <w:rFonts w:ascii="Times New Roman" w:hAnsi="Times New Roman" w:cs="Times New Roman"/>
          <w:sz w:val="24"/>
          <w:szCs w:val="24"/>
          <w:lang w:val="en-US"/>
        </w:rPr>
        <w:t>. These well-known models are fractional polynomial models including age(t) using different combinations of t, t2, 1/t and ln(t) to model human growth. Based on a comparison of model fit, including the -2 log likelihood and the Bayesian Information Criterion, the first order reed model was found to have the best fit when modelling childhood growth among MoBa children</w:t>
      </w:r>
      <w:r w:rsidR="00D3422B">
        <w:rPr>
          <w:rFonts w:ascii="Times New Roman" w:hAnsi="Times New Roman" w:cs="Times New Roman"/>
          <w:sz w:val="24"/>
          <w:szCs w:val="24"/>
          <w:lang w:val="en-US"/>
        </w:rPr>
        <w:t xml:space="preserve"> </w:t>
      </w:r>
      <w:r w:rsidR="00D3422B" w:rsidRPr="00307A48">
        <w:rPr>
          <w:rFonts w:ascii="Times New Roman" w:hAnsi="Times New Roman" w:cs="Times New Roman"/>
          <w:noProof/>
          <w:color w:val="0A0905"/>
          <w:sz w:val="24"/>
          <w:szCs w:val="24"/>
          <w:lang w:val="en-US"/>
        </w:rPr>
        <w:t>[3</w:t>
      </w:r>
      <w:r w:rsidR="007E4C25">
        <w:rPr>
          <w:rFonts w:ascii="Times New Roman" w:hAnsi="Times New Roman" w:cs="Times New Roman"/>
          <w:noProof/>
          <w:color w:val="0A0905"/>
          <w:sz w:val="24"/>
          <w:szCs w:val="24"/>
          <w:lang w:val="en-US"/>
        </w:rPr>
        <w:t>6</w:t>
      </w:r>
      <w:r w:rsidR="00D3422B" w:rsidRPr="00307A48">
        <w:rPr>
          <w:rFonts w:ascii="Times New Roman" w:hAnsi="Times New Roman" w:cs="Times New Roman"/>
          <w:noProof/>
          <w:color w:val="0A0905"/>
          <w:sz w:val="24"/>
          <w:szCs w:val="24"/>
          <w:lang w:val="en-US"/>
        </w:rPr>
        <w:t>]</w:t>
      </w:r>
      <w:r w:rsidR="00C451E7" w:rsidRPr="00E054FC">
        <w:rPr>
          <w:rFonts w:ascii="Times New Roman" w:hAnsi="Times New Roman" w:cs="Times New Roman"/>
          <w:sz w:val="24"/>
          <w:szCs w:val="24"/>
          <w:lang w:val="en-US"/>
        </w:rPr>
        <w:t xml:space="preserve">. </w:t>
      </w:r>
      <w:r w:rsidR="00B5475D" w:rsidRPr="00E054FC">
        <w:rPr>
          <w:rFonts w:ascii="Times New Roman" w:hAnsi="Times New Roman" w:cs="Times New Roman"/>
          <w:sz w:val="24"/>
          <w:szCs w:val="24"/>
          <w:lang w:val="en-US"/>
        </w:rPr>
        <w:t>In our study, p</w:t>
      </w:r>
      <w:r w:rsidR="00CE2DCC" w:rsidRPr="00E054FC">
        <w:rPr>
          <w:rFonts w:ascii="Times New Roman" w:hAnsi="Times New Roman" w:cs="Times New Roman"/>
          <w:sz w:val="24"/>
          <w:szCs w:val="24"/>
          <w:lang w:val="en-US"/>
        </w:rPr>
        <w:t>arametric growth curve</w:t>
      </w:r>
      <w:r w:rsidR="00483EBF" w:rsidRPr="00E054FC">
        <w:rPr>
          <w:rFonts w:ascii="Times New Roman" w:hAnsi="Times New Roman" w:cs="Times New Roman"/>
          <w:sz w:val="24"/>
          <w:szCs w:val="24"/>
          <w:lang w:val="en-US"/>
        </w:rPr>
        <w:t>s for the child’s growth the first 36 months</w:t>
      </w:r>
      <w:r w:rsidR="00CE2DCC" w:rsidRPr="00E054FC">
        <w:rPr>
          <w:rFonts w:ascii="Times New Roman" w:hAnsi="Times New Roman" w:cs="Times New Roman"/>
          <w:sz w:val="24"/>
          <w:szCs w:val="24"/>
          <w:lang w:val="en-US"/>
        </w:rPr>
        <w:t xml:space="preserve"> were </w:t>
      </w:r>
      <w:r w:rsidR="00483EBF" w:rsidRPr="00E054FC">
        <w:rPr>
          <w:rFonts w:ascii="Times New Roman" w:hAnsi="Times New Roman" w:cs="Times New Roman"/>
          <w:sz w:val="24"/>
          <w:szCs w:val="24"/>
          <w:lang w:val="en-US"/>
        </w:rPr>
        <w:t>fitte</w:t>
      </w:r>
      <w:r w:rsidR="003E62D4" w:rsidRPr="00E054FC">
        <w:rPr>
          <w:rFonts w:ascii="Times New Roman" w:hAnsi="Times New Roman" w:cs="Times New Roman"/>
          <w:sz w:val="24"/>
          <w:szCs w:val="24"/>
          <w:lang w:val="en-US"/>
        </w:rPr>
        <w:t>d</w:t>
      </w:r>
      <w:r w:rsidR="00483EBF" w:rsidRPr="00E054FC">
        <w:rPr>
          <w:rFonts w:ascii="Times New Roman" w:hAnsi="Times New Roman" w:cs="Times New Roman"/>
          <w:sz w:val="24"/>
          <w:szCs w:val="24"/>
          <w:lang w:val="en-US"/>
        </w:rPr>
        <w:t xml:space="preserve"> </w:t>
      </w:r>
      <w:r w:rsidR="00F11744" w:rsidRPr="00E054FC">
        <w:rPr>
          <w:rFonts w:ascii="Times New Roman" w:hAnsi="Times New Roman" w:cs="Times New Roman"/>
          <w:sz w:val="24"/>
          <w:szCs w:val="24"/>
          <w:lang w:val="en-US"/>
        </w:rPr>
        <w:t xml:space="preserve">using the first order Reed model </w:t>
      </w:r>
      <w:r w:rsidR="00483EBF" w:rsidRPr="00E054FC">
        <w:rPr>
          <w:rFonts w:ascii="Times New Roman" w:hAnsi="Times New Roman" w:cs="Times New Roman"/>
          <w:sz w:val="24"/>
          <w:szCs w:val="24"/>
          <w:lang w:val="en-US"/>
        </w:rPr>
        <w:t>for each gender (boys and girls) separately</w:t>
      </w:r>
      <w:r w:rsidR="004D2E2B" w:rsidRPr="00E054FC">
        <w:rPr>
          <w:rFonts w:ascii="Times New Roman" w:hAnsi="Times New Roman" w:cs="Times New Roman"/>
          <w:sz w:val="24"/>
          <w:szCs w:val="24"/>
          <w:lang w:val="en-US"/>
        </w:rPr>
        <w:t xml:space="preserve"> using </w:t>
      </w:r>
      <w:r w:rsidR="00E55668" w:rsidRPr="00E054FC">
        <w:rPr>
          <w:rFonts w:ascii="Times New Roman" w:hAnsi="Times New Roman" w:cs="Times New Roman"/>
          <w:sz w:val="24"/>
          <w:szCs w:val="24"/>
          <w:lang w:val="en-US"/>
        </w:rPr>
        <w:t>the</w:t>
      </w:r>
      <w:r w:rsidR="004D2E2B" w:rsidRPr="00E054FC">
        <w:rPr>
          <w:rFonts w:ascii="Times New Roman" w:hAnsi="Times New Roman" w:cs="Times New Roman"/>
          <w:sz w:val="24"/>
          <w:szCs w:val="24"/>
          <w:lang w:val="en-US"/>
        </w:rPr>
        <w:t xml:space="preserve"> random effects models</w:t>
      </w:r>
      <w:r w:rsidR="00D3422B">
        <w:rPr>
          <w:rFonts w:ascii="Times New Roman" w:hAnsi="Times New Roman" w:cs="Times New Roman"/>
          <w:sz w:val="24"/>
          <w:szCs w:val="24"/>
          <w:lang w:val="en-US"/>
        </w:rPr>
        <w:t xml:space="preserve"> </w:t>
      </w:r>
      <w:r w:rsidR="00D3422B" w:rsidRPr="00307A48">
        <w:rPr>
          <w:rFonts w:ascii="Times New Roman" w:hAnsi="Times New Roman" w:cs="Times New Roman"/>
          <w:noProof/>
          <w:color w:val="0A0905"/>
          <w:sz w:val="24"/>
          <w:szCs w:val="24"/>
          <w:lang w:val="en-US"/>
        </w:rPr>
        <w:t>[</w:t>
      </w:r>
      <w:r w:rsidR="00424CD3">
        <w:rPr>
          <w:rFonts w:ascii="Times New Roman" w:hAnsi="Times New Roman" w:cs="Times New Roman"/>
          <w:noProof/>
          <w:color w:val="0A0905"/>
          <w:sz w:val="24"/>
          <w:szCs w:val="24"/>
          <w:lang w:val="en-US"/>
        </w:rPr>
        <w:t>33-3</w:t>
      </w:r>
      <w:r w:rsidR="007E4C25">
        <w:rPr>
          <w:rFonts w:ascii="Times New Roman" w:hAnsi="Times New Roman" w:cs="Times New Roman"/>
          <w:noProof/>
          <w:color w:val="0A0905"/>
          <w:sz w:val="24"/>
          <w:szCs w:val="24"/>
          <w:lang w:val="en-US"/>
        </w:rPr>
        <w:t>5</w:t>
      </w:r>
      <w:r w:rsidR="00D3422B">
        <w:rPr>
          <w:rFonts w:ascii="Times New Roman" w:hAnsi="Times New Roman" w:cs="Times New Roman"/>
          <w:noProof/>
          <w:color w:val="0A0905"/>
          <w:sz w:val="24"/>
          <w:szCs w:val="24"/>
          <w:lang w:val="en-US"/>
        </w:rPr>
        <w:t>]</w:t>
      </w:r>
      <w:r w:rsidR="00483EBF" w:rsidRPr="00E054FC">
        <w:rPr>
          <w:rFonts w:ascii="Times New Roman" w:hAnsi="Times New Roman" w:cs="Times New Roman"/>
          <w:sz w:val="24"/>
          <w:szCs w:val="24"/>
          <w:lang w:val="en-US"/>
        </w:rPr>
        <w:t xml:space="preserve">. </w:t>
      </w:r>
      <w:r w:rsidR="00FD1A2E" w:rsidRPr="00E054FC">
        <w:rPr>
          <w:rFonts w:ascii="Times New Roman" w:hAnsi="Times New Roman" w:cs="Times New Roman"/>
          <w:sz w:val="24"/>
          <w:szCs w:val="24"/>
          <w:lang w:val="en-US"/>
        </w:rPr>
        <w:t xml:space="preserve">The best-fitted curves for each individual were estimated using maximum likelihood </w:t>
      </w:r>
      <w:r w:rsidR="008B02DE" w:rsidRPr="00E054FC">
        <w:rPr>
          <w:rFonts w:ascii="Times New Roman" w:hAnsi="Times New Roman" w:cs="Times New Roman"/>
          <w:sz w:val="24"/>
          <w:szCs w:val="24"/>
          <w:lang w:val="en-US"/>
        </w:rPr>
        <w:t>estimation</w:t>
      </w:r>
      <w:r w:rsidR="00FD1A2E" w:rsidRPr="00E054FC">
        <w:rPr>
          <w:rFonts w:ascii="Times New Roman" w:hAnsi="Times New Roman" w:cs="Times New Roman"/>
          <w:sz w:val="24"/>
          <w:szCs w:val="24"/>
          <w:lang w:val="en-US"/>
        </w:rPr>
        <w:t xml:space="preserve">. </w:t>
      </w:r>
      <w:r w:rsidR="00F21D82" w:rsidRPr="00E054FC">
        <w:rPr>
          <w:rFonts w:ascii="Times New Roman" w:hAnsi="Times New Roman" w:cs="Times New Roman"/>
          <w:sz w:val="24"/>
          <w:szCs w:val="24"/>
          <w:lang w:val="en-US"/>
        </w:rPr>
        <w:t>M</w:t>
      </w:r>
      <w:r w:rsidR="004D2E2B" w:rsidRPr="00E054FC">
        <w:rPr>
          <w:rFonts w:ascii="Times New Roman" w:hAnsi="Times New Roman" w:cs="Times New Roman"/>
          <w:sz w:val="24"/>
          <w:szCs w:val="24"/>
          <w:lang w:val="en-US"/>
        </w:rPr>
        <w:t>ultilevel mixed effects</w:t>
      </w:r>
      <w:r w:rsidR="00B6604F" w:rsidRPr="00E054FC">
        <w:rPr>
          <w:rFonts w:ascii="Times New Roman" w:hAnsi="Times New Roman" w:cs="Times New Roman"/>
          <w:sz w:val="24"/>
          <w:szCs w:val="24"/>
          <w:lang w:val="en-US"/>
        </w:rPr>
        <w:t xml:space="preserve"> linear regression analysis </w:t>
      </w:r>
      <w:r w:rsidR="00636486" w:rsidRPr="00E054FC">
        <w:rPr>
          <w:rFonts w:ascii="Times New Roman" w:hAnsi="Times New Roman" w:cs="Times New Roman"/>
          <w:sz w:val="24"/>
          <w:szCs w:val="24"/>
          <w:lang w:val="en-US"/>
        </w:rPr>
        <w:t>was used to fit the model</w:t>
      </w:r>
      <w:r w:rsidR="00F21D82" w:rsidRPr="00E054FC">
        <w:rPr>
          <w:rFonts w:ascii="Times New Roman" w:hAnsi="Times New Roman" w:cs="Times New Roman"/>
          <w:sz w:val="24"/>
          <w:szCs w:val="24"/>
          <w:lang w:val="en-US"/>
        </w:rPr>
        <w:t xml:space="preserve"> using the </w:t>
      </w:r>
      <w:r w:rsidR="00D84270" w:rsidRPr="00E054FC">
        <w:rPr>
          <w:rFonts w:ascii="Times New Roman" w:hAnsi="Times New Roman" w:cs="Times New Roman"/>
          <w:sz w:val="24"/>
          <w:szCs w:val="24"/>
          <w:lang w:val="en-US"/>
        </w:rPr>
        <w:t>MIXED option in STATA 13</w:t>
      </w:r>
      <w:r w:rsidR="00636486" w:rsidRPr="00E054FC">
        <w:rPr>
          <w:rFonts w:ascii="Times New Roman" w:hAnsi="Times New Roman" w:cs="Times New Roman"/>
          <w:sz w:val="24"/>
          <w:szCs w:val="24"/>
          <w:lang w:val="en-US"/>
        </w:rPr>
        <w:t>.</w:t>
      </w:r>
      <w:r w:rsidR="00D84270" w:rsidRPr="00E054FC">
        <w:rPr>
          <w:rFonts w:ascii="Times New Roman" w:hAnsi="Times New Roman" w:cs="Times New Roman"/>
          <w:sz w:val="24"/>
          <w:szCs w:val="24"/>
          <w:lang w:val="en-US"/>
        </w:rPr>
        <w:t xml:space="preserve"> The random components in this model </w:t>
      </w:r>
      <w:r w:rsidR="00351972" w:rsidRPr="00E054FC">
        <w:rPr>
          <w:rFonts w:ascii="Times New Roman" w:hAnsi="Times New Roman" w:cs="Times New Roman"/>
          <w:sz w:val="24"/>
          <w:szCs w:val="24"/>
          <w:lang w:val="en-US"/>
        </w:rPr>
        <w:t xml:space="preserve">allows for </w:t>
      </w:r>
      <w:r w:rsidR="004E49C9" w:rsidRPr="00E054FC">
        <w:rPr>
          <w:rFonts w:ascii="Times New Roman" w:hAnsi="Times New Roman" w:cs="Times New Roman"/>
          <w:sz w:val="24"/>
          <w:szCs w:val="24"/>
          <w:lang w:val="en-US"/>
        </w:rPr>
        <w:t xml:space="preserve">individual </w:t>
      </w:r>
      <w:r w:rsidR="00351972" w:rsidRPr="00E054FC">
        <w:rPr>
          <w:rFonts w:ascii="Times New Roman" w:hAnsi="Times New Roman" w:cs="Times New Roman"/>
          <w:sz w:val="24"/>
          <w:szCs w:val="24"/>
          <w:lang w:val="en-US"/>
        </w:rPr>
        <w:t>var</w:t>
      </w:r>
      <w:r w:rsidR="00AD618E" w:rsidRPr="00E054FC">
        <w:rPr>
          <w:rFonts w:ascii="Times New Roman" w:hAnsi="Times New Roman" w:cs="Times New Roman"/>
          <w:sz w:val="24"/>
          <w:szCs w:val="24"/>
          <w:lang w:val="en-US"/>
        </w:rPr>
        <w:t xml:space="preserve">iation in the </w:t>
      </w:r>
      <w:r w:rsidR="00351972" w:rsidRPr="00E054FC">
        <w:rPr>
          <w:rFonts w:ascii="Times New Roman" w:hAnsi="Times New Roman" w:cs="Times New Roman"/>
          <w:sz w:val="24"/>
          <w:szCs w:val="24"/>
          <w:lang w:val="en-US"/>
        </w:rPr>
        <w:t>child’s</w:t>
      </w:r>
      <w:r w:rsidR="00AD618E" w:rsidRPr="00E054FC">
        <w:rPr>
          <w:rFonts w:ascii="Times New Roman" w:hAnsi="Times New Roman" w:cs="Times New Roman"/>
          <w:sz w:val="24"/>
          <w:szCs w:val="24"/>
          <w:lang w:val="en-US"/>
        </w:rPr>
        <w:t xml:space="preserve"> starting measurements (intercept) and rate of growth (slope).</w:t>
      </w:r>
      <w:r w:rsidR="00604F30" w:rsidRPr="00E054FC">
        <w:rPr>
          <w:rFonts w:ascii="Times New Roman" w:hAnsi="Times New Roman" w:cs="Times New Roman"/>
          <w:sz w:val="24"/>
          <w:szCs w:val="24"/>
          <w:lang w:val="en-US"/>
        </w:rPr>
        <w:t xml:space="preserve"> </w:t>
      </w:r>
      <w:r w:rsidR="00604F30" w:rsidRPr="00E054FC">
        <w:rPr>
          <w:rFonts w:ascii="Times New Roman" w:hAnsi="Times New Roman" w:cs="Times New Roman"/>
          <w:color w:val="0A0905"/>
          <w:sz w:val="24"/>
          <w:szCs w:val="24"/>
          <w:lang w:val="en-US"/>
        </w:rPr>
        <w:t xml:space="preserve">We included random effects for all four components in the Reed1 model when calculating the height velocity, whereas we included random effects for all components except for C when computing the weight velocity. </w:t>
      </w:r>
      <w:r w:rsidR="00A4444B" w:rsidRPr="00E054FC">
        <w:rPr>
          <w:rFonts w:ascii="Times New Roman" w:hAnsi="Times New Roman" w:cs="Times New Roman"/>
          <w:sz w:val="24"/>
          <w:szCs w:val="24"/>
          <w:lang w:val="en-US"/>
        </w:rPr>
        <w:t xml:space="preserve">The unstructured variance-covariance option was used to estimate the </w:t>
      </w:r>
      <w:r w:rsidR="00D65A94" w:rsidRPr="00E054FC">
        <w:rPr>
          <w:rFonts w:ascii="Times New Roman" w:hAnsi="Times New Roman" w:cs="Times New Roman"/>
          <w:sz w:val="24"/>
          <w:szCs w:val="24"/>
          <w:lang w:val="en-US"/>
        </w:rPr>
        <w:t xml:space="preserve">variance-covariance </w:t>
      </w:r>
      <w:r w:rsidR="00B530E4" w:rsidRPr="00E054FC">
        <w:rPr>
          <w:rFonts w:ascii="Times New Roman" w:hAnsi="Times New Roman" w:cs="Times New Roman"/>
          <w:sz w:val="24"/>
          <w:szCs w:val="24"/>
          <w:lang w:val="en-US"/>
        </w:rPr>
        <w:t xml:space="preserve">components. </w:t>
      </w:r>
      <w:r w:rsidR="003B752A" w:rsidRPr="00E054FC">
        <w:rPr>
          <w:rFonts w:ascii="Times New Roman" w:hAnsi="Times New Roman" w:cs="Times New Roman"/>
          <w:sz w:val="24"/>
          <w:szCs w:val="24"/>
          <w:lang w:val="en-US"/>
        </w:rPr>
        <w:t xml:space="preserve">This option allows </w:t>
      </w:r>
      <w:r w:rsidR="00BC4C38" w:rsidRPr="00E054FC">
        <w:rPr>
          <w:rFonts w:ascii="Times New Roman" w:hAnsi="Times New Roman" w:cs="Times New Roman"/>
          <w:sz w:val="24"/>
          <w:szCs w:val="24"/>
          <w:lang w:val="en-US"/>
        </w:rPr>
        <w:t xml:space="preserve">variance </w:t>
      </w:r>
      <w:r w:rsidR="003B752A" w:rsidRPr="00E054FC">
        <w:rPr>
          <w:rFonts w:ascii="Times New Roman" w:hAnsi="Times New Roman" w:cs="Times New Roman"/>
          <w:sz w:val="24"/>
          <w:szCs w:val="24"/>
          <w:lang w:val="en-US"/>
        </w:rPr>
        <w:t xml:space="preserve">estimates to be distinct, unlike </w:t>
      </w:r>
      <w:r w:rsidR="00DE76B2" w:rsidRPr="00E054FC">
        <w:rPr>
          <w:rFonts w:ascii="Times New Roman" w:hAnsi="Times New Roman" w:cs="Times New Roman"/>
          <w:sz w:val="24"/>
          <w:szCs w:val="24"/>
          <w:lang w:val="en-US"/>
        </w:rPr>
        <w:t>the independent or identity option that confine that variance-</w:t>
      </w:r>
      <w:r w:rsidR="00770BB3" w:rsidRPr="00E054FC">
        <w:rPr>
          <w:rFonts w:ascii="Times New Roman" w:hAnsi="Times New Roman" w:cs="Times New Roman"/>
          <w:sz w:val="24"/>
          <w:szCs w:val="24"/>
          <w:lang w:val="en-US"/>
        </w:rPr>
        <w:t>covariance</w:t>
      </w:r>
      <w:r w:rsidR="00DE76B2" w:rsidRPr="00E054FC">
        <w:rPr>
          <w:rFonts w:ascii="Times New Roman" w:hAnsi="Times New Roman" w:cs="Times New Roman"/>
          <w:sz w:val="24"/>
          <w:szCs w:val="24"/>
          <w:lang w:val="en-US"/>
        </w:rPr>
        <w:t xml:space="preserve"> components to particular values or patterns. </w:t>
      </w:r>
    </w:p>
    <w:p w:rsidR="004848B3" w:rsidRPr="00E054FC" w:rsidRDefault="004848B3">
      <w:pPr>
        <w:rPr>
          <w:rFonts w:ascii="Times New Roman" w:hAnsi="Times New Roman" w:cs="Times New Roman"/>
          <w:sz w:val="24"/>
          <w:szCs w:val="24"/>
          <w:lang w:val="en-US"/>
        </w:rPr>
      </w:pPr>
      <w:r w:rsidRPr="00E054FC">
        <w:rPr>
          <w:rFonts w:ascii="Times New Roman" w:hAnsi="Times New Roman" w:cs="Times New Roman"/>
          <w:sz w:val="24"/>
          <w:szCs w:val="24"/>
          <w:lang w:val="en-US"/>
        </w:rPr>
        <w:t>Reed1 model</w:t>
      </w:r>
    </w:p>
    <w:p w:rsidR="004848B3" w:rsidRPr="00E054FC" w:rsidRDefault="004848B3">
      <w:pPr>
        <w:rPr>
          <w:rFonts w:ascii="Times New Roman" w:hAnsi="Times New Roman" w:cs="Times New Roman"/>
          <w:sz w:val="24"/>
          <w:szCs w:val="24"/>
          <w:lang w:val="en-US"/>
        </w:rPr>
      </w:pPr>
      <w:r w:rsidRPr="00E054FC">
        <w:rPr>
          <w:rFonts w:ascii="Times New Roman" w:hAnsi="Times New Roman" w:cs="Times New Roman"/>
          <w:sz w:val="24"/>
          <w:szCs w:val="24"/>
          <w:lang w:val="en-US"/>
        </w:rPr>
        <w:t>The Reed1 model is a 4-paramter extension of the 3-parameter Coun</w:t>
      </w:r>
      <w:r w:rsidR="00BE5659" w:rsidRPr="00E054FC">
        <w:rPr>
          <w:rFonts w:ascii="Times New Roman" w:hAnsi="Times New Roman" w:cs="Times New Roman"/>
          <w:sz w:val="24"/>
          <w:szCs w:val="24"/>
          <w:lang w:val="en-US"/>
        </w:rPr>
        <w:t>t</w:t>
      </w:r>
      <w:r w:rsidRPr="00E054FC">
        <w:rPr>
          <w:rFonts w:ascii="Times New Roman" w:hAnsi="Times New Roman" w:cs="Times New Roman"/>
          <w:sz w:val="24"/>
          <w:szCs w:val="24"/>
          <w:lang w:val="en-US"/>
        </w:rPr>
        <w:t xml:space="preserve"> model and its functional form is</w:t>
      </w:r>
      <w:r w:rsidR="001254AF" w:rsidRPr="00E054FC">
        <w:rPr>
          <w:rFonts w:ascii="Times New Roman" w:hAnsi="Times New Roman" w:cs="Times New Roman"/>
          <w:sz w:val="24"/>
          <w:szCs w:val="24"/>
          <w:lang w:val="en-US"/>
        </w:rPr>
        <w:t xml:space="preserve"> </w:t>
      </w:r>
      <w:r w:rsidR="00DB6877" w:rsidRPr="00307A48">
        <w:rPr>
          <w:rFonts w:ascii="Times New Roman" w:hAnsi="Times New Roman" w:cs="Times New Roman"/>
          <w:noProof/>
          <w:color w:val="0A0905"/>
          <w:sz w:val="24"/>
          <w:szCs w:val="24"/>
          <w:lang w:val="en-US"/>
        </w:rPr>
        <w:t>[</w:t>
      </w:r>
      <w:r w:rsidR="007E4C25">
        <w:rPr>
          <w:rFonts w:ascii="Times New Roman" w:hAnsi="Times New Roman" w:cs="Times New Roman"/>
          <w:noProof/>
          <w:color w:val="0A0905"/>
          <w:sz w:val="24"/>
          <w:szCs w:val="24"/>
          <w:lang w:val="en-US"/>
        </w:rPr>
        <w:t>33</w:t>
      </w:r>
      <w:bookmarkStart w:id="0" w:name="_GoBack"/>
      <w:bookmarkEnd w:id="0"/>
      <w:r w:rsidR="00DB6877">
        <w:rPr>
          <w:rFonts w:ascii="Times New Roman" w:hAnsi="Times New Roman" w:cs="Times New Roman"/>
          <w:noProof/>
          <w:color w:val="0A0905"/>
          <w:sz w:val="24"/>
          <w:szCs w:val="24"/>
          <w:lang w:val="en-US"/>
        </w:rPr>
        <w:t>]</w:t>
      </w:r>
      <w:r w:rsidRPr="00E054FC">
        <w:rPr>
          <w:rFonts w:ascii="Times New Roman" w:hAnsi="Times New Roman" w:cs="Times New Roman"/>
          <w:sz w:val="24"/>
          <w:szCs w:val="24"/>
          <w:lang w:val="en-US"/>
        </w:rPr>
        <w:t>:</w:t>
      </w:r>
    </w:p>
    <w:p w:rsidR="004848B3" w:rsidRPr="00E054FC" w:rsidRDefault="004848B3">
      <w:pPr>
        <w:rPr>
          <w:rFonts w:ascii="Times New Roman" w:hAnsi="Times New Roman" w:cs="Times New Roman"/>
          <w:color w:val="0A0905"/>
          <w:sz w:val="24"/>
          <w:szCs w:val="24"/>
          <w:lang w:val="en-US"/>
        </w:rPr>
      </w:pPr>
      <w:r w:rsidRPr="00E054FC">
        <w:rPr>
          <w:rFonts w:ascii="Times New Roman" w:hAnsi="Times New Roman" w:cs="Times New Roman"/>
          <w:color w:val="0A0905"/>
          <w:sz w:val="24"/>
          <w:szCs w:val="24"/>
          <w:lang w:val="en-US"/>
        </w:rPr>
        <w:t>Y=</w:t>
      </w:r>
      <w:r w:rsidR="005F0423" w:rsidRPr="00E054FC">
        <w:rPr>
          <w:rFonts w:ascii="Times New Roman" w:hAnsi="Times New Roman" w:cs="Times New Roman"/>
          <w:color w:val="0A0905"/>
          <w:sz w:val="24"/>
          <w:szCs w:val="24"/>
          <w:lang w:val="en-US"/>
        </w:rPr>
        <w:t xml:space="preserve"> A + Bt + Cln(t) + D/(t)</w:t>
      </w:r>
    </w:p>
    <w:p w:rsidR="004848B3" w:rsidRPr="00E054FC" w:rsidRDefault="004848B3">
      <w:pPr>
        <w:rPr>
          <w:rFonts w:ascii="Times New Roman" w:hAnsi="Times New Roman" w:cs="Times New Roman"/>
          <w:color w:val="0A0905"/>
          <w:sz w:val="24"/>
          <w:szCs w:val="24"/>
          <w:lang w:val="en-US"/>
        </w:rPr>
      </w:pPr>
      <w:r w:rsidRPr="00E054FC">
        <w:rPr>
          <w:rFonts w:ascii="Times New Roman" w:hAnsi="Times New Roman" w:cs="Times New Roman"/>
          <w:color w:val="0A0905"/>
          <w:sz w:val="24"/>
          <w:szCs w:val="24"/>
          <w:lang w:val="en-US"/>
        </w:rPr>
        <w:t>Since this model is not defined at b</w:t>
      </w:r>
      <w:r w:rsidR="009A5180" w:rsidRPr="00E054FC">
        <w:rPr>
          <w:rFonts w:ascii="Times New Roman" w:hAnsi="Times New Roman" w:cs="Times New Roman"/>
          <w:color w:val="0A0905"/>
          <w:sz w:val="24"/>
          <w:szCs w:val="24"/>
          <w:lang w:val="en-US"/>
        </w:rPr>
        <w:t>i</w:t>
      </w:r>
      <w:r w:rsidR="005D1F1E">
        <w:rPr>
          <w:rFonts w:ascii="Times New Roman" w:hAnsi="Times New Roman" w:cs="Times New Roman"/>
          <w:color w:val="0A0905"/>
          <w:sz w:val="24"/>
          <w:szCs w:val="24"/>
          <w:lang w:val="en-US"/>
        </w:rPr>
        <w:t>r</w:t>
      </w:r>
      <w:r w:rsidRPr="00E054FC">
        <w:rPr>
          <w:rFonts w:ascii="Times New Roman" w:hAnsi="Times New Roman" w:cs="Times New Roman"/>
          <w:color w:val="0A0905"/>
          <w:sz w:val="24"/>
          <w:szCs w:val="24"/>
          <w:lang w:val="en-US"/>
        </w:rPr>
        <w:t xml:space="preserve">th (t=0), the model specification was modified to allow for the inclusion of the </w:t>
      </w:r>
      <w:r w:rsidR="00621672" w:rsidRPr="00E054FC">
        <w:rPr>
          <w:rFonts w:ascii="Times New Roman" w:hAnsi="Times New Roman" w:cs="Times New Roman"/>
          <w:color w:val="0A0905"/>
          <w:sz w:val="24"/>
          <w:szCs w:val="24"/>
          <w:lang w:val="en-US"/>
        </w:rPr>
        <w:t>anthropometric</w:t>
      </w:r>
      <w:r w:rsidRPr="00E054FC">
        <w:rPr>
          <w:rFonts w:ascii="Times New Roman" w:hAnsi="Times New Roman" w:cs="Times New Roman"/>
          <w:color w:val="0A0905"/>
          <w:sz w:val="24"/>
          <w:szCs w:val="24"/>
          <w:lang w:val="en-US"/>
        </w:rPr>
        <w:t xml:space="preserve"> measurements at </w:t>
      </w:r>
      <w:r w:rsidR="00621672" w:rsidRPr="00E054FC">
        <w:rPr>
          <w:rFonts w:ascii="Times New Roman" w:hAnsi="Times New Roman" w:cs="Times New Roman"/>
          <w:color w:val="0A0905"/>
          <w:sz w:val="24"/>
          <w:szCs w:val="24"/>
          <w:lang w:val="en-US"/>
        </w:rPr>
        <w:t>birth</w:t>
      </w:r>
      <w:r w:rsidR="00CF4289" w:rsidRPr="00E054FC">
        <w:rPr>
          <w:rFonts w:ascii="Times New Roman" w:hAnsi="Times New Roman" w:cs="Times New Roman"/>
          <w:color w:val="0A0905"/>
          <w:sz w:val="24"/>
          <w:szCs w:val="24"/>
          <w:lang w:val="en-US"/>
        </w:rPr>
        <w:t xml:space="preserve"> </w:t>
      </w:r>
      <w:r w:rsidR="00C13C83" w:rsidRPr="00E054FC">
        <w:rPr>
          <w:rFonts w:ascii="Times New Roman" w:hAnsi="Times New Roman" w:cs="Times New Roman"/>
          <w:color w:val="0A0905"/>
          <w:sz w:val="24"/>
          <w:szCs w:val="24"/>
          <w:lang w:val="en-US"/>
        </w:rPr>
        <w:t xml:space="preserve">as </w:t>
      </w:r>
      <w:r w:rsidR="00CF4289" w:rsidRPr="00E054FC">
        <w:rPr>
          <w:rFonts w:ascii="Times New Roman" w:hAnsi="Times New Roman" w:cs="Times New Roman"/>
          <w:color w:val="0A0905"/>
          <w:sz w:val="24"/>
          <w:szCs w:val="24"/>
          <w:lang w:val="en-US"/>
        </w:rPr>
        <w:t xml:space="preserve">proposed by Simondon </w:t>
      </w:r>
      <w:r w:rsidR="007E4C25">
        <w:rPr>
          <w:rFonts w:ascii="Times New Roman" w:hAnsi="Times New Roman" w:cs="Times New Roman"/>
          <w:noProof/>
          <w:color w:val="0A0905"/>
          <w:sz w:val="24"/>
          <w:szCs w:val="24"/>
          <w:lang w:val="en-US"/>
        </w:rPr>
        <w:t>[35</w:t>
      </w:r>
      <w:r w:rsidR="00DB6877">
        <w:rPr>
          <w:rFonts w:ascii="Times New Roman" w:hAnsi="Times New Roman" w:cs="Times New Roman"/>
          <w:noProof/>
          <w:color w:val="0A0905"/>
          <w:sz w:val="24"/>
          <w:szCs w:val="24"/>
          <w:lang w:val="en-US"/>
        </w:rPr>
        <w:t>]</w:t>
      </w:r>
      <w:r w:rsidRPr="00E054FC">
        <w:rPr>
          <w:rFonts w:ascii="Times New Roman" w:hAnsi="Times New Roman" w:cs="Times New Roman"/>
          <w:color w:val="0A0905"/>
          <w:sz w:val="24"/>
          <w:szCs w:val="24"/>
          <w:lang w:val="en-US"/>
        </w:rPr>
        <w:t>:</w:t>
      </w:r>
    </w:p>
    <w:p w:rsidR="004848B3" w:rsidRPr="00E054FC" w:rsidRDefault="004848B3" w:rsidP="004848B3">
      <w:pPr>
        <w:rPr>
          <w:rFonts w:ascii="Times New Roman" w:hAnsi="Times New Roman" w:cs="Times New Roman"/>
          <w:color w:val="0A0905"/>
          <w:sz w:val="24"/>
          <w:szCs w:val="24"/>
          <w:lang w:val="en-US"/>
        </w:rPr>
      </w:pPr>
      <w:r w:rsidRPr="00E054FC">
        <w:rPr>
          <w:rFonts w:ascii="Times New Roman" w:hAnsi="Times New Roman" w:cs="Times New Roman"/>
          <w:color w:val="0A0905"/>
          <w:sz w:val="24"/>
          <w:szCs w:val="24"/>
          <w:lang w:val="en-US"/>
        </w:rPr>
        <w:t>Y=A + Bt + Cln(t+30) + D/(t+30)</w:t>
      </w:r>
      <w:r w:rsidR="00963AEA" w:rsidRPr="00E054FC">
        <w:rPr>
          <w:rFonts w:ascii="Times New Roman" w:hAnsi="Times New Roman" w:cs="Times New Roman"/>
          <w:color w:val="0A0905"/>
          <w:sz w:val="24"/>
          <w:szCs w:val="24"/>
          <w:lang w:val="en-US"/>
        </w:rPr>
        <w:t>, where</w:t>
      </w:r>
    </w:p>
    <w:p w:rsidR="00963AEA" w:rsidRPr="00E054FC" w:rsidRDefault="00526B34" w:rsidP="004848B3">
      <w:pPr>
        <w:rPr>
          <w:rFonts w:ascii="Times New Roman" w:hAnsi="Times New Roman" w:cs="Times New Roman"/>
          <w:color w:val="0A0905"/>
          <w:sz w:val="24"/>
          <w:szCs w:val="24"/>
          <w:lang w:val="en-US"/>
        </w:rPr>
      </w:pPr>
      <w:r w:rsidRPr="00E054FC">
        <w:rPr>
          <w:rFonts w:ascii="Times New Roman" w:hAnsi="Times New Roman" w:cs="Times New Roman"/>
          <w:color w:val="0A0905"/>
          <w:sz w:val="24"/>
          <w:szCs w:val="24"/>
          <w:lang w:val="en-US"/>
        </w:rPr>
        <w:t>t</w:t>
      </w:r>
      <w:r w:rsidR="00963AEA" w:rsidRPr="00E054FC">
        <w:rPr>
          <w:rFonts w:ascii="Times New Roman" w:hAnsi="Times New Roman" w:cs="Times New Roman"/>
          <w:color w:val="0A0905"/>
          <w:sz w:val="24"/>
          <w:szCs w:val="24"/>
          <w:lang w:val="en-US"/>
        </w:rPr>
        <w:t>=postnatal age</w:t>
      </w:r>
      <w:r w:rsidR="00053654" w:rsidRPr="00E054FC">
        <w:rPr>
          <w:rFonts w:ascii="Times New Roman" w:hAnsi="Times New Roman" w:cs="Times New Roman"/>
          <w:color w:val="0A0905"/>
          <w:sz w:val="24"/>
          <w:szCs w:val="24"/>
          <w:lang w:val="en-US"/>
        </w:rPr>
        <w:t xml:space="preserve"> in days</w:t>
      </w:r>
    </w:p>
    <w:p w:rsidR="00963AEA" w:rsidRPr="00E054FC" w:rsidRDefault="00963AEA" w:rsidP="004848B3">
      <w:pPr>
        <w:rPr>
          <w:rFonts w:ascii="Times New Roman" w:hAnsi="Times New Roman" w:cs="Times New Roman"/>
          <w:color w:val="0A0905"/>
          <w:sz w:val="24"/>
          <w:szCs w:val="24"/>
          <w:lang w:val="en-US"/>
        </w:rPr>
      </w:pPr>
      <w:r w:rsidRPr="00E054FC">
        <w:rPr>
          <w:rFonts w:ascii="Times New Roman" w:hAnsi="Times New Roman" w:cs="Times New Roman"/>
          <w:color w:val="0A0905"/>
          <w:sz w:val="24"/>
          <w:szCs w:val="24"/>
          <w:lang w:val="en-US"/>
        </w:rPr>
        <w:t>Y=</w:t>
      </w:r>
      <w:r w:rsidR="009C312F">
        <w:rPr>
          <w:rFonts w:ascii="Times New Roman" w:hAnsi="Times New Roman" w:cs="Times New Roman"/>
          <w:color w:val="0A0905"/>
          <w:sz w:val="24"/>
          <w:szCs w:val="24"/>
          <w:lang w:val="en-US"/>
        </w:rPr>
        <w:t>h</w:t>
      </w:r>
      <w:r w:rsidRPr="00E054FC">
        <w:rPr>
          <w:rFonts w:ascii="Times New Roman" w:hAnsi="Times New Roman" w:cs="Times New Roman"/>
          <w:color w:val="0A0905"/>
          <w:sz w:val="24"/>
          <w:szCs w:val="24"/>
          <w:lang w:val="en-US"/>
        </w:rPr>
        <w:t>eight</w:t>
      </w:r>
      <w:r w:rsidR="00A863EA" w:rsidRPr="00E054FC">
        <w:rPr>
          <w:rFonts w:ascii="Times New Roman" w:hAnsi="Times New Roman" w:cs="Times New Roman"/>
          <w:color w:val="0A0905"/>
          <w:sz w:val="24"/>
          <w:szCs w:val="24"/>
          <w:lang w:val="en-US"/>
        </w:rPr>
        <w:t xml:space="preserve"> or w</w:t>
      </w:r>
      <w:r w:rsidRPr="00E054FC">
        <w:rPr>
          <w:rFonts w:ascii="Times New Roman" w:hAnsi="Times New Roman" w:cs="Times New Roman"/>
          <w:color w:val="0A0905"/>
          <w:sz w:val="24"/>
          <w:szCs w:val="24"/>
          <w:lang w:val="en-US"/>
        </w:rPr>
        <w:t>eight reached at time t</w:t>
      </w:r>
    </w:p>
    <w:p w:rsidR="00963AEA" w:rsidRPr="00E054FC" w:rsidRDefault="00963AEA" w:rsidP="004848B3">
      <w:pPr>
        <w:rPr>
          <w:rFonts w:ascii="Times New Roman" w:hAnsi="Times New Roman" w:cs="Times New Roman"/>
          <w:color w:val="0A0905"/>
          <w:sz w:val="24"/>
          <w:szCs w:val="24"/>
          <w:lang w:val="en-US"/>
        </w:rPr>
      </w:pPr>
      <w:r w:rsidRPr="00E054FC">
        <w:rPr>
          <w:rFonts w:ascii="Times New Roman" w:hAnsi="Times New Roman" w:cs="Times New Roman"/>
          <w:color w:val="0A0905"/>
          <w:sz w:val="24"/>
          <w:szCs w:val="24"/>
          <w:lang w:val="en-US"/>
        </w:rPr>
        <w:t>And A, B, C and D are the functional parameters</w:t>
      </w:r>
      <w:r w:rsidR="00E0586E" w:rsidRPr="00E054FC">
        <w:rPr>
          <w:rFonts w:ascii="Times New Roman" w:hAnsi="Times New Roman" w:cs="Times New Roman"/>
          <w:color w:val="0A0905"/>
          <w:sz w:val="24"/>
          <w:szCs w:val="24"/>
          <w:lang w:val="en-US"/>
        </w:rPr>
        <w:t>.</w:t>
      </w:r>
    </w:p>
    <w:p w:rsidR="00526B34" w:rsidRPr="00E054FC" w:rsidRDefault="00526B34" w:rsidP="004848B3">
      <w:pPr>
        <w:rPr>
          <w:rFonts w:ascii="Times New Roman" w:hAnsi="Times New Roman" w:cs="Times New Roman"/>
          <w:color w:val="0A0905"/>
          <w:sz w:val="24"/>
          <w:szCs w:val="24"/>
          <w:lang w:val="en-US"/>
        </w:rPr>
      </w:pPr>
      <w:r w:rsidRPr="00E054FC">
        <w:rPr>
          <w:rFonts w:ascii="Times New Roman" w:hAnsi="Times New Roman" w:cs="Times New Roman"/>
          <w:color w:val="0A0905"/>
          <w:sz w:val="24"/>
          <w:szCs w:val="24"/>
          <w:lang w:val="en-US"/>
        </w:rPr>
        <w:t xml:space="preserve">Of the functional parameters, A </w:t>
      </w:r>
      <w:r w:rsidR="00F5366C" w:rsidRPr="00E054FC">
        <w:rPr>
          <w:rFonts w:ascii="Times New Roman" w:hAnsi="Times New Roman" w:cs="Times New Roman"/>
          <w:color w:val="0A0905"/>
          <w:sz w:val="24"/>
          <w:szCs w:val="24"/>
          <w:lang w:val="en-US"/>
        </w:rPr>
        <w:t xml:space="preserve">is related to the </w:t>
      </w:r>
      <w:r w:rsidR="00997843" w:rsidRPr="00E054FC">
        <w:rPr>
          <w:rFonts w:ascii="Times New Roman" w:hAnsi="Times New Roman" w:cs="Times New Roman"/>
          <w:color w:val="0A0905"/>
          <w:sz w:val="24"/>
          <w:szCs w:val="24"/>
          <w:lang w:val="en-US"/>
        </w:rPr>
        <w:t>baseline</w:t>
      </w:r>
      <w:r w:rsidR="00F5366C" w:rsidRPr="00E054FC">
        <w:rPr>
          <w:rFonts w:ascii="Times New Roman" w:hAnsi="Times New Roman" w:cs="Times New Roman"/>
          <w:color w:val="0A0905"/>
          <w:sz w:val="24"/>
          <w:szCs w:val="24"/>
          <w:lang w:val="en-US"/>
        </w:rPr>
        <w:t xml:space="preserve"> height/weight at birth, B is the linear component</w:t>
      </w:r>
      <w:r w:rsidR="00E95E68" w:rsidRPr="00E054FC">
        <w:rPr>
          <w:rFonts w:ascii="Times New Roman" w:hAnsi="Times New Roman" w:cs="Times New Roman"/>
          <w:color w:val="0A0905"/>
          <w:sz w:val="24"/>
          <w:szCs w:val="24"/>
          <w:lang w:val="en-US"/>
        </w:rPr>
        <w:t xml:space="preserve"> for the growth velocity, C is related to the decrease in growth velocity over time, </w:t>
      </w:r>
      <w:r w:rsidR="00997843" w:rsidRPr="00E054FC">
        <w:rPr>
          <w:rFonts w:ascii="Times New Roman" w:hAnsi="Times New Roman" w:cs="Times New Roman"/>
          <w:color w:val="0A0905"/>
          <w:sz w:val="24"/>
          <w:szCs w:val="24"/>
          <w:lang w:val="en-US"/>
        </w:rPr>
        <w:lastRenderedPageBreak/>
        <w:t>while</w:t>
      </w:r>
      <w:r w:rsidR="00E95E68" w:rsidRPr="00E054FC">
        <w:rPr>
          <w:rFonts w:ascii="Times New Roman" w:hAnsi="Times New Roman" w:cs="Times New Roman"/>
          <w:color w:val="0A0905"/>
          <w:sz w:val="24"/>
          <w:szCs w:val="24"/>
          <w:lang w:val="en-US"/>
        </w:rPr>
        <w:t xml:space="preserve"> D reflects the </w:t>
      </w:r>
      <w:r w:rsidR="00997843" w:rsidRPr="00E054FC">
        <w:rPr>
          <w:rFonts w:ascii="Times New Roman" w:hAnsi="Times New Roman" w:cs="Times New Roman"/>
          <w:color w:val="0A0905"/>
          <w:sz w:val="24"/>
          <w:szCs w:val="24"/>
          <w:lang w:val="en-US"/>
        </w:rPr>
        <w:t>inflection</w:t>
      </w:r>
      <w:r w:rsidR="00E95E68" w:rsidRPr="00E054FC">
        <w:rPr>
          <w:rFonts w:ascii="Times New Roman" w:hAnsi="Times New Roman" w:cs="Times New Roman"/>
          <w:color w:val="0A0905"/>
          <w:sz w:val="24"/>
          <w:szCs w:val="24"/>
          <w:lang w:val="en-US"/>
        </w:rPr>
        <w:t xml:space="preserve"> point that allows growth velocity to peak after birth rather than exactly at birth. </w:t>
      </w:r>
    </w:p>
    <w:p w:rsidR="007255BF" w:rsidRPr="00E054FC" w:rsidRDefault="007255BF" w:rsidP="004848B3">
      <w:pPr>
        <w:rPr>
          <w:rFonts w:ascii="Times New Roman" w:hAnsi="Times New Roman" w:cs="Times New Roman"/>
          <w:color w:val="0A0905"/>
          <w:sz w:val="24"/>
          <w:szCs w:val="24"/>
          <w:lang w:val="en-US"/>
        </w:rPr>
      </w:pPr>
      <w:r w:rsidRPr="00E054FC">
        <w:rPr>
          <w:rFonts w:ascii="Times New Roman" w:hAnsi="Times New Roman" w:cs="Times New Roman"/>
          <w:color w:val="0A0905"/>
          <w:sz w:val="24"/>
          <w:szCs w:val="24"/>
          <w:lang w:val="en-US"/>
        </w:rPr>
        <w:t xml:space="preserve">Since only having one or two </w:t>
      </w:r>
      <w:r w:rsidR="009F7C0E" w:rsidRPr="00E054FC">
        <w:rPr>
          <w:rFonts w:ascii="Times New Roman" w:hAnsi="Times New Roman" w:cs="Times New Roman"/>
          <w:color w:val="0A0905"/>
          <w:sz w:val="24"/>
          <w:szCs w:val="24"/>
          <w:lang w:val="en-US"/>
        </w:rPr>
        <w:t>anthropometric</w:t>
      </w:r>
      <w:r w:rsidRPr="00E054FC">
        <w:rPr>
          <w:rFonts w:ascii="Times New Roman" w:hAnsi="Times New Roman" w:cs="Times New Roman"/>
          <w:color w:val="0A0905"/>
          <w:sz w:val="24"/>
          <w:szCs w:val="24"/>
          <w:lang w:val="en-US"/>
        </w:rPr>
        <w:t xml:space="preserve"> </w:t>
      </w:r>
      <w:r w:rsidR="009F7C0E" w:rsidRPr="00E054FC">
        <w:rPr>
          <w:rFonts w:ascii="Times New Roman" w:hAnsi="Times New Roman" w:cs="Times New Roman"/>
          <w:color w:val="0A0905"/>
          <w:sz w:val="24"/>
          <w:szCs w:val="24"/>
          <w:lang w:val="en-US"/>
        </w:rPr>
        <w:t>measurements</w:t>
      </w:r>
      <w:r w:rsidRPr="00E054FC">
        <w:rPr>
          <w:rFonts w:ascii="Times New Roman" w:hAnsi="Times New Roman" w:cs="Times New Roman"/>
          <w:color w:val="0A0905"/>
          <w:sz w:val="24"/>
          <w:szCs w:val="24"/>
          <w:lang w:val="en-US"/>
        </w:rPr>
        <w:t xml:space="preserve"> available </w:t>
      </w:r>
      <w:r w:rsidR="00041C06" w:rsidRPr="00E054FC">
        <w:rPr>
          <w:rFonts w:ascii="Times New Roman" w:hAnsi="Times New Roman" w:cs="Times New Roman"/>
          <w:color w:val="0A0905"/>
          <w:sz w:val="24"/>
          <w:szCs w:val="24"/>
          <w:lang w:val="en-US"/>
        </w:rPr>
        <w:t xml:space="preserve">was not sufficient to capture the shape of the growth curve, the analysis was </w:t>
      </w:r>
      <w:r w:rsidR="001506B8" w:rsidRPr="00E054FC">
        <w:rPr>
          <w:rFonts w:ascii="Times New Roman" w:hAnsi="Times New Roman" w:cs="Times New Roman"/>
          <w:color w:val="0A0905"/>
          <w:sz w:val="24"/>
          <w:szCs w:val="24"/>
          <w:lang w:val="en-US"/>
        </w:rPr>
        <w:t>restricted</w:t>
      </w:r>
      <w:r w:rsidR="00041C06" w:rsidRPr="00E054FC">
        <w:rPr>
          <w:rFonts w:ascii="Times New Roman" w:hAnsi="Times New Roman" w:cs="Times New Roman"/>
          <w:color w:val="0A0905"/>
          <w:sz w:val="24"/>
          <w:szCs w:val="24"/>
          <w:lang w:val="en-US"/>
        </w:rPr>
        <w:t xml:space="preserve"> to children with a minimum of three </w:t>
      </w:r>
      <w:r w:rsidR="001506B8" w:rsidRPr="00E054FC">
        <w:rPr>
          <w:rFonts w:ascii="Times New Roman" w:hAnsi="Times New Roman" w:cs="Times New Roman"/>
          <w:color w:val="0A0905"/>
          <w:sz w:val="24"/>
          <w:szCs w:val="24"/>
          <w:lang w:val="en-US"/>
        </w:rPr>
        <w:t>anthropometric</w:t>
      </w:r>
      <w:r w:rsidR="00041C06" w:rsidRPr="00E054FC">
        <w:rPr>
          <w:rFonts w:ascii="Times New Roman" w:hAnsi="Times New Roman" w:cs="Times New Roman"/>
          <w:color w:val="0A0905"/>
          <w:sz w:val="24"/>
          <w:szCs w:val="24"/>
          <w:lang w:val="en-US"/>
        </w:rPr>
        <w:t xml:space="preserve"> measurements available. </w:t>
      </w:r>
    </w:p>
    <w:p w:rsidR="009B1322" w:rsidRPr="00E054FC" w:rsidRDefault="009B1322">
      <w:pPr>
        <w:rPr>
          <w:rFonts w:ascii="Times New Roman" w:hAnsi="Times New Roman" w:cs="Times New Roman"/>
          <w:color w:val="0A0905"/>
          <w:sz w:val="24"/>
          <w:szCs w:val="24"/>
          <w:vertAlign w:val="superscript"/>
          <w:lang w:val="en-US"/>
        </w:rPr>
      </w:pPr>
      <w:r w:rsidRPr="00E054FC">
        <w:rPr>
          <w:rFonts w:ascii="Times New Roman" w:hAnsi="Times New Roman" w:cs="Times New Roman"/>
          <w:color w:val="0A0905"/>
          <w:sz w:val="24"/>
          <w:szCs w:val="24"/>
          <w:lang w:val="en-US"/>
        </w:rPr>
        <w:t>The individual velocity curves</w:t>
      </w:r>
      <w:r w:rsidR="009C14CE" w:rsidRPr="00E054FC">
        <w:rPr>
          <w:rFonts w:ascii="Times New Roman" w:hAnsi="Times New Roman" w:cs="Times New Roman"/>
          <w:color w:val="0A0905"/>
          <w:sz w:val="24"/>
          <w:szCs w:val="24"/>
          <w:lang w:val="en-US"/>
        </w:rPr>
        <w:t>, calculated by the formula</w:t>
      </w:r>
      <w:r w:rsidRPr="00E054FC">
        <w:rPr>
          <w:rFonts w:ascii="Times New Roman" w:hAnsi="Times New Roman" w:cs="Times New Roman"/>
          <w:color w:val="0A0905"/>
          <w:sz w:val="24"/>
          <w:szCs w:val="24"/>
          <w:lang w:val="en-US"/>
        </w:rPr>
        <w:t xml:space="preserve"> </w:t>
      </w:r>
      <w:r w:rsidR="001D379B" w:rsidRPr="00E054FC">
        <w:rPr>
          <w:rFonts w:ascii="Times New Roman" w:hAnsi="Times New Roman" w:cs="Times New Roman"/>
          <w:color w:val="0A0905"/>
          <w:sz w:val="24"/>
          <w:szCs w:val="24"/>
          <w:lang w:val="en-US"/>
        </w:rPr>
        <w:t>dy/dt=B+C/(t+30) - D/</w:t>
      </w:r>
      <w:r w:rsidR="00BF38DE" w:rsidRPr="00E054FC">
        <w:rPr>
          <w:rFonts w:ascii="Times New Roman" w:hAnsi="Times New Roman" w:cs="Times New Roman"/>
          <w:color w:val="0A0905"/>
          <w:sz w:val="24"/>
          <w:szCs w:val="24"/>
          <w:lang w:val="en-US"/>
        </w:rPr>
        <w:t xml:space="preserve"> </w:t>
      </w:r>
      <w:r w:rsidR="001D379B" w:rsidRPr="00E054FC">
        <w:rPr>
          <w:rFonts w:ascii="Times New Roman" w:hAnsi="Times New Roman" w:cs="Times New Roman"/>
          <w:color w:val="0A0905"/>
          <w:sz w:val="24"/>
          <w:szCs w:val="24"/>
          <w:lang w:val="en-US"/>
        </w:rPr>
        <w:t>(t+30)</w:t>
      </w:r>
      <w:r w:rsidR="001D379B" w:rsidRPr="00E054FC">
        <w:rPr>
          <w:rFonts w:ascii="Times New Roman" w:hAnsi="Times New Roman" w:cs="Times New Roman"/>
          <w:color w:val="0A0905"/>
          <w:sz w:val="24"/>
          <w:szCs w:val="24"/>
          <w:vertAlign w:val="superscript"/>
          <w:lang w:val="en-US"/>
        </w:rPr>
        <w:t>2</w:t>
      </w:r>
      <w:r w:rsidR="009C14CE" w:rsidRPr="00E054FC">
        <w:rPr>
          <w:rFonts w:ascii="Times New Roman" w:hAnsi="Times New Roman" w:cs="Times New Roman"/>
          <w:color w:val="0A0905"/>
          <w:sz w:val="24"/>
          <w:szCs w:val="24"/>
          <w:vertAlign w:val="superscript"/>
          <w:lang w:val="en-US"/>
        </w:rPr>
        <w:t>,</w:t>
      </w:r>
      <w:r w:rsidR="00817552" w:rsidRPr="00E054FC">
        <w:rPr>
          <w:rFonts w:ascii="Times New Roman" w:hAnsi="Times New Roman" w:cs="Times New Roman"/>
          <w:color w:val="0A0905"/>
          <w:sz w:val="24"/>
          <w:szCs w:val="24"/>
          <w:vertAlign w:val="superscript"/>
          <w:lang w:val="en-US"/>
        </w:rPr>
        <w:t xml:space="preserve"> </w:t>
      </w:r>
      <w:r w:rsidR="00817552" w:rsidRPr="00E054FC">
        <w:rPr>
          <w:rFonts w:ascii="Times New Roman" w:hAnsi="Times New Roman" w:cs="Times New Roman"/>
          <w:color w:val="0A0905"/>
          <w:sz w:val="24"/>
          <w:szCs w:val="24"/>
          <w:lang w:val="en-US"/>
        </w:rPr>
        <w:t xml:space="preserve"> </w:t>
      </w:r>
      <w:r w:rsidRPr="00E054FC">
        <w:rPr>
          <w:rFonts w:ascii="Times New Roman" w:hAnsi="Times New Roman" w:cs="Times New Roman"/>
          <w:color w:val="0A0905"/>
          <w:sz w:val="24"/>
          <w:szCs w:val="24"/>
          <w:lang w:val="en-US"/>
        </w:rPr>
        <w:t>were then used to obtain biologically meaningful parameters, including peak, minimum and me</w:t>
      </w:r>
      <w:r w:rsidR="00132D67" w:rsidRPr="00E054FC">
        <w:rPr>
          <w:rFonts w:ascii="Times New Roman" w:hAnsi="Times New Roman" w:cs="Times New Roman"/>
          <w:color w:val="0A0905"/>
          <w:sz w:val="24"/>
          <w:szCs w:val="24"/>
          <w:lang w:val="en-US"/>
        </w:rPr>
        <w:t>an height and weight velocities.</w:t>
      </w:r>
    </w:p>
    <w:p w:rsidR="004848B3" w:rsidRPr="00E054FC" w:rsidRDefault="00461E22">
      <w:pPr>
        <w:rPr>
          <w:rFonts w:ascii="Times New Roman" w:hAnsi="Times New Roman" w:cs="Times New Roman"/>
          <w:color w:val="0A0905"/>
          <w:sz w:val="24"/>
          <w:szCs w:val="24"/>
          <w:lang w:val="en-US"/>
        </w:rPr>
      </w:pPr>
      <w:r w:rsidRPr="00E054FC">
        <w:rPr>
          <w:rFonts w:ascii="Times New Roman" w:hAnsi="Times New Roman" w:cs="Times New Roman"/>
          <w:color w:val="0A0905"/>
          <w:sz w:val="24"/>
          <w:szCs w:val="24"/>
          <w:lang w:val="en-US"/>
        </w:rPr>
        <w:t xml:space="preserve">As </w:t>
      </w:r>
      <w:r w:rsidR="00273934" w:rsidRPr="00E054FC">
        <w:rPr>
          <w:rFonts w:ascii="Times New Roman" w:hAnsi="Times New Roman" w:cs="Times New Roman"/>
          <w:color w:val="0A0905"/>
          <w:sz w:val="24"/>
          <w:szCs w:val="24"/>
          <w:lang w:val="en-US"/>
        </w:rPr>
        <w:t>these</w:t>
      </w:r>
      <w:r w:rsidRPr="00E054FC">
        <w:rPr>
          <w:rFonts w:ascii="Times New Roman" w:hAnsi="Times New Roman" w:cs="Times New Roman"/>
          <w:color w:val="0A0905"/>
          <w:sz w:val="24"/>
          <w:szCs w:val="24"/>
          <w:lang w:val="en-US"/>
        </w:rPr>
        <w:t xml:space="preserve"> three biological parameters are strongly correlated, we had </w:t>
      </w:r>
      <w:r w:rsidR="00273934" w:rsidRPr="00E054FC">
        <w:rPr>
          <w:rFonts w:ascii="Times New Roman" w:hAnsi="Times New Roman" w:cs="Times New Roman"/>
          <w:color w:val="0A0905"/>
          <w:sz w:val="24"/>
          <w:szCs w:val="24"/>
          <w:lang w:val="en-US"/>
        </w:rPr>
        <w:t xml:space="preserve">a priori decided to evaluate the peak weight and height velocities in relation the respiratory outcomes of interest. </w:t>
      </w:r>
    </w:p>
    <w:p w:rsidR="001254AF" w:rsidRPr="00E054FC" w:rsidRDefault="001254AF">
      <w:pPr>
        <w:rPr>
          <w:rFonts w:ascii="Times New Roman" w:hAnsi="Times New Roman" w:cs="Times New Roman"/>
          <w:sz w:val="24"/>
          <w:szCs w:val="24"/>
          <w:lang w:val="en-US"/>
        </w:rPr>
      </w:pPr>
    </w:p>
    <w:p w:rsidR="00EF67D3" w:rsidRPr="00E054FC" w:rsidRDefault="001254AF">
      <w:pPr>
        <w:rPr>
          <w:rFonts w:ascii="Times New Roman" w:hAnsi="Times New Roman" w:cs="Times New Roman"/>
          <w:sz w:val="24"/>
          <w:szCs w:val="24"/>
          <w:lang w:val="en-US"/>
        </w:rPr>
      </w:pPr>
      <w:r w:rsidRPr="00E054FC">
        <w:rPr>
          <w:rFonts w:ascii="Times New Roman" w:hAnsi="Times New Roman" w:cs="Times New Roman"/>
          <w:noProof/>
          <w:sz w:val="24"/>
          <w:szCs w:val="24"/>
        </w:rPr>
        <w:fldChar w:fldCharType="begin"/>
      </w:r>
      <w:r w:rsidRPr="00E054FC">
        <w:rPr>
          <w:rFonts w:ascii="Times New Roman" w:hAnsi="Times New Roman" w:cs="Times New Roman"/>
          <w:sz w:val="24"/>
          <w:szCs w:val="24"/>
        </w:rPr>
        <w:instrText xml:space="preserve"> ADDIN EN.REFLIST </w:instrText>
      </w:r>
      <w:r w:rsidRPr="00E054FC">
        <w:rPr>
          <w:rFonts w:ascii="Times New Roman" w:hAnsi="Times New Roman" w:cs="Times New Roman"/>
          <w:noProof/>
          <w:sz w:val="24"/>
          <w:szCs w:val="24"/>
        </w:rPr>
        <w:fldChar w:fldCharType="end"/>
      </w:r>
    </w:p>
    <w:sectPr w:rsidR="00EF67D3" w:rsidRPr="00E05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aad0e5dazwdbesddr5ad9hpr9r29wp0p0r&quot;&gt;Growth and asthma Fall 2013&lt;record-ids&gt;&lt;item&gt;87&lt;/item&gt;&lt;item&gt;88&lt;/item&gt;&lt;item&gt;89&lt;/item&gt;&lt;item&gt;101&lt;/item&gt;&lt;/record-ids&gt;&lt;/item&gt;&lt;/Libraries&gt;"/>
  </w:docVars>
  <w:rsids>
    <w:rsidRoot w:val="00F46B30"/>
    <w:rsid w:val="00035969"/>
    <w:rsid w:val="00041C06"/>
    <w:rsid w:val="00053654"/>
    <w:rsid w:val="000F5870"/>
    <w:rsid w:val="00103B09"/>
    <w:rsid w:val="00114B09"/>
    <w:rsid w:val="001254AF"/>
    <w:rsid w:val="00132D67"/>
    <w:rsid w:val="001506B8"/>
    <w:rsid w:val="001D379B"/>
    <w:rsid w:val="001E0D00"/>
    <w:rsid w:val="00226E6A"/>
    <w:rsid w:val="00273934"/>
    <w:rsid w:val="00351972"/>
    <w:rsid w:val="003B752A"/>
    <w:rsid w:val="003E62D4"/>
    <w:rsid w:val="003F0034"/>
    <w:rsid w:val="00420BE6"/>
    <w:rsid w:val="00423F2C"/>
    <w:rsid w:val="00424CD3"/>
    <w:rsid w:val="00450251"/>
    <w:rsid w:val="00461E22"/>
    <w:rsid w:val="0047381F"/>
    <w:rsid w:val="00483EBF"/>
    <w:rsid w:val="004848B3"/>
    <w:rsid w:val="004D2E2B"/>
    <w:rsid w:val="004E38D3"/>
    <w:rsid w:val="004E49C9"/>
    <w:rsid w:val="00526B34"/>
    <w:rsid w:val="00552830"/>
    <w:rsid w:val="005D1F1E"/>
    <w:rsid w:val="005F0423"/>
    <w:rsid w:val="00604F30"/>
    <w:rsid w:val="0060648A"/>
    <w:rsid w:val="00621672"/>
    <w:rsid w:val="00636486"/>
    <w:rsid w:val="00657E94"/>
    <w:rsid w:val="00697D54"/>
    <w:rsid w:val="007255BF"/>
    <w:rsid w:val="00770BB3"/>
    <w:rsid w:val="007E4C25"/>
    <w:rsid w:val="007E77A2"/>
    <w:rsid w:val="008072D9"/>
    <w:rsid w:val="00817552"/>
    <w:rsid w:val="00861716"/>
    <w:rsid w:val="0088361C"/>
    <w:rsid w:val="008B02DE"/>
    <w:rsid w:val="008E4EE1"/>
    <w:rsid w:val="00906489"/>
    <w:rsid w:val="009538AE"/>
    <w:rsid w:val="00963AEA"/>
    <w:rsid w:val="00997843"/>
    <w:rsid w:val="009A28DF"/>
    <w:rsid w:val="009A5180"/>
    <w:rsid w:val="009A6D10"/>
    <w:rsid w:val="009B1322"/>
    <w:rsid w:val="009C14CE"/>
    <w:rsid w:val="009C312F"/>
    <w:rsid w:val="009F7C0E"/>
    <w:rsid w:val="00A4444B"/>
    <w:rsid w:val="00A7200C"/>
    <w:rsid w:val="00A8340E"/>
    <w:rsid w:val="00A863EA"/>
    <w:rsid w:val="00A9203E"/>
    <w:rsid w:val="00AB7409"/>
    <w:rsid w:val="00AD618E"/>
    <w:rsid w:val="00AE142D"/>
    <w:rsid w:val="00AE38AC"/>
    <w:rsid w:val="00AE6D8F"/>
    <w:rsid w:val="00B31111"/>
    <w:rsid w:val="00B530E4"/>
    <w:rsid w:val="00B5475D"/>
    <w:rsid w:val="00B6604F"/>
    <w:rsid w:val="00B96226"/>
    <w:rsid w:val="00BC4C38"/>
    <w:rsid w:val="00BE5659"/>
    <w:rsid w:val="00BF38DE"/>
    <w:rsid w:val="00BF7EF8"/>
    <w:rsid w:val="00C13C83"/>
    <w:rsid w:val="00C16ED9"/>
    <w:rsid w:val="00C3573E"/>
    <w:rsid w:val="00C451E7"/>
    <w:rsid w:val="00CE14A4"/>
    <w:rsid w:val="00CE2DCC"/>
    <w:rsid w:val="00CE7B26"/>
    <w:rsid w:val="00CF4289"/>
    <w:rsid w:val="00D06419"/>
    <w:rsid w:val="00D07F5A"/>
    <w:rsid w:val="00D22802"/>
    <w:rsid w:val="00D3193E"/>
    <w:rsid w:val="00D3422B"/>
    <w:rsid w:val="00D65A94"/>
    <w:rsid w:val="00D65F29"/>
    <w:rsid w:val="00D8096A"/>
    <w:rsid w:val="00D84270"/>
    <w:rsid w:val="00D86054"/>
    <w:rsid w:val="00DB6877"/>
    <w:rsid w:val="00DE3520"/>
    <w:rsid w:val="00DE76B2"/>
    <w:rsid w:val="00E054FC"/>
    <w:rsid w:val="00E0586E"/>
    <w:rsid w:val="00E25C3B"/>
    <w:rsid w:val="00E27EDD"/>
    <w:rsid w:val="00E55668"/>
    <w:rsid w:val="00E81738"/>
    <w:rsid w:val="00E95E68"/>
    <w:rsid w:val="00EE5C9F"/>
    <w:rsid w:val="00EF1230"/>
    <w:rsid w:val="00EF67D3"/>
    <w:rsid w:val="00F10CA2"/>
    <w:rsid w:val="00F11744"/>
    <w:rsid w:val="00F21D82"/>
    <w:rsid w:val="00F33261"/>
    <w:rsid w:val="00F42062"/>
    <w:rsid w:val="00F461C9"/>
    <w:rsid w:val="00F46B30"/>
    <w:rsid w:val="00F5366C"/>
    <w:rsid w:val="00F85070"/>
    <w:rsid w:val="00FA087B"/>
    <w:rsid w:val="00FD1A2E"/>
    <w:rsid w:val="00FF0595"/>
    <w:rsid w:val="00FF10B2"/>
    <w:rsid w:val="00FF1B61"/>
    <w:rsid w:val="00FF4B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Tegn"/>
    <w:rsid w:val="001254AF"/>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1254AF"/>
    <w:rPr>
      <w:rFonts w:ascii="Calibri" w:hAnsi="Calibri"/>
      <w:noProof/>
      <w:lang w:val="en-US"/>
    </w:rPr>
  </w:style>
  <w:style w:type="paragraph" w:customStyle="1" w:styleId="EndNoteBibliography">
    <w:name w:val="EndNote Bibliography"/>
    <w:basedOn w:val="Normal"/>
    <w:link w:val="EndNoteBibliographyTegn"/>
    <w:rsid w:val="001254AF"/>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1254AF"/>
    <w:rPr>
      <w:rFonts w:ascii="Calibri" w:hAnsi="Calibri"/>
      <w:noProof/>
      <w:lang w:val="en-US"/>
    </w:rPr>
  </w:style>
  <w:style w:type="character" w:styleId="Hyperkobling">
    <w:name w:val="Hyperlink"/>
    <w:basedOn w:val="Standardskriftforavsnitt"/>
    <w:uiPriority w:val="99"/>
    <w:unhideWhenUsed/>
    <w:rsid w:val="00125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Tegn"/>
    <w:rsid w:val="001254AF"/>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1254AF"/>
    <w:rPr>
      <w:rFonts w:ascii="Calibri" w:hAnsi="Calibri"/>
      <w:noProof/>
      <w:lang w:val="en-US"/>
    </w:rPr>
  </w:style>
  <w:style w:type="paragraph" w:customStyle="1" w:styleId="EndNoteBibliography">
    <w:name w:val="EndNote Bibliography"/>
    <w:basedOn w:val="Normal"/>
    <w:link w:val="EndNoteBibliographyTegn"/>
    <w:rsid w:val="001254AF"/>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1254AF"/>
    <w:rPr>
      <w:rFonts w:ascii="Calibri" w:hAnsi="Calibri"/>
      <w:noProof/>
      <w:lang w:val="en-US"/>
    </w:rPr>
  </w:style>
  <w:style w:type="character" w:styleId="Hyperkobling">
    <w:name w:val="Hyperlink"/>
    <w:basedOn w:val="Standardskriftforavsnitt"/>
    <w:uiPriority w:val="99"/>
    <w:unhideWhenUsed/>
    <w:rsid w:val="00125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516</Words>
  <Characters>2944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Maria.Christine</dc:creator>
  <cp:lastModifiedBy>Magnus, Maria.Christine</cp:lastModifiedBy>
  <cp:revision>156</cp:revision>
  <dcterms:created xsi:type="dcterms:W3CDTF">2014-09-25T08:24:00Z</dcterms:created>
  <dcterms:modified xsi:type="dcterms:W3CDTF">2014-11-18T13:43:00Z</dcterms:modified>
</cp:coreProperties>
</file>