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2F182D" w14:textId="77777777" w:rsidR="00112EA8" w:rsidRDefault="00112EA8" w:rsidP="008408F3">
      <w:pPr>
        <w:spacing w:line="480" w:lineRule="auto"/>
        <w:jc w:val="center"/>
        <w:rPr>
          <w:rFonts w:ascii="Times New Roman" w:hAnsi="Times New Roman" w:cs="Times New Roman"/>
        </w:rPr>
      </w:pPr>
      <w:r>
        <w:rPr>
          <w:rFonts w:ascii="Times New Roman" w:hAnsi="Times New Roman" w:cs="Times New Roman"/>
        </w:rPr>
        <w:t>Supporting Information S1</w:t>
      </w:r>
    </w:p>
    <w:p w14:paraId="7FAD6C62" w14:textId="0FBF2807" w:rsidR="00223B7A" w:rsidRPr="008408F3" w:rsidRDefault="00122F4F" w:rsidP="008408F3">
      <w:pPr>
        <w:spacing w:line="480" w:lineRule="auto"/>
        <w:jc w:val="center"/>
        <w:rPr>
          <w:rFonts w:ascii="Times New Roman" w:hAnsi="Times New Roman" w:cs="Times New Roman"/>
        </w:rPr>
      </w:pPr>
      <w:r w:rsidRPr="008408F3">
        <w:rPr>
          <w:rFonts w:ascii="Times New Roman" w:hAnsi="Times New Roman" w:cs="Times New Roman"/>
        </w:rPr>
        <w:t>Landsat Retrieval Methods</w:t>
      </w:r>
    </w:p>
    <w:p w14:paraId="0DC751DF" w14:textId="77777777" w:rsidR="00BD6D9C" w:rsidRPr="008408F3" w:rsidRDefault="00BD6D9C" w:rsidP="008408F3">
      <w:pPr>
        <w:spacing w:line="480" w:lineRule="auto"/>
        <w:rPr>
          <w:rFonts w:ascii="Times New Roman" w:hAnsi="Times New Roman" w:cs="Times New Roman"/>
        </w:rPr>
      </w:pPr>
    </w:p>
    <w:p w14:paraId="3BED7D15" w14:textId="78820983" w:rsidR="008E1966" w:rsidRPr="008408F3" w:rsidRDefault="00BD6D9C" w:rsidP="008408F3">
      <w:pPr>
        <w:spacing w:line="480" w:lineRule="auto"/>
        <w:rPr>
          <w:rFonts w:ascii="Times New Roman" w:hAnsi="Times New Roman" w:cs="Times New Roman"/>
        </w:rPr>
      </w:pPr>
      <w:r w:rsidRPr="008408F3">
        <w:rPr>
          <w:rFonts w:ascii="Times New Roman" w:hAnsi="Times New Roman" w:cs="Times New Roman"/>
        </w:rPr>
        <w:t xml:space="preserve">Following the methods described in </w:t>
      </w:r>
      <w:r w:rsidR="00015603">
        <w:rPr>
          <w:rFonts w:ascii="Times New Roman" w:hAnsi="Times New Roman" w:cs="Times New Roman"/>
        </w:rPr>
        <w:t>[2],</w:t>
      </w:r>
      <w:r w:rsidR="008408F3">
        <w:rPr>
          <w:rFonts w:ascii="Times New Roman" w:hAnsi="Times New Roman" w:cs="Times New Roman"/>
        </w:rPr>
        <w:t xml:space="preserve"> Landsat-7 ETM+ top of the </w:t>
      </w:r>
      <w:r w:rsidR="003E119F" w:rsidRPr="008408F3">
        <w:rPr>
          <w:rFonts w:ascii="Times New Roman" w:hAnsi="Times New Roman" w:cs="Times New Roman"/>
        </w:rPr>
        <w:t xml:space="preserve">atmosphere </w:t>
      </w:r>
      <w:r w:rsidR="000C740B" w:rsidRPr="008408F3">
        <w:rPr>
          <w:rFonts w:ascii="Times New Roman" w:hAnsi="Times New Roman" w:cs="Times New Roman"/>
        </w:rPr>
        <w:t xml:space="preserve">(TOA) </w:t>
      </w:r>
      <w:r w:rsidR="003E119F" w:rsidRPr="008408F3">
        <w:rPr>
          <w:rFonts w:ascii="Times New Roman" w:hAnsi="Times New Roman" w:cs="Times New Roman"/>
        </w:rPr>
        <w:t>reflectance data were process</w:t>
      </w:r>
      <w:r w:rsidR="004B6237" w:rsidRPr="008408F3">
        <w:rPr>
          <w:rFonts w:ascii="Times New Roman" w:hAnsi="Times New Roman" w:cs="Times New Roman"/>
        </w:rPr>
        <w:t>ed</w:t>
      </w:r>
      <w:r w:rsidR="003E119F" w:rsidRPr="008408F3">
        <w:rPr>
          <w:rFonts w:ascii="Times New Roman" w:hAnsi="Times New Roman" w:cs="Times New Roman"/>
        </w:rPr>
        <w:t xml:space="preserve"> to determine if any given pixel fell into the “Adélie penguin colony” class. Pixels were assigned to this class if their Euclidian distance, </w:t>
      </w:r>
      <w:r w:rsidR="003E119F" w:rsidRPr="008408F3">
        <w:rPr>
          <w:rFonts w:ascii="Times New Roman" w:hAnsi="Times New Roman" w:cs="Times New Roman"/>
          <w:i/>
        </w:rPr>
        <w:t>d</w:t>
      </w:r>
      <w:r w:rsidR="003E119F" w:rsidRPr="008408F3">
        <w:rPr>
          <w:rFonts w:ascii="Times New Roman" w:hAnsi="Times New Roman" w:cs="Times New Roman"/>
        </w:rPr>
        <w:t xml:space="preserve">, </w:t>
      </w:r>
      <w:r w:rsidR="004B6237" w:rsidRPr="008408F3">
        <w:rPr>
          <w:rFonts w:ascii="Times New Roman" w:hAnsi="Times New Roman" w:cs="Times New Roman"/>
        </w:rPr>
        <w:t>in transformed spectral space fell between 0 and 1. H</w:t>
      </w:r>
      <w:r w:rsidR="003E119F" w:rsidRPr="008408F3">
        <w:rPr>
          <w:rFonts w:ascii="Times New Roman" w:hAnsi="Times New Roman" w:cs="Times New Roman"/>
        </w:rPr>
        <w:t xml:space="preserve">ere </w:t>
      </w:r>
      <w:r w:rsidR="003E119F" w:rsidRPr="008408F3">
        <w:rPr>
          <w:rFonts w:ascii="Times New Roman" w:hAnsi="Times New Roman" w:cs="Times New Roman"/>
          <w:i/>
        </w:rPr>
        <w:t xml:space="preserve">d </w:t>
      </w:r>
      <w:r w:rsidR="003E119F" w:rsidRPr="008408F3">
        <w:rPr>
          <w:rFonts w:ascii="Times New Roman" w:hAnsi="Times New Roman" w:cs="Times New Roman"/>
        </w:rPr>
        <w:t xml:space="preserve">was calculated as the square root of the sum of squares of the first </w:t>
      </w:r>
      <w:r w:rsidR="00365854">
        <w:rPr>
          <w:rFonts w:ascii="Times New Roman" w:hAnsi="Times New Roman" w:cs="Times New Roman"/>
        </w:rPr>
        <w:t>5</w:t>
      </w:r>
      <w:r w:rsidR="003E119F" w:rsidRPr="008408F3">
        <w:rPr>
          <w:rFonts w:ascii="Times New Roman" w:hAnsi="Times New Roman" w:cs="Times New Roman"/>
        </w:rPr>
        <w:t xml:space="preserve"> elements of the matrix </w:t>
      </w:r>
      <w:r w:rsidR="003E119F" w:rsidRPr="008408F3">
        <w:rPr>
          <w:rFonts w:ascii="Times New Roman" w:hAnsi="Times New Roman" w:cs="Times New Roman"/>
          <w:b/>
        </w:rPr>
        <w:t>A</w:t>
      </w:r>
      <w:r w:rsidR="008E1966" w:rsidRPr="008408F3">
        <w:rPr>
          <w:rFonts w:ascii="Times New Roman" w:hAnsi="Times New Roman" w:cs="Times New Roman"/>
        </w:rPr>
        <w:t xml:space="preserve">. The matrix, </w:t>
      </w:r>
      <w:r w:rsidR="008E1966" w:rsidRPr="008408F3">
        <w:rPr>
          <w:rFonts w:ascii="Times New Roman" w:hAnsi="Times New Roman" w:cs="Times New Roman"/>
          <w:b/>
        </w:rPr>
        <w:t>A</w:t>
      </w:r>
      <w:r w:rsidR="008E1966" w:rsidRPr="008408F3">
        <w:rPr>
          <w:rFonts w:ascii="Times New Roman" w:hAnsi="Times New Roman" w:cs="Times New Roman"/>
        </w:rPr>
        <w:t>, is calculated as follows.</w:t>
      </w:r>
    </w:p>
    <w:p w14:paraId="72D0F48F" w14:textId="6981009E" w:rsidR="008E1966" w:rsidRPr="008408F3" w:rsidRDefault="008408F3" w:rsidP="008408F3">
      <w:pPr>
        <w:spacing w:line="480" w:lineRule="auto"/>
        <w:rPr>
          <w:rFonts w:ascii="Cambria Math" w:hAnsi="Cambria Math" w:cs="Times New Roman"/>
          <w:vertAlign w:val="superscript"/>
          <w:oMath/>
        </w:rPr>
      </w:pPr>
      <m:oMathPara>
        <m:oMath>
          <m:r>
            <m:rPr>
              <m:sty m:val="bi"/>
            </m:rPr>
            <w:rPr>
              <w:rFonts w:ascii="Cambria Math" w:hAnsi="Cambria Math" w:cs="Times New Roman"/>
            </w:rPr>
            <m:t xml:space="preserve">A </m:t>
          </m:r>
          <m:r>
            <w:rPr>
              <w:rFonts w:ascii="Cambria Math" w:hAnsi="Cambria Math" w:cs="Times New Roman"/>
            </w:rPr>
            <m:t xml:space="preserve">= </m:t>
          </m:r>
          <m:sSup>
            <m:sSupPr>
              <m:ctrlPr>
                <w:rPr>
                  <w:rFonts w:ascii="Cambria Math" w:hAnsi="Cambria Math" w:cs="Times New Roman"/>
                  <w:b/>
                  <w:i/>
                </w:rPr>
              </m:ctrlPr>
            </m:sSupPr>
            <m:e>
              <m:r>
                <m:rPr>
                  <m:sty m:val="bi"/>
                </m:rPr>
                <w:rPr>
                  <w:rFonts w:ascii="Cambria Math" w:hAnsi="Cambria Math" w:cs="Times New Roman"/>
                </w:rPr>
                <m:t>V</m:t>
              </m:r>
            </m:e>
            <m:sup>
              <m:r>
                <m:rPr>
                  <m:sty m:val="bi"/>
                </m:rPr>
                <w:rPr>
                  <w:rFonts w:ascii="Cambria Math" w:hAnsi="Cambria Math" w:cs="Times New Roman"/>
                </w:rPr>
                <m:t>T</m:t>
              </m:r>
            </m:sup>
          </m:sSup>
          <m:r>
            <m:rPr>
              <m:sty m:val="bi"/>
            </m:rPr>
            <w:rPr>
              <w:rFonts w:ascii="Cambria Math" w:hAnsi="Cambria Math" w:cs="Times New Roman"/>
            </w:rPr>
            <m:t xml:space="preserve"> </m:t>
          </m:r>
          <m:r>
            <m:rPr>
              <m:sty m:val="bi"/>
            </m:rPr>
            <w:rPr>
              <w:rFonts w:ascii="Cambria Math" w:hAnsi="Cambria Math" w:cs="Times New Roman"/>
            </w:rPr>
            <m:t>・</m:t>
          </m:r>
          <m:sSup>
            <m:sSupPr>
              <m:ctrlPr>
                <w:rPr>
                  <w:rFonts w:ascii="Cambria Math" w:hAnsi="Cambria Math" w:cs="Times New Roman"/>
                  <w:b/>
                  <w:bCs/>
                  <w:i/>
                </w:rPr>
              </m:ctrlPr>
            </m:sSupPr>
            <m:e>
              <m:r>
                <m:rPr>
                  <m:sty m:val="bi"/>
                </m:rPr>
                <w:rPr>
                  <w:rFonts w:ascii="Cambria Math" w:hAnsi="Cambria Math" w:cs="Times New Roman"/>
                </w:rPr>
                <m:t>T</m:t>
              </m:r>
            </m:e>
            <m:sup>
              <m:r>
                <m:rPr>
                  <m:sty m:val="bi"/>
                </m:rPr>
                <w:rPr>
                  <w:rFonts w:ascii="Cambria Math" w:hAnsi="Cambria Math" w:cs="Times New Roman"/>
                </w:rPr>
                <m:t>-1</m:t>
              </m:r>
            </m:sup>
          </m:sSup>
        </m:oMath>
      </m:oMathPara>
    </w:p>
    <w:p w14:paraId="090534F4" w14:textId="336F586E" w:rsidR="00BD6D9C" w:rsidRPr="008408F3" w:rsidRDefault="003E119F" w:rsidP="008408F3">
      <w:pPr>
        <w:spacing w:line="480" w:lineRule="auto"/>
        <w:rPr>
          <w:rFonts w:ascii="Times New Roman" w:hAnsi="Times New Roman" w:cs="Times New Roman"/>
        </w:rPr>
      </w:pPr>
      <w:r w:rsidRPr="008408F3">
        <w:rPr>
          <w:rFonts w:ascii="Times New Roman" w:hAnsi="Times New Roman" w:cs="Times New Roman"/>
          <w:i/>
        </w:rPr>
        <w:t xml:space="preserve"> </w:t>
      </w:r>
      <w:r w:rsidR="008E1966" w:rsidRPr="008408F3">
        <w:rPr>
          <w:rFonts w:ascii="Times New Roman" w:hAnsi="Times New Roman" w:cs="Times New Roman"/>
        </w:rPr>
        <w:t>T</w:t>
      </w:r>
      <w:r w:rsidR="00BD6D9C" w:rsidRPr="008408F3">
        <w:rPr>
          <w:rFonts w:ascii="Times New Roman" w:hAnsi="Times New Roman" w:cs="Times New Roman"/>
        </w:rPr>
        <w:t>he transition matrix</w:t>
      </w:r>
      <w:r w:rsidR="008E1966" w:rsidRPr="008408F3">
        <w:rPr>
          <w:rFonts w:ascii="Times New Roman" w:hAnsi="Times New Roman" w:cs="Times New Roman"/>
        </w:rPr>
        <w:t>,</w:t>
      </w:r>
      <w:r w:rsidR="00BD6D9C" w:rsidRPr="008408F3">
        <w:rPr>
          <w:rFonts w:ascii="Times New Roman" w:hAnsi="Times New Roman" w:cs="Times New Roman"/>
        </w:rPr>
        <w:t xml:space="preserve"> </w:t>
      </w:r>
      <w:r w:rsidR="00BD6D9C" w:rsidRPr="008408F3">
        <w:rPr>
          <w:rFonts w:ascii="Times New Roman" w:hAnsi="Times New Roman" w:cs="Times New Roman"/>
          <w:b/>
        </w:rPr>
        <w:t>T</w:t>
      </w:r>
      <w:r w:rsidR="008E1966" w:rsidRPr="008408F3">
        <w:rPr>
          <w:rFonts w:ascii="Times New Roman" w:hAnsi="Times New Roman" w:cs="Times New Roman"/>
        </w:rPr>
        <w:t>,</w:t>
      </w:r>
      <w:r w:rsidR="00BD6D9C" w:rsidRPr="008408F3">
        <w:rPr>
          <w:rFonts w:ascii="Times New Roman" w:hAnsi="Times New Roman" w:cs="Times New Roman"/>
        </w:rPr>
        <w:t xml:space="preserve"> was generated for the 6 ETM+ reflective bands</w:t>
      </w:r>
      <w:r w:rsidR="00112EA8">
        <w:rPr>
          <w:rFonts w:ascii="Times New Roman" w:hAnsi="Times New Roman" w:cs="Times New Roman"/>
        </w:rPr>
        <w:t xml:space="preserve"> from a training dataset</w:t>
      </w:r>
      <w:r w:rsidR="00BD6D9C" w:rsidRPr="008408F3">
        <w:rPr>
          <w:rFonts w:ascii="Times New Roman" w:hAnsi="Times New Roman" w:cs="Times New Roman"/>
        </w:rPr>
        <w:t>.</w:t>
      </w:r>
      <w:r w:rsidR="007E7E08" w:rsidRPr="008408F3">
        <w:rPr>
          <w:rFonts w:ascii="Times New Roman" w:hAnsi="Times New Roman" w:cs="Times New Roman"/>
        </w:rPr>
        <w:t xml:space="preserve"> </w:t>
      </w:r>
      <w:r w:rsidR="007E7E08" w:rsidRPr="008408F3">
        <w:rPr>
          <w:rFonts w:ascii="Times New Roman" w:hAnsi="Times New Roman" w:cs="Times New Roman"/>
          <w:b/>
        </w:rPr>
        <w:t>T</w:t>
      </w:r>
      <w:r w:rsidR="007E7E08" w:rsidRPr="008408F3">
        <w:rPr>
          <w:rFonts w:ascii="Times New Roman" w:hAnsi="Times New Roman" w:cs="Times New Roman"/>
        </w:rPr>
        <w:t xml:space="preserve"> = </w:t>
      </w:r>
    </w:p>
    <w:p w14:paraId="070966CB" w14:textId="15018DFC" w:rsidR="007E7E08" w:rsidRPr="008408F3" w:rsidRDefault="00AB3B89" w:rsidP="008408F3">
      <w:pPr>
        <w:spacing w:line="480" w:lineRule="auto"/>
        <w:ind w:left="-450" w:firstLine="180"/>
        <w:rPr>
          <w:rFonts w:ascii="Times New Roman" w:hAnsi="Times New Roman" w:cs="Times New Roman"/>
        </w:rPr>
      </w:pPr>
      <m:oMathPara>
        <m:oMath>
          <m:d>
            <m:dPr>
              <m:begChr m:val="["/>
              <m:endChr m:val="]"/>
              <m:ctrlPr>
                <w:rPr>
                  <w:rFonts w:ascii="Cambria Math" w:hAnsi="Cambria Math" w:cs="Times New Roman"/>
                  <w:i/>
                </w:rPr>
              </m:ctrlPr>
            </m:dPr>
            <m:e>
              <m:m>
                <m:mPr>
                  <m:mcs>
                    <m:mc>
                      <m:mcPr>
                        <m:count m:val="6"/>
                        <m:mcJc m:val="center"/>
                      </m:mcPr>
                    </m:mc>
                  </m:mcs>
                  <m:ctrlPr>
                    <w:rPr>
                      <w:rFonts w:ascii="Cambria Math" w:hAnsi="Cambria Math" w:cs="Times New Roman"/>
                      <w:i/>
                    </w:rPr>
                  </m:ctrlPr>
                </m:mPr>
                <m:mr>
                  <m:e>
                    <m:r>
                      <m:rPr>
                        <m:sty m:val="p"/>
                      </m:rPr>
                      <w:rPr>
                        <w:rFonts w:ascii="Cambria Math" w:hAnsi="Cambria Math" w:cs="Times New Roman"/>
                      </w:rPr>
                      <m:t xml:space="preserve">0.030515508 </m:t>
                    </m:r>
                  </m:e>
                  <m:e>
                    <m:r>
                      <m:rPr>
                        <m:sty m:val="p"/>
                      </m:rPr>
                      <w:rPr>
                        <w:rFonts w:ascii="Cambria Math" w:hAnsi="Cambria Math" w:cs="Times New Roman"/>
                      </w:rPr>
                      <m:t>0.0055868545</m:t>
                    </m:r>
                  </m:e>
                  <m:e>
                    <m:r>
                      <m:rPr>
                        <m:sty m:val="p"/>
                      </m:rPr>
                      <w:rPr>
                        <w:rFonts w:ascii="Cambria Math" w:hAnsi="Cambria Math" w:cs="Times New Roman"/>
                      </w:rPr>
                      <m:t>0.10589161</m:t>
                    </m:r>
                  </m:e>
                  <m:e>
                    <m:r>
                      <m:rPr>
                        <m:sty m:val="p"/>
                      </m:rPr>
                      <w:rPr>
                        <w:rFonts w:ascii="Cambria Math" w:hAnsi="Cambria Math" w:cs="Times New Roman"/>
                      </w:rPr>
                      <m:t>-0.017384585</m:t>
                    </m:r>
                    <m:ctrlPr>
                      <w:rPr>
                        <w:rFonts w:ascii="Cambria Math" w:eastAsia="Cambria Math" w:hAnsi="Cambria Math" w:cs="Times New Roman"/>
                        <w:i/>
                      </w:rPr>
                    </m:ctrlPr>
                  </m:e>
                  <m:e>
                    <m:r>
                      <m:rPr>
                        <m:sty m:val="p"/>
                      </m:rPr>
                      <w:rPr>
                        <w:rFonts w:ascii="Cambria Math" w:hAnsi="Cambria Math" w:cs="Times New Roman"/>
                      </w:rPr>
                      <m:t>-0.0019109183</m:t>
                    </m:r>
                    <m:ctrlPr>
                      <w:rPr>
                        <w:rFonts w:ascii="Cambria Math" w:eastAsia="Cambria Math" w:hAnsi="Cambria Math" w:cs="Times New Roman"/>
                        <w:i/>
                      </w:rPr>
                    </m:ctrlPr>
                  </m:e>
                  <m:e>
                    <m:r>
                      <m:rPr>
                        <m:sty m:val="p"/>
                      </m:rPr>
                      <w:rPr>
                        <w:rFonts w:ascii="Cambria Math" w:hAnsi="Cambria Math" w:cs="Times New Roman"/>
                      </w:rPr>
                      <m:t>0.81610609</m:t>
                    </m:r>
                    <m:ctrlPr>
                      <w:rPr>
                        <w:rFonts w:ascii="Cambria Math" w:eastAsia="Cambria Math" w:hAnsi="Cambria Math" w:cs="Times New Roman"/>
                        <w:i/>
                      </w:rPr>
                    </m:ctrlPr>
                  </m:e>
                </m:mr>
                <m:mr>
                  <m:e>
                    <m:r>
                      <m:rPr>
                        <m:sty m:val="p"/>
                      </m:rPr>
                      <w:rPr>
                        <w:rFonts w:ascii="Cambria Math" w:hAnsi="Cambria Math" w:cs="Times New Roman"/>
                      </w:rPr>
                      <m:t>0.072376601</m:t>
                    </m:r>
                  </m:e>
                  <m:e>
                    <m:r>
                      <m:rPr>
                        <m:sty m:val="p"/>
                      </m:rPr>
                      <w:rPr>
                        <w:rFonts w:ascii="Cambria Math" w:hAnsi="Cambria Math" w:cs="Times New Roman"/>
                      </w:rPr>
                      <m:t>0.037022008</m:t>
                    </m:r>
                  </m:e>
                  <m:e>
                    <m:r>
                      <m:rPr>
                        <m:sty m:val="p"/>
                      </m:rPr>
                      <w:rPr>
                        <w:rFonts w:ascii="Cambria Math" w:hAnsi="Cambria Math" w:cs="Times New Roman"/>
                      </w:rPr>
                      <m:t xml:space="preserve">0.044094722 </m:t>
                    </m:r>
                  </m:e>
                  <m:e>
                    <m:r>
                      <m:rPr>
                        <m:sty m:val="p"/>
                      </m:rPr>
                      <w:rPr>
                        <w:rFonts w:ascii="Cambria Math" w:hAnsi="Cambria Math" w:cs="Times New Roman"/>
                      </w:rPr>
                      <m:t>0.024166647</m:t>
                    </m:r>
                    <m:ctrlPr>
                      <w:rPr>
                        <w:rFonts w:ascii="Cambria Math" w:eastAsia="Cambria Math" w:hAnsi="Cambria Math" w:cs="Times New Roman"/>
                        <w:i/>
                      </w:rPr>
                    </m:ctrlPr>
                  </m:e>
                  <m:e>
                    <m:r>
                      <m:rPr>
                        <m:sty m:val="p"/>
                      </m:rPr>
                      <w:rPr>
                        <w:rFonts w:ascii="Cambria Math" w:hAnsi="Cambria Math" w:cs="Times New Roman"/>
                      </w:rPr>
                      <m:t>0.011383459</m:t>
                    </m:r>
                    <m:ctrlPr>
                      <w:rPr>
                        <w:rFonts w:ascii="Cambria Math" w:eastAsia="Cambria Math" w:hAnsi="Cambria Math" w:cs="Times New Roman"/>
                        <w:i/>
                      </w:rPr>
                    </m:ctrlPr>
                  </m:e>
                  <m:e>
                    <m:r>
                      <m:rPr>
                        <m:sty m:val="p"/>
                      </m:rPr>
                      <w:rPr>
                        <w:rFonts w:ascii="Cambria Math" w:hAnsi="Cambria Math" w:cs="Times New Roman"/>
                      </w:rPr>
                      <m:t>0.90759515</m:t>
                    </m:r>
                    <m:ctrlPr>
                      <w:rPr>
                        <w:rFonts w:ascii="Cambria Math" w:eastAsia="Cambria Math" w:hAnsi="Cambria Math" w:cs="Times New Roman"/>
                        <w:i/>
                      </w:rPr>
                    </m:ctrlPr>
                  </m:e>
                </m:mr>
                <m:mr>
                  <m:e>
                    <m:r>
                      <m:rPr>
                        <m:sty m:val="p"/>
                      </m:rPr>
                      <w:rPr>
                        <w:rFonts w:ascii="Cambria Math" w:hAnsi="Cambria Math" w:cs="Times New Roman"/>
                      </w:rPr>
                      <m:t>0.11551865</m:t>
                    </m:r>
                  </m:e>
                  <m:e>
                    <m:r>
                      <m:rPr>
                        <m:sty m:val="p"/>
                      </m:rPr>
                      <w:rPr>
                        <w:rFonts w:ascii="Cambria Math" w:hAnsi="Cambria Math" w:cs="Times New Roman"/>
                      </w:rPr>
                      <m:t xml:space="preserve">0.061577496 </m:t>
                    </m:r>
                  </m:e>
                  <m:e>
                    <m:r>
                      <m:rPr>
                        <m:sty m:val="p"/>
                      </m:rPr>
                      <w:rPr>
                        <w:rFonts w:ascii="Cambria Math" w:hAnsi="Cambria Math" w:cs="Times New Roman"/>
                      </w:rPr>
                      <m:t xml:space="preserve">-0.042806491 </m:t>
                    </m:r>
                    <m:ctrlPr>
                      <w:rPr>
                        <w:rFonts w:ascii="Cambria Math" w:eastAsia="Cambria Math" w:hAnsi="Cambria Math" w:cs="Times New Roman"/>
                        <w:i/>
                      </w:rPr>
                    </m:ctrlPr>
                  </m:e>
                  <m:e>
                    <m:r>
                      <m:rPr>
                        <m:sty m:val="p"/>
                      </m:rPr>
                      <w:rPr>
                        <w:rFonts w:ascii="Cambria Math" w:hAnsi="Cambria Math" w:cs="Times New Roman"/>
                      </w:rPr>
                      <m:t xml:space="preserve">-0.0088966133 </m:t>
                    </m:r>
                    <m:ctrlPr>
                      <w:rPr>
                        <w:rFonts w:ascii="Cambria Math" w:eastAsia="Cambria Math" w:hAnsi="Cambria Math" w:cs="Times New Roman"/>
                        <w:i/>
                      </w:rPr>
                    </m:ctrlPr>
                  </m:e>
                  <m:e>
                    <m:r>
                      <m:rPr>
                        <m:sty m:val="p"/>
                      </m:rPr>
                      <w:rPr>
                        <w:rFonts w:ascii="Cambria Math" w:hAnsi="Cambria Math" w:cs="Times New Roman"/>
                      </w:rPr>
                      <m:t xml:space="preserve">-0.011873039 </m:t>
                    </m:r>
                    <m:ctrlPr>
                      <w:rPr>
                        <w:rFonts w:ascii="Cambria Math" w:eastAsia="Cambria Math" w:hAnsi="Cambria Math" w:cs="Times New Roman"/>
                        <w:i/>
                      </w:rPr>
                    </m:ctrlPr>
                  </m:e>
                  <m:e>
                    <m:r>
                      <m:rPr>
                        <m:sty m:val="p"/>
                      </m:rPr>
                      <w:rPr>
                        <w:rFonts w:ascii="Cambria Math" w:hAnsi="Cambria Math" w:cs="Times New Roman"/>
                      </w:rPr>
                      <m:t>0.90552486</m:t>
                    </m:r>
                    <m:ctrlPr>
                      <w:rPr>
                        <w:rFonts w:ascii="Cambria Math" w:eastAsia="Cambria Math" w:hAnsi="Cambria Math" w:cs="Times New Roman"/>
                        <w:i/>
                      </w:rPr>
                    </m:ctrlPr>
                  </m:e>
                </m:mr>
                <m:mr>
                  <m:e>
                    <m:r>
                      <m:rPr>
                        <m:sty m:val="p"/>
                      </m:rPr>
                      <w:rPr>
                        <w:rFonts w:ascii="Cambria Math" w:hAnsi="Cambria Math" w:cs="Times New Roman"/>
                      </w:rPr>
                      <m:t xml:space="preserve">0.10955417 </m:t>
                    </m:r>
                    <m:ctrlPr>
                      <w:rPr>
                        <w:rFonts w:ascii="Cambria Math" w:eastAsia="Cambria Math" w:hAnsi="Cambria Math" w:cs="Times New Roman"/>
                        <w:i/>
                      </w:rPr>
                    </m:ctrlPr>
                  </m:e>
                  <m:e>
                    <m:r>
                      <m:rPr>
                        <m:sty m:val="p"/>
                      </m:rPr>
                      <w:rPr>
                        <w:rFonts w:ascii="Cambria Math" w:hAnsi="Cambria Math" w:cs="Times New Roman"/>
                      </w:rPr>
                      <m:t xml:space="preserve">-0.076527096 </m:t>
                    </m:r>
                    <m:ctrlPr>
                      <w:rPr>
                        <w:rFonts w:ascii="Cambria Math" w:eastAsia="Cambria Math" w:hAnsi="Cambria Math" w:cs="Times New Roman"/>
                        <w:i/>
                      </w:rPr>
                    </m:ctrlPr>
                  </m:e>
                  <m:e>
                    <m:r>
                      <m:rPr>
                        <m:sty m:val="p"/>
                      </m:rPr>
                      <w:rPr>
                        <w:rFonts w:ascii="Cambria Math" w:hAnsi="Cambria Math" w:cs="Times New Roman"/>
                      </w:rPr>
                      <m:t xml:space="preserve">-0.019619026 </m:t>
                    </m:r>
                    <m:ctrlPr>
                      <w:rPr>
                        <w:rFonts w:ascii="Cambria Math" w:eastAsia="Cambria Math" w:hAnsi="Cambria Math" w:cs="Times New Roman"/>
                        <w:i/>
                      </w:rPr>
                    </m:ctrlPr>
                  </m:e>
                  <m:e>
                    <m:r>
                      <m:rPr>
                        <m:sty m:val="p"/>
                      </m:rPr>
                      <w:rPr>
                        <w:rFonts w:ascii="Cambria Math" w:hAnsi="Cambria Math" w:cs="Times New Roman"/>
                      </w:rPr>
                      <m:t xml:space="preserve">-0.0055267772 </m:t>
                    </m:r>
                    <m:ctrlPr>
                      <w:rPr>
                        <w:rFonts w:ascii="Cambria Math" w:eastAsia="Cambria Math" w:hAnsi="Cambria Math" w:cs="Times New Roman"/>
                        <w:i/>
                      </w:rPr>
                    </m:ctrlPr>
                  </m:e>
                  <m:e>
                    <m:r>
                      <m:rPr>
                        <m:sty m:val="p"/>
                      </m:rPr>
                      <w:rPr>
                        <w:rFonts w:ascii="Cambria Math" w:hAnsi="Cambria Math" w:cs="Times New Roman"/>
                      </w:rPr>
                      <m:t xml:space="preserve">0.012877894 </m:t>
                    </m:r>
                    <m:ctrlPr>
                      <w:rPr>
                        <w:rFonts w:ascii="Cambria Math" w:eastAsia="Cambria Math" w:hAnsi="Cambria Math" w:cs="Times New Roman"/>
                        <w:i/>
                      </w:rPr>
                    </m:ctrlPr>
                  </m:e>
                  <m:e>
                    <m:r>
                      <m:rPr>
                        <m:sty m:val="p"/>
                      </m:rPr>
                      <w:rPr>
                        <w:rFonts w:ascii="Cambria Math" w:hAnsi="Cambria Math" w:cs="Times New Roman"/>
                      </w:rPr>
                      <m:t>1.0822658</m:t>
                    </m:r>
                    <m:ctrlPr>
                      <w:rPr>
                        <w:rFonts w:ascii="Cambria Math" w:eastAsia="Cambria Math" w:hAnsi="Cambria Math" w:cs="Times New Roman"/>
                        <w:i/>
                      </w:rPr>
                    </m:ctrlPr>
                  </m:e>
                </m:mr>
                <m:mr>
                  <m:e>
                    <m:r>
                      <m:rPr>
                        <m:sty m:val="p"/>
                      </m:rPr>
                      <w:rPr>
                        <w:rFonts w:ascii="Cambria Math" w:hAnsi="Cambria Math" w:cs="Times New Roman"/>
                      </w:rPr>
                      <m:t xml:space="preserve">0.031201115 </m:t>
                    </m:r>
                    <m:ctrlPr>
                      <w:rPr>
                        <w:rFonts w:ascii="Cambria Math" w:eastAsia="Cambria Math" w:hAnsi="Cambria Math" w:cs="Times New Roman"/>
                        <w:i/>
                      </w:rPr>
                    </m:ctrlPr>
                  </m:e>
                  <m:e>
                    <m:r>
                      <m:rPr>
                        <m:sty m:val="p"/>
                      </m:rPr>
                      <w:rPr>
                        <w:rFonts w:ascii="Cambria Math" w:hAnsi="Cambria Math" w:cs="Times New Roman"/>
                      </w:rPr>
                      <m:t xml:space="preserve">-0.050623167 </m:t>
                    </m:r>
                    <m:ctrlPr>
                      <w:rPr>
                        <w:rFonts w:ascii="Cambria Math" w:eastAsia="Cambria Math" w:hAnsi="Cambria Math" w:cs="Times New Roman"/>
                        <w:i/>
                      </w:rPr>
                    </m:ctrlPr>
                  </m:e>
                  <m:e>
                    <m:r>
                      <m:rPr>
                        <m:sty m:val="p"/>
                      </m:rPr>
                      <w:rPr>
                        <w:rFonts w:ascii="Cambria Math" w:hAnsi="Cambria Math" w:cs="Times New Roman"/>
                      </w:rPr>
                      <m:t xml:space="preserve">0.021522689 </m:t>
                    </m:r>
                    <m:ctrlPr>
                      <w:rPr>
                        <w:rFonts w:ascii="Cambria Math" w:eastAsia="Cambria Math" w:hAnsi="Cambria Math" w:cs="Times New Roman"/>
                        <w:i/>
                      </w:rPr>
                    </m:ctrlPr>
                  </m:e>
                  <m:e>
                    <m:r>
                      <m:rPr>
                        <m:sty m:val="p"/>
                      </m:rPr>
                      <w:rPr>
                        <w:rFonts w:ascii="Cambria Math" w:hAnsi="Cambria Math" w:cs="Times New Roman"/>
                      </w:rPr>
                      <m:t xml:space="preserve">0.013288178 </m:t>
                    </m:r>
                    <m:ctrlPr>
                      <w:rPr>
                        <w:rFonts w:ascii="Cambria Math" w:eastAsia="Cambria Math" w:hAnsi="Cambria Math" w:cs="Times New Roman"/>
                        <w:i/>
                      </w:rPr>
                    </m:ctrlPr>
                  </m:e>
                  <m:e>
                    <m:r>
                      <m:rPr>
                        <m:sty m:val="p"/>
                      </m:rPr>
                      <w:rPr>
                        <w:rFonts w:ascii="Cambria Math" w:hAnsi="Cambria Math" w:cs="Times New Roman"/>
                      </w:rPr>
                      <m:t xml:space="preserve">-0.025795647 </m:t>
                    </m:r>
                    <m:ctrlPr>
                      <w:rPr>
                        <w:rFonts w:ascii="Cambria Math" w:eastAsia="Cambria Math" w:hAnsi="Cambria Math" w:cs="Times New Roman"/>
                        <w:i/>
                      </w:rPr>
                    </m:ctrlPr>
                  </m:e>
                  <m:e>
                    <m:r>
                      <m:rPr>
                        <m:sty m:val="p"/>
                      </m:rPr>
                      <w:rPr>
                        <w:rFonts w:ascii="Cambria Math" w:hAnsi="Cambria Math" w:cs="Times New Roman"/>
                      </w:rPr>
                      <m:t>1.3335928</m:t>
                    </m:r>
                    <m:ctrlPr>
                      <w:rPr>
                        <w:rFonts w:ascii="Cambria Math" w:eastAsia="Cambria Math" w:hAnsi="Cambria Math" w:cs="Times New Roman"/>
                        <w:i/>
                      </w:rPr>
                    </m:ctrlPr>
                  </m:e>
                </m:mr>
                <m:mr>
                  <m:e>
                    <m:r>
                      <w:rPr>
                        <w:rFonts w:ascii="Cambria Math" w:eastAsia="Cambria Math" w:hAnsi="Cambria Math" w:cs="Times New Roman"/>
                      </w:rPr>
                      <m:t>0</m:t>
                    </m:r>
                    <m:ctrlPr>
                      <w:rPr>
                        <w:rFonts w:ascii="Cambria Math" w:eastAsia="Cambria Math" w:hAnsi="Cambria Math" w:cs="Times New Roman"/>
                        <w:i/>
                      </w:rPr>
                    </m:ctrlPr>
                  </m:e>
                  <m:e>
                    <m:r>
                      <w:rPr>
                        <w:rFonts w:ascii="Cambria Math" w:eastAsia="Cambria Math" w:hAnsi="Cambria Math" w:cs="Times New Roman"/>
                      </w:rPr>
                      <m:t>0</m:t>
                    </m:r>
                    <m:ctrlPr>
                      <w:rPr>
                        <w:rFonts w:ascii="Cambria Math" w:eastAsia="Cambria Math" w:hAnsi="Cambria Math" w:cs="Times New Roman"/>
                        <w:i/>
                      </w:rPr>
                    </m:ctrlPr>
                  </m:e>
                  <m:e>
                    <m:r>
                      <w:rPr>
                        <w:rFonts w:ascii="Cambria Math" w:eastAsia="Cambria Math" w:hAnsi="Cambria Math" w:cs="Times New Roman"/>
                      </w:rPr>
                      <m:t>0</m:t>
                    </m:r>
                    <m:ctrlPr>
                      <w:rPr>
                        <w:rFonts w:ascii="Cambria Math" w:eastAsia="Cambria Math" w:hAnsi="Cambria Math" w:cs="Times New Roman"/>
                        <w:i/>
                      </w:rPr>
                    </m:ctrlPr>
                  </m:e>
                  <m:e>
                    <m:r>
                      <w:rPr>
                        <w:rFonts w:ascii="Cambria Math" w:eastAsia="Cambria Math" w:hAnsi="Cambria Math" w:cs="Times New Roman"/>
                      </w:rPr>
                      <m:t>0</m:t>
                    </m:r>
                    <m:ctrlPr>
                      <w:rPr>
                        <w:rFonts w:ascii="Cambria Math" w:eastAsia="Cambria Math" w:hAnsi="Cambria Math" w:cs="Times New Roman"/>
                        <w:i/>
                      </w:rPr>
                    </m:ctrlPr>
                  </m:e>
                  <m:e>
                    <m:r>
                      <w:rPr>
                        <w:rFonts w:ascii="Cambria Math" w:eastAsia="Cambria Math" w:hAnsi="Cambria Math" w:cs="Times New Roman"/>
                      </w:rPr>
                      <m:t>0</m:t>
                    </m:r>
                    <m:ctrlPr>
                      <w:rPr>
                        <w:rFonts w:ascii="Cambria Math" w:eastAsia="Cambria Math" w:hAnsi="Cambria Math" w:cs="Times New Roman"/>
                        <w:i/>
                      </w:rPr>
                    </m:ctrlPr>
                  </m:e>
                  <m:e>
                    <m:r>
                      <w:rPr>
                        <w:rFonts w:ascii="Cambria Math" w:eastAsia="Cambria Math" w:hAnsi="Cambria Math" w:cs="Times New Roman"/>
                      </w:rPr>
                      <m:t>1</m:t>
                    </m:r>
                  </m:e>
                </m:mr>
              </m:m>
            </m:e>
          </m:d>
        </m:oMath>
      </m:oMathPara>
    </w:p>
    <w:p w14:paraId="046EB468" w14:textId="35D5A9F6" w:rsidR="00417F59" w:rsidRPr="008408F3" w:rsidRDefault="003E119F" w:rsidP="008408F3">
      <w:pPr>
        <w:spacing w:line="480" w:lineRule="auto"/>
        <w:rPr>
          <w:rFonts w:ascii="Times New Roman" w:hAnsi="Times New Roman" w:cs="Times New Roman"/>
        </w:rPr>
      </w:pPr>
      <w:r w:rsidRPr="008408F3">
        <w:rPr>
          <w:rFonts w:ascii="Times New Roman" w:hAnsi="Times New Roman" w:cs="Times New Roman"/>
        </w:rPr>
        <w:t xml:space="preserve">The vector </w:t>
      </w:r>
      <w:r w:rsidRPr="008408F3">
        <w:rPr>
          <w:rFonts w:ascii="Times New Roman" w:hAnsi="Times New Roman" w:cs="Times New Roman"/>
          <w:b/>
        </w:rPr>
        <w:t>V</w:t>
      </w:r>
      <w:r w:rsidRPr="008408F3">
        <w:rPr>
          <w:rFonts w:ascii="Times New Roman" w:hAnsi="Times New Roman" w:cs="Times New Roman"/>
        </w:rPr>
        <w:t xml:space="preserve"> = </w:t>
      </w:r>
      <m:oMath>
        <m:d>
          <m:dPr>
            <m:begChr m:val="["/>
            <m:endChr m:val="]"/>
            <m:ctrlPr>
              <w:rPr>
                <w:rFonts w:ascii="Cambria Math" w:hAnsi="Cambria Math" w:cs="Times New Roman"/>
                <w:i/>
              </w:rPr>
            </m:ctrlPr>
          </m:dPr>
          <m:e>
            <m:m>
              <m:mPr>
                <m:mcs>
                  <m:mc>
                    <m:mcPr>
                      <m:count m:val="6"/>
                      <m:mcJc m:val="center"/>
                    </m:mcPr>
                  </m:mc>
                </m:mcs>
                <m:ctrlPr>
                  <w:rPr>
                    <w:rFonts w:ascii="Cambria Math" w:hAnsi="Cambria Math" w:cs="Times New Roman"/>
                    <w:i/>
                  </w:rPr>
                </m:ctrlPr>
              </m:mPr>
              <m:mr>
                <m:e>
                  <m:sSub>
                    <m:sSubPr>
                      <m:ctrlPr>
                        <w:rPr>
                          <w:rFonts w:ascii="Cambria Math" w:hAnsi="Cambria Math" w:cs="Times New Roman"/>
                          <w:i/>
                        </w:rPr>
                      </m:ctrlPr>
                    </m:sSubPr>
                    <m:e>
                      <m:r>
                        <w:rPr>
                          <w:rFonts w:ascii="Cambria Math" w:hAnsi="Cambria Math" w:cs="Times New Roman"/>
                        </w:rPr>
                        <m:t>ϕ</m:t>
                      </m:r>
                    </m:e>
                    <m:sub>
                      <m:r>
                        <w:rPr>
                          <w:rFonts w:ascii="Cambria Math" w:hAnsi="Cambria Math" w:cs="Times New Roman"/>
                        </w:rPr>
                        <m:t>1</m:t>
                      </m:r>
                    </m:sub>
                  </m:sSub>
                </m:e>
                <m:e>
                  <m:sSub>
                    <m:sSubPr>
                      <m:ctrlPr>
                        <w:rPr>
                          <w:rFonts w:ascii="Cambria Math" w:hAnsi="Cambria Math" w:cs="Times New Roman"/>
                          <w:i/>
                        </w:rPr>
                      </m:ctrlPr>
                    </m:sSubPr>
                    <m:e>
                      <m:r>
                        <w:rPr>
                          <w:rFonts w:ascii="Cambria Math" w:hAnsi="Cambria Math" w:cs="Times New Roman"/>
                        </w:rPr>
                        <m:t>ϕ</m:t>
                      </m:r>
                    </m:e>
                    <m:sub>
                      <m:r>
                        <w:rPr>
                          <w:rFonts w:ascii="Cambria Math" w:hAnsi="Cambria Math" w:cs="Times New Roman"/>
                        </w:rPr>
                        <m:t>2</m:t>
                      </m:r>
                    </m:sub>
                  </m:sSub>
                </m:e>
                <m:e>
                  <m:sSub>
                    <m:sSubPr>
                      <m:ctrlPr>
                        <w:rPr>
                          <w:rFonts w:ascii="Cambria Math" w:hAnsi="Cambria Math" w:cs="Times New Roman"/>
                          <w:i/>
                        </w:rPr>
                      </m:ctrlPr>
                    </m:sSubPr>
                    <m:e>
                      <m:r>
                        <w:rPr>
                          <w:rFonts w:ascii="Cambria Math" w:hAnsi="Cambria Math" w:cs="Times New Roman"/>
                        </w:rPr>
                        <m:t>ϕ</m:t>
                      </m:r>
                    </m:e>
                    <m:sub>
                      <m:r>
                        <w:rPr>
                          <w:rFonts w:ascii="Cambria Math" w:hAnsi="Cambria Math" w:cs="Times New Roman"/>
                        </w:rPr>
                        <m:t>3</m:t>
                      </m:r>
                    </m:sub>
                  </m:sSub>
                  <m:ctrlPr>
                    <w:rPr>
                      <w:rFonts w:ascii="Cambria Math" w:eastAsia="Cambria Math" w:hAnsi="Cambria Math" w:cs="Times New Roman"/>
                      <w:i/>
                    </w:rPr>
                  </m:ctrlPr>
                </m:e>
                <m:e>
                  <m:sSub>
                    <m:sSubPr>
                      <m:ctrlPr>
                        <w:rPr>
                          <w:rFonts w:ascii="Cambria Math" w:hAnsi="Cambria Math" w:cs="Times New Roman"/>
                          <w:i/>
                        </w:rPr>
                      </m:ctrlPr>
                    </m:sSubPr>
                    <m:e>
                      <m:r>
                        <w:rPr>
                          <w:rFonts w:ascii="Cambria Math" w:hAnsi="Cambria Math" w:cs="Times New Roman"/>
                        </w:rPr>
                        <m:t>ϕ</m:t>
                      </m:r>
                    </m:e>
                    <m:sub>
                      <m:r>
                        <w:rPr>
                          <w:rFonts w:ascii="Cambria Math" w:hAnsi="Cambria Math" w:cs="Times New Roman"/>
                        </w:rPr>
                        <m:t>4</m:t>
                      </m:r>
                    </m:sub>
                  </m:sSub>
                  <m:ctrlPr>
                    <w:rPr>
                      <w:rFonts w:ascii="Cambria Math" w:eastAsia="Cambria Math" w:hAnsi="Cambria Math" w:cs="Times New Roman"/>
                      <w:i/>
                    </w:rPr>
                  </m:ctrlPr>
                </m:e>
                <m:e>
                  <m:sSub>
                    <m:sSubPr>
                      <m:ctrlPr>
                        <w:rPr>
                          <w:rFonts w:ascii="Cambria Math" w:hAnsi="Cambria Math" w:cs="Times New Roman"/>
                          <w:i/>
                        </w:rPr>
                      </m:ctrlPr>
                    </m:sSubPr>
                    <m:e>
                      <m:r>
                        <w:rPr>
                          <w:rFonts w:ascii="Cambria Math" w:hAnsi="Cambria Math" w:cs="Times New Roman"/>
                        </w:rPr>
                        <m:t>ϕ</m:t>
                      </m:r>
                    </m:e>
                    <m:sub>
                      <m:r>
                        <w:rPr>
                          <w:rFonts w:ascii="Cambria Math" w:hAnsi="Cambria Math" w:cs="Times New Roman"/>
                        </w:rPr>
                        <m:t>5</m:t>
                      </m:r>
                    </m:sub>
                  </m:sSub>
                  <m:ctrlPr>
                    <w:rPr>
                      <w:rFonts w:ascii="Cambria Math" w:eastAsia="Cambria Math" w:hAnsi="Cambria Math" w:cs="Times New Roman"/>
                      <w:i/>
                    </w:rPr>
                  </m:ctrlPr>
                </m:e>
                <m:e>
                  <m:r>
                    <w:rPr>
                      <w:rFonts w:ascii="Cambria Math" w:eastAsia="Cambria Math" w:hAnsi="Cambria Math" w:cs="Times New Roman"/>
                    </w:rPr>
                    <m:t>1</m:t>
                  </m:r>
                </m:e>
              </m:mr>
            </m:m>
          </m:e>
        </m:d>
      </m:oMath>
      <w:r w:rsidR="00417F59" w:rsidRPr="008408F3">
        <w:rPr>
          <w:rFonts w:ascii="Times New Roman" w:hAnsi="Times New Roman" w:cs="Times New Roman"/>
        </w:rPr>
        <w:t xml:space="preserve"> where each </w:t>
      </w:r>
      <m:oMath>
        <m:sSub>
          <m:sSubPr>
            <m:ctrlPr>
              <w:rPr>
                <w:rFonts w:ascii="Cambria Math" w:hAnsi="Cambria Math" w:cs="Times New Roman"/>
                <w:i/>
              </w:rPr>
            </m:ctrlPr>
          </m:sSubPr>
          <m:e>
            <m:r>
              <w:rPr>
                <w:rFonts w:ascii="Cambria Math" w:hAnsi="Cambria Math" w:cs="Times New Roman"/>
              </w:rPr>
              <m:t>ϕ</m:t>
            </m:r>
          </m:e>
          <m:sub>
            <m:r>
              <w:rPr>
                <w:rFonts w:ascii="Cambria Math" w:hAnsi="Cambria Math" w:cs="Times New Roman"/>
              </w:rPr>
              <m:t>i</m:t>
            </m:r>
          </m:sub>
        </m:sSub>
      </m:oMath>
      <w:r w:rsidR="00417F59" w:rsidRPr="008408F3">
        <w:rPr>
          <w:rFonts w:ascii="Times New Roman" w:hAnsi="Times New Roman" w:cs="Times New Roman"/>
        </w:rPr>
        <w:t xml:space="preserve"> is constructed as follows.</w:t>
      </w:r>
    </w:p>
    <w:p w14:paraId="7A44B11B" w14:textId="60E61AC8" w:rsidR="00417F59" w:rsidRPr="008408F3" w:rsidRDefault="00AB3B89" w:rsidP="008408F3">
      <w:pPr>
        <w:spacing w:line="480" w:lineRule="auto"/>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ϕ</m:t>
              </m:r>
            </m:e>
            <m:sub>
              <m:r>
                <w:rPr>
                  <w:rFonts w:ascii="Cambria Math" w:hAnsi="Cambria Math" w:cs="Times New Roman"/>
                </w:rPr>
                <m:t>1</m:t>
              </m:r>
            </m:sub>
          </m:sSub>
          <m:r>
            <w:rPr>
              <w:rFonts w:ascii="Cambria Math" w:hAnsi="Cambria Math" w:cs="Times New Roman"/>
            </w:rPr>
            <m:t>=arctan</m:t>
          </m:r>
          <m:d>
            <m:dPr>
              <m:ctrlPr>
                <w:rPr>
                  <w:rFonts w:ascii="Cambria Math" w:hAnsi="Cambria Math" w:cs="Times New Roman"/>
                  <w:i/>
                </w:rPr>
              </m:ctrlPr>
            </m:dPr>
            <m:e>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ρ</m:t>
                      </m:r>
                    </m:e>
                    <m:sub>
                      <m:r>
                        <w:rPr>
                          <w:rFonts w:ascii="Cambria Math" w:hAnsi="Cambria Math" w:cs="Times New Roman"/>
                        </w:rPr>
                        <m:t>1</m:t>
                      </m:r>
                    </m:sub>
                  </m:sSub>
                </m:num>
                <m:den>
                  <m:sSub>
                    <m:sSubPr>
                      <m:ctrlPr>
                        <w:rPr>
                          <w:rFonts w:ascii="Cambria Math" w:hAnsi="Cambria Math" w:cs="Times New Roman"/>
                          <w:i/>
                        </w:rPr>
                      </m:ctrlPr>
                    </m:sSubPr>
                    <m:e>
                      <m:r>
                        <w:rPr>
                          <w:rFonts w:ascii="Cambria Math" w:hAnsi="Cambria Math" w:cs="Times New Roman"/>
                        </w:rPr>
                        <m:t>ρ</m:t>
                      </m:r>
                    </m:e>
                    <m:sub>
                      <m:r>
                        <w:rPr>
                          <w:rFonts w:ascii="Cambria Math" w:hAnsi="Cambria Math" w:cs="Times New Roman"/>
                        </w:rPr>
                        <m:t>2</m:t>
                      </m:r>
                    </m:sub>
                  </m:sSub>
                </m:den>
              </m:f>
            </m:e>
          </m:d>
        </m:oMath>
      </m:oMathPara>
    </w:p>
    <w:p w14:paraId="384B5112" w14:textId="769E5161" w:rsidR="00417F59" w:rsidRPr="008408F3" w:rsidRDefault="00AB3B89" w:rsidP="008408F3">
      <w:pPr>
        <w:spacing w:line="480" w:lineRule="auto"/>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ϕ</m:t>
              </m:r>
            </m:e>
            <m:sub>
              <m:r>
                <w:rPr>
                  <w:rFonts w:ascii="Cambria Math" w:hAnsi="Cambria Math" w:cs="Times New Roman"/>
                </w:rPr>
                <m:t>2</m:t>
              </m:r>
            </m:sub>
          </m:sSub>
          <m:r>
            <w:rPr>
              <w:rFonts w:ascii="Cambria Math" w:hAnsi="Cambria Math" w:cs="Times New Roman"/>
            </w:rPr>
            <m:t>=arctan</m:t>
          </m:r>
          <m:d>
            <m:dPr>
              <m:ctrlPr>
                <w:rPr>
                  <w:rFonts w:ascii="Cambria Math" w:hAnsi="Cambria Math" w:cs="Times New Roman"/>
                  <w:i/>
                </w:rPr>
              </m:ctrlPr>
            </m:dPr>
            <m:e>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ρ</m:t>
                      </m:r>
                    </m:e>
                    <m:sub>
                      <m:r>
                        <w:rPr>
                          <w:rFonts w:ascii="Cambria Math" w:hAnsi="Cambria Math" w:cs="Times New Roman"/>
                        </w:rPr>
                        <m:t>1</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ρ</m:t>
                      </m:r>
                    </m:e>
                    <m:sub>
                      <m:r>
                        <w:rPr>
                          <w:rFonts w:ascii="Cambria Math" w:hAnsi="Cambria Math" w:cs="Times New Roman"/>
                        </w:rPr>
                        <m:t>2</m:t>
                      </m:r>
                    </m:sub>
                  </m:sSub>
                </m:num>
                <m:den>
                  <m:sSub>
                    <m:sSubPr>
                      <m:ctrlPr>
                        <w:rPr>
                          <w:rFonts w:ascii="Cambria Math" w:hAnsi="Cambria Math" w:cs="Times New Roman"/>
                          <w:i/>
                        </w:rPr>
                      </m:ctrlPr>
                    </m:sSubPr>
                    <m:e>
                      <m:r>
                        <w:rPr>
                          <w:rFonts w:ascii="Cambria Math" w:hAnsi="Cambria Math" w:cs="Times New Roman"/>
                        </w:rPr>
                        <m:t>ρ</m:t>
                      </m:r>
                    </m:e>
                    <m:sub>
                      <m:r>
                        <w:rPr>
                          <w:rFonts w:ascii="Cambria Math" w:hAnsi="Cambria Math" w:cs="Times New Roman"/>
                        </w:rPr>
                        <m:t>3</m:t>
                      </m:r>
                    </m:sub>
                  </m:sSub>
                </m:den>
              </m:f>
            </m:e>
          </m:d>
        </m:oMath>
      </m:oMathPara>
    </w:p>
    <w:p w14:paraId="607CF038" w14:textId="32A4F791" w:rsidR="00417F59" w:rsidRPr="008408F3" w:rsidRDefault="00AB3B89" w:rsidP="008408F3">
      <w:pPr>
        <w:spacing w:line="480" w:lineRule="auto"/>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ϕ</m:t>
              </m:r>
            </m:e>
            <m:sub>
              <m:r>
                <w:rPr>
                  <w:rFonts w:ascii="Cambria Math" w:hAnsi="Cambria Math" w:cs="Times New Roman"/>
                </w:rPr>
                <m:t>3</m:t>
              </m:r>
            </m:sub>
          </m:sSub>
          <m:r>
            <w:rPr>
              <w:rFonts w:ascii="Cambria Math" w:hAnsi="Cambria Math" w:cs="Times New Roman"/>
            </w:rPr>
            <m:t>=arctan</m:t>
          </m:r>
          <m:d>
            <m:dPr>
              <m:ctrlPr>
                <w:rPr>
                  <w:rFonts w:ascii="Cambria Math" w:hAnsi="Cambria Math" w:cs="Times New Roman"/>
                  <w:i/>
                </w:rPr>
              </m:ctrlPr>
            </m:dPr>
            <m:e>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ρ</m:t>
                      </m:r>
                    </m:e>
                    <m:sub>
                      <m:r>
                        <w:rPr>
                          <w:rFonts w:ascii="Cambria Math" w:hAnsi="Cambria Math" w:cs="Times New Roman"/>
                        </w:rPr>
                        <m:t>1</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ρ</m:t>
                      </m:r>
                    </m:e>
                    <m:sub>
                      <m:r>
                        <w:rPr>
                          <w:rFonts w:ascii="Cambria Math" w:hAnsi="Cambria Math" w:cs="Times New Roman"/>
                        </w:rPr>
                        <m:t>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ρ</m:t>
                      </m:r>
                    </m:e>
                    <m:sub>
                      <m:r>
                        <w:rPr>
                          <w:rFonts w:ascii="Cambria Math" w:hAnsi="Cambria Math" w:cs="Times New Roman"/>
                        </w:rPr>
                        <m:t>3</m:t>
                      </m:r>
                    </m:sub>
                  </m:sSub>
                </m:num>
                <m:den>
                  <m:sSub>
                    <m:sSubPr>
                      <m:ctrlPr>
                        <w:rPr>
                          <w:rFonts w:ascii="Cambria Math" w:hAnsi="Cambria Math" w:cs="Times New Roman"/>
                          <w:i/>
                        </w:rPr>
                      </m:ctrlPr>
                    </m:sSubPr>
                    <m:e>
                      <m:r>
                        <w:rPr>
                          <w:rFonts w:ascii="Cambria Math" w:hAnsi="Cambria Math" w:cs="Times New Roman"/>
                        </w:rPr>
                        <m:t>ρ</m:t>
                      </m:r>
                    </m:e>
                    <m:sub>
                      <m:r>
                        <w:rPr>
                          <w:rFonts w:ascii="Cambria Math" w:hAnsi="Cambria Math" w:cs="Times New Roman"/>
                        </w:rPr>
                        <m:t>4</m:t>
                      </m:r>
                    </m:sub>
                  </m:sSub>
                </m:den>
              </m:f>
            </m:e>
          </m:d>
        </m:oMath>
      </m:oMathPara>
    </w:p>
    <w:p w14:paraId="3639C129" w14:textId="275E2655" w:rsidR="000637A4" w:rsidRPr="008408F3" w:rsidRDefault="000C740B" w:rsidP="008408F3">
      <w:pPr>
        <w:spacing w:line="480" w:lineRule="auto"/>
        <w:rPr>
          <w:rFonts w:ascii="Times New Roman" w:hAnsi="Times New Roman" w:cs="Times New Roman"/>
        </w:rPr>
      </w:pPr>
      <w:r w:rsidRPr="008408F3">
        <w:rPr>
          <w:rFonts w:ascii="Times New Roman" w:hAnsi="Times New Roman" w:cs="Times New Roman"/>
        </w:rPr>
        <w:t xml:space="preserve">And so on, and where each </w:t>
      </w:r>
      <m:oMath>
        <m:sSub>
          <m:sSubPr>
            <m:ctrlPr>
              <w:rPr>
                <w:rFonts w:ascii="Cambria Math" w:hAnsi="Cambria Math" w:cs="Times New Roman"/>
                <w:i/>
              </w:rPr>
            </m:ctrlPr>
          </m:sSubPr>
          <m:e>
            <m:r>
              <w:rPr>
                <w:rFonts w:ascii="Cambria Math" w:hAnsi="Cambria Math" w:cs="Times New Roman"/>
              </w:rPr>
              <m:t>ρ</m:t>
            </m:r>
          </m:e>
          <m:sub>
            <m:r>
              <w:rPr>
                <w:rFonts w:ascii="Cambria Math" w:hAnsi="Cambria Math" w:cs="Times New Roman"/>
              </w:rPr>
              <m:t>i</m:t>
            </m:r>
          </m:sub>
        </m:sSub>
      </m:oMath>
      <w:r w:rsidRPr="008408F3">
        <w:rPr>
          <w:rFonts w:ascii="Times New Roman" w:hAnsi="Times New Roman" w:cs="Times New Roman"/>
        </w:rPr>
        <w:t xml:space="preserve"> = TOA reflectance for the 6 ETM+ reflective bands 1-5 and band 7.</w:t>
      </w:r>
      <w:r w:rsidR="008408F3">
        <w:rPr>
          <w:rFonts w:ascii="Times New Roman" w:hAnsi="Times New Roman" w:cs="Times New Roman"/>
        </w:rPr>
        <w:t xml:space="preserve"> </w:t>
      </w:r>
      <w:r w:rsidR="0083348A" w:rsidRPr="008408F3">
        <w:rPr>
          <w:rFonts w:ascii="Times New Roman" w:hAnsi="Times New Roman" w:cs="Times New Roman"/>
        </w:rPr>
        <w:t xml:space="preserve">The retrieval results for the Antarctic Peninsula were aggregated with previous results for the </w:t>
      </w:r>
      <w:r w:rsidR="0083348A" w:rsidRPr="008408F3">
        <w:rPr>
          <w:rFonts w:ascii="Times New Roman" w:hAnsi="Times New Roman" w:cs="Times New Roman"/>
        </w:rPr>
        <w:lastRenderedPageBreak/>
        <w:t xml:space="preserve">southern continent and saved as a </w:t>
      </w:r>
      <w:proofErr w:type="spellStart"/>
      <w:r w:rsidR="0083348A" w:rsidRPr="008408F3">
        <w:rPr>
          <w:rFonts w:ascii="Times New Roman" w:hAnsi="Times New Roman" w:cs="Times New Roman"/>
        </w:rPr>
        <w:t>gzip</w:t>
      </w:r>
      <w:proofErr w:type="spellEnd"/>
      <w:r w:rsidR="0083348A" w:rsidRPr="008408F3">
        <w:rPr>
          <w:rFonts w:ascii="Times New Roman" w:hAnsi="Times New Roman" w:cs="Times New Roman"/>
        </w:rPr>
        <w:t>-compressed Keyhole Markup Language (</w:t>
      </w:r>
      <w:proofErr w:type="spellStart"/>
      <w:r w:rsidR="0083348A" w:rsidRPr="008408F3">
        <w:rPr>
          <w:rFonts w:ascii="Times New Roman" w:hAnsi="Times New Roman" w:cs="Times New Roman"/>
        </w:rPr>
        <w:t>k</w:t>
      </w:r>
      <w:r w:rsidR="000637A4" w:rsidRPr="008408F3">
        <w:rPr>
          <w:rFonts w:ascii="Times New Roman" w:hAnsi="Times New Roman" w:cs="Times New Roman"/>
        </w:rPr>
        <w:t>mz</w:t>
      </w:r>
      <w:proofErr w:type="spellEnd"/>
      <w:r w:rsidR="000637A4" w:rsidRPr="008408F3">
        <w:rPr>
          <w:rFonts w:ascii="Times New Roman" w:hAnsi="Times New Roman" w:cs="Times New Roman"/>
        </w:rPr>
        <w:t xml:space="preserve">) formatted file, which can be obtained at this </w:t>
      </w:r>
      <w:proofErr w:type="gramStart"/>
      <w:r w:rsidR="000637A4" w:rsidRPr="008408F3">
        <w:rPr>
          <w:rFonts w:ascii="Times New Roman" w:hAnsi="Times New Roman" w:cs="Times New Roman"/>
        </w:rPr>
        <w:t>url</w:t>
      </w:r>
      <w:proofErr w:type="gramEnd"/>
      <w:r w:rsidR="000637A4" w:rsidRPr="008408F3">
        <w:rPr>
          <w:rFonts w:ascii="Times New Roman" w:hAnsi="Times New Roman" w:cs="Times New Roman"/>
        </w:rPr>
        <w:t>:</w:t>
      </w:r>
    </w:p>
    <w:p w14:paraId="4676CBBC" w14:textId="05C8F694" w:rsidR="000637A4" w:rsidRPr="008408F3" w:rsidRDefault="00AB3B89" w:rsidP="008408F3">
      <w:pPr>
        <w:spacing w:line="480" w:lineRule="auto"/>
        <w:rPr>
          <w:rFonts w:ascii="Times New Roman" w:hAnsi="Times New Roman" w:cs="Times New Roman"/>
        </w:rPr>
      </w:pPr>
      <w:hyperlink r:id="rId5" w:history="1">
        <w:r w:rsidR="00DC05D6" w:rsidRPr="008408F3">
          <w:rPr>
            <w:rStyle w:val="Hyperlink"/>
            <w:rFonts w:ascii="Times New Roman" w:hAnsi="Times New Roman" w:cs="Times New Roman"/>
          </w:rPr>
          <w:t>ftp://trmm-fc.gsfc.nasa.gov/wolff/MattS/landsat_adelie_colonies_full_continent.kmz</w:t>
        </w:r>
      </w:hyperlink>
      <w:r w:rsidR="00DC05D6" w:rsidRPr="008408F3">
        <w:rPr>
          <w:rFonts w:ascii="Times New Roman" w:hAnsi="Times New Roman" w:cs="Times New Roman"/>
        </w:rPr>
        <w:t>.</w:t>
      </w:r>
    </w:p>
    <w:p w14:paraId="5F801E07" w14:textId="7C2F63FF" w:rsidR="00417F59" w:rsidRPr="008408F3" w:rsidRDefault="0083348A" w:rsidP="008408F3">
      <w:pPr>
        <w:spacing w:line="480" w:lineRule="auto"/>
        <w:ind w:firstLine="720"/>
        <w:rPr>
          <w:rFonts w:ascii="Times New Roman" w:hAnsi="Times New Roman" w:cs="Times New Roman"/>
        </w:rPr>
      </w:pPr>
      <w:r w:rsidRPr="008408F3">
        <w:rPr>
          <w:rFonts w:ascii="Times New Roman" w:hAnsi="Times New Roman" w:cs="Times New Roman"/>
        </w:rPr>
        <w:t xml:space="preserve">Note that the retrieved Adélie penguin colony location and spatial extent stored in these files does not include colonies on the South Shetland or South Orkney Islands as these areas were cloud covered in the imagery available for the era studied. In addition, no imagery was available for </w:t>
      </w:r>
      <w:proofErr w:type="spellStart"/>
      <w:r w:rsidRPr="008408F3">
        <w:rPr>
          <w:rFonts w:ascii="Times New Roman" w:hAnsi="Times New Roman" w:cs="Times New Roman"/>
        </w:rPr>
        <w:t>Ball</w:t>
      </w:r>
      <w:r w:rsidR="00B010DB">
        <w:rPr>
          <w:rFonts w:ascii="Times New Roman" w:hAnsi="Times New Roman" w:cs="Times New Roman"/>
        </w:rPr>
        <w:t>eny</w:t>
      </w:r>
      <w:proofErr w:type="spellEnd"/>
      <w:r w:rsidR="00B010DB">
        <w:rPr>
          <w:rFonts w:ascii="Times New Roman" w:hAnsi="Times New Roman" w:cs="Times New Roman"/>
        </w:rPr>
        <w:t xml:space="preserve"> Islands or Pe</w:t>
      </w:r>
      <w:r w:rsidR="00BD3414" w:rsidRPr="008408F3">
        <w:rPr>
          <w:rFonts w:ascii="Times New Roman" w:hAnsi="Times New Roman" w:cs="Times New Roman"/>
        </w:rPr>
        <w:t xml:space="preserve">ter I Island. </w:t>
      </w:r>
    </w:p>
    <w:p w14:paraId="0FB661DD" w14:textId="77777777" w:rsidR="008408F3" w:rsidRDefault="008408F3">
      <w:pPr>
        <w:rPr>
          <w:rFonts w:ascii="Times New Roman" w:hAnsi="Times New Roman" w:cs="Times New Roman"/>
        </w:rPr>
      </w:pPr>
      <w:r>
        <w:rPr>
          <w:rFonts w:ascii="Times New Roman" w:hAnsi="Times New Roman" w:cs="Times New Roman"/>
        </w:rPr>
        <w:br w:type="page"/>
      </w:r>
    </w:p>
    <w:p w14:paraId="01F7EB53" w14:textId="6FAB150E" w:rsidR="00BD3414" w:rsidRPr="008408F3" w:rsidRDefault="008408F3" w:rsidP="008408F3">
      <w:pPr>
        <w:spacing w:line="480" w:lineRule="auto"/>
        <w:ind w:right="540"/>
        <w:rPr>
          <w:rFonts w:ascii="Times New Roman" w:hAnsi="Times New Roman" w:cs="Times New Roman"/>
        </w:rPr>
      </w:pPr>
      <w:r w:rsidRPr="008408F3">
        <w:rPr>
          <w:rFonts w:ascii="Times New Roman" w:hAnsi="Times New Roman" w:cs="Times New Roman"/>
        </w:rPr>
        <w:lastRenderedPageBreak/>
        <w:t xml:space="preserve">Table </w:t>
      </w:r>
      <w:r w:rsidR="00015603">
        <w:rPr>
          <w:rFonts w:ascii="Times New Roman" w:hAnsi="Times New Roman" w:cs="Times New Roman"/>
        </w:rPr>
        <w:t>S</w:t>
      </w:r>
      <w:r w:rsidR="00AB3B89">
        <w:rPr>
          <w:rFonts w:ascii="Times New Roman" w:hAnsi="Times New Roman" w:cs="Times New Roman"/>
        </w:rPr>
        <w:t>2</w:t>
      </w:r>
      <w:r w:rsidRPr="008408F3">
        <w:rPr>
          <w:rFonts w:ascii="Times New Roman" w:hAnsi="Times New Roman" w:cs="Times New Roman"/>
        </w:rPr>
        <w:t>. List of Adélie penguin colonies</w:t>
      </w:r>
      <w:bookmarkStart w:id="0" w:name="_GoBack"/>
      <w:bookmarkEnd w:id="0"/>
      <w:r w:rsidRPr="008408F3">
        <w:rPr>
          <w:rFonts w:ascii="Times New Roman" w:hAnsi="Times New Roman" w:cs="Times New Roman"/>
        </w:rPr>
        <w:t xml:space="preserve"> not included in the modeling of abundance. Latitude and Longitude reported in degrees.</w:t>
      </w:r>
      <w:r w:rsidR="00015603">
        <w:rPr>
          <w:rFonts w:ascii="Times New Roman" w:hAnsi="Times New Roman" w:cs="Times New Roman"/>
        </w:rPr>
        <w:t xml:space="preserve"> L7 = Landsat-7</w:t>
      </w:r>
    </w:p>
    <w:tbl>
      <w:tblPr>
        <w:tblW w:w="9319" w:type="dxa"/>
        <w:jc w:val="center"/>
        <w:tblInd w:w="-1196" w:type="dxa"/>
        <w:tblLayout w:type="fixed"/>
        <w:tblLook w:val="04A0" w:firstRow="1" w:lastRow="0" w:firstColumn="1" w:lastColumn="0" w:noHBand="0" w:noVBand="1"/>
      </w:tblPr>
      <w:tblGrid>
        <w:gridCol w:w="1868"/>
        <w:gridCol w:w="1260"/>
        <w:gridCol w:w="1260"/>
        <w:gridCol w:w="4931"/>
      </w:tblGrid>
      <w:tr w:rsidR="00BD3414" w:rsidRPr="008408F3" w14:paraId="1D99C788" w14:textId="77777777" w:rsidTr="00015603">
        <w:trPr>
          <w:trHeight w:val="300"/>
          <w:jc w:val="center"/>
        </w:trPr>
        <w:tc>
          <w:tcPr>
            <w:tcW w:w="18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0B7CF0" w14:textId="77777777" w:rsidR="00BD3414" w:rsidRPr="008408F3" w:rsidRDefault="00BD3414" w:rsidP="008408F3">
            <w:pPr>
              <w:spacing w:line="360" w:lineRule="auto"/>
              <w:rPr>
                <w:rFonts w:ascii="Times New Roman" w:hAnsi="Times New Roman" w:cs="Times New Roman"/>
                <w:color w:val="000000"/>
              </w:rPr>
            </w:pPr>
            <w:r w:rsidRPr="008408F3">
              <w:rPr>
                <w:rFonts w:ascii="Times New Roman" w:hAnsi="Times New Roman" w:cs="Times New Roman"/>
                <w:color w:val="000000"/>
              </w:rPr>
              <w:t>Location</w:t>
            </w:r>
          </w:p>
        </w:tc>
        <w:tc>
          <w:tcPr>
            <w:tcW w:w="1260" w:type="dxa"/>
            <w:tcBorders>
              <w:top w:val="single" w:sz="4" w:space="0" w:color="auto"/>
              <w:left w:val="nil"/>
              <w:bottom w:val="single" w:sz="4" w:space="0" w:color="auto"/>
              <w:right w:val="single" w:sz="4" w:space="0" w:color="auto"/>
            </w:tcBorders>
          </w:tcPr>
          <w:p w14:paraId="16C4B5FE" w14:textId="77777777" w:rsidR="00BD3414" w:rsidRPr="008408F3" w:rsidRDefault="00BD3414" w:rsidP="008408F3">
            <w:pPr>
              <w:spacing w:line="360" w:lineRule="auto"/>
              <w:rPr>
                <w:rFonts w:ascii="Times New Roman" w:hAnsi="Times New Roman" w:cs="Times New Roman"/>
                <w:color w:val="000000"/>
              </w:rPr>
            </w:pPr>
            <w:r w:rsidRPr="008408F3">
              <w:rPr>
                <w:rFonts w:ascii="Times New Roman" w:hAnsi="Times New Roman" w:cs="Times New Roman"/>
                <w:color w:val="000000"/>
              </w:rPr>
              <w:t>Latitude</w:t>
            </w:r>
          </w:p>
        </w:tc>
        <w:tc>
          <w:tcPr>
            <w:tcW w:w="1260" w:type="dxa"/>
            <w:tcBorders>
              <w:top w:val="single" w:sz="4" w:space="0" w:color="auto"/>
              <w:left w:val="single" w:sz="4" w:space="0" w:color="auto"/>
              <w:bottom w:val="single" w:sz="4" w:space="0" w:color="auto"/>
              <w:right w:val="single" w:sz="4" w:space="0" w:color="auto"/>
            </w:tcBorders>
          </w:tcPr>
          <w:p w14:paraId="1386A199" w14:textId="77777777" w:rsidR="00BD3414" w:rsidRPr="008408F3" w:rsidRDefault="00BD3414" w:rsidP="008408F3">
            <w:pPr>
              <w:spacing w:line="360" w:lineRule="auto"/>
              <w:rPr>
                <w:rFonts w:ascii="Times New Roman" w:hAnsi="Times New Roman" w:cs="Times New Roman"/>
                <w:color w:val="000000"/>
              </w:rPr>
            </w:pPr>
            <w:r w:rsidRPr="008408F3">
              <w:rPr>
                <w:rFonts w:ascii="Times New Roman" w:hAnsi="Times New Roman" w:cs="Times New Roman"/>
                <w:color w:val="000000"/>
              </w:rPr>
              <w:t>Longitude</w:t>
            </w:r>
          </w:p>
        </w:tc>
        <w:tc>
          <w:tcPr>
            <w:tcW w:w="4931" w:type="dxa"/>
            <w:tcBorders>
              <w:top w:val="single" w:sz="4" w:space="0" w:color="auto"/>
              <w:left w:val="single" w:sz="4" w:space="0" w:color="auto"/>
              <w:bottom w:val="single" w:sz="4" w:space="0" w:color="auto"/>
              <w:right w:val="single" w:sz="4" w:space="0" w:color="auto"/>
            </w:tcBorders>
            <w:shd w:val="clear" w:color="auto" w:fill="auto"/>
            <w:vAlign w:val="center"/>
          </w:tcPr>
          <w:p w14:paraId="2EF239A2" w14:textId="77777777" w:rsidR="00BD3414" w:rsidRPr="008408F3" w:rsidRDefault="00BD3414" w:rsidP="008408F3">
            <w:pPr>
              <w:spacing w:line="360" w:lineRule="auto"/>
              <w:rPr>
                <w:rFonts w:ascii="Times New Roman" w:hAnsi="Times New Roman" w:cs="Times New Roman"/>
                <w:color w:val="000000"/>
              </w:rPr>
            </w:pPr>
            <w:r w:rsidRPr="008408F3">
              <w:rPr>
                <w:rFonts w:ascii="Times New Roman" w:hAnsi="Times New Roman" w:cs="Times New Roman"/>
                <w:color w:val="000000"/>
              </w:rPr>
              <w:t>Reason for exclusion from the abundance model</w:t>
            </w:r>
          </w:p>
        </w:tc>
      </w:tr>
      <w:tr w:rsidR="00B84629" w:rsidRPr="008408F3" w14:paraId="7983608C" w14:textId="77777777" w:rsidTr="00015603">
        <w:trPr>
          <w:trHeight w:val="300"/>
          <w:jc w:val="center"/>
        </w:trPr>
        <w:tc>
          <w:tcPr>
            <w:tcW w:w="1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88716B" w14:textId="77777777" w:rsidR="00B84629" w:rsidRPr="008408F3" w:rsidRDefault="00B84629" w:rsidP="008408F3">
            <w:pPr>
              <w:spacing w:line="360" w:lineRule="auto"/>
              <w:rPr>
                <w:rFonts w:ascii="Times New Roman" w:hAnsi="Times New Roman" w:cs="Times New Roman"/>
                <w:color w:val="000000"/>
              </w:rPr>
            </w:pPr>
            <w:r w:rsidRPr="008408F3">
              <w:rPr>
                <w:rFonts w:ascii="Times New Roman" w:hAnsi="Times New Roman" w:cs="Times New Roman"/>
                <w:color w:val="000000"/>
              </w:rPr>
              <w:t xml:space="preserve">Kirby Head </w:t>
            </w:r>
          </w:p>
        </w:tc>
        <w:tc>
          <w:tcPr>
            <w:tcW w:w="1260" w:type="dxa"/>
            <w:tcBorders>
              <w:top w:val="single" w:sz="4" w:space="0" w:color="auto"/>
              <w:left w:val="nil"/>
              <w:bottom w:val="single" w:sz="4" w:space="0" w:color="auto"/>
              <w:right w:val="single" w:sz="4" w:space="0" w:color="auto"/>
            </w:tcBorders>
            <w:vAlign w:val="center"/>
          </w:tcPr>
          <w:p w14:paraId="2073D483" w14:textId="51571EA1" w:rsidR="00B84629" w:rsidRPr="008408F3" w:rsidRDefault="008408F3" w:rsidP="008408F3">
            <w:pPr>
              <w:spacing w:line="360" w:lineRule="auto"/>
              <w:rPr>
                <w:rFonts w:ascii="Times New Roman" w:hAnsi="Times New Roman" w:cs="Times New Roman"/>
                <w:color w:val="000000"/>
              </w:rPr>
            </w:pPr>
            <w:r>
              <w:rPr>
                <w:rFonts w:ascii="Times New Roman" w:eastAsia="Times New Roman" w:hAnsi="Times New Roman" w:cs="Times New Roman"/>
                <w:color w:val="000000"/>
              </w:rPr>
              <w:t>-</w:t>
            </w:r>
            <w:r w:rsidR="00B84629" w:rsidRPr="008408F3">
              <w:rPr>
                <w:rFonts w:ascii="Times New Roman" w:eastAsia="Times New Roman" w:hAnsi="Times New Roman" w:cs="Times New Roman"/>
                <w:color w:val="000000"/>
              </w:rPr>
              <w:t>67.2726</w:t>
            </w:r>
          </w:p>
        </w:tc>
        <w:tc>
          <w:tcPr>
            <w:tcW w:w="1260" w:type="dxa"/>
            <w:tcBorders>
              <w:top w:val="single" w:sz="4" w:space="0" w:color="auto"/>
              <w:left w:val="single" w:sz="4" w:space="0" w:color="auto"/>
              <w:bottom w:val="single" w:sz="4" w:space="0" w:color="auto"/>
              <w:right w:val="single" w:sz="4" w:space="0" w:color="auto"/>
            </w:tcBorders>
            <w:vAlign w:val="center"/>
          </w:tcPr>
          <w:p w14:paraId="16AC79BD" w14:textId="7D0BE4EE" w:rsidR="00B84629" w:rsidRPr="008408F3" w:rsidRDefault="00B84629" w:rsidP="008408F3">
            <w:pPr>
              <w:spacing w:line="360" w:lineRule="auto"/>
              <w:rPr>
                <w:rFonts w:ascii="Times New Roman" w:hAnsi="Times New Roman" w:cs="Times New Roman"/>
                <w:color w:val="000000"/>
              </w:rPr>
            </w:pPr>
            <w:r w:rsidRPr="008408F3">
              <w:rPr>
                <w:rFonts w:ascii="Times New Roman" w:eastAsia="Times New Roman" w:hAnsi="Times New Roman" w:cs="Times New Roman"/>
                <w:color w:val="000000"/>
              </w:rPr>
              <w:t>46.5372</w:t>
            </w:r>
          </w:p>
        </w:tc>
        <w:tc>
          <w:tcPr>
            <w:tcW w:w="49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C6FA75" w14:textId="77777777" w:rsidR="00B84629" w:rsidRPr="008408F3" w:rsidRDefault="00B84629" w:rsidP="008408F3">
            <w:pPr>
              <w:spacing w:line="360" w:lineRule="auto"/>
              <w:rPr>
                <w:rFonts w:ascii="Times New Roman" w:hAnsi="Times New Roman" w:cs="Times New Roman"/>
                <w:color w:val="000000"/>
              </w:rPr>
            </w:pPr>
            <w:r w:rsidRPr="008408F3">
              <w:rPr>
                <w:rFonts w:ascii="Times New Roman" w:hAnsi="Times New Roman" w:cs="Times New Roman"/>
                <w:color w:val="000000"/>
              </w:rPr>
              <w:t>L7 and VHR locations separated by several kilometers</w:t>
            </w:r>
          </w:p>
        </w:tc>
      </w:tr>
      <w:tr w:rsidR="00B8406E" w:rsidRPr="008408F3" w14:paraId="07AF64DA" w14:textId="77777777" w:rsidTr="00015603">
        <w:trPr>
          <w:trHeight w:val="300"/>
          <w:jc w:val="center"/>
        </w:trPr>
        <w:tc>
          <w:tcPr>
            <w:tcW w:w="1868" w:type="dxa"/>
            <w:tcBorders>
              <w:top w:val="nil"/>
              <w:left w:val="single" w:sz="4" w:space="0" w:color="auto"/>
              <w:bottom w:val="single" w:sz="4" w:space="0" w:color="auto"/>
              <w:right w:val="single" w:sz="4" w:space="0" w:color="auto"/>
            </w:tcBorders>
            <w:shd w:val="clear" w:color="auto" w:fill="auto"/>
            <w:noWrap/>
            <w:vAlign w:val="center"/>
            <w:hideMark/>
          </w:tcPr>
          <w:p w14:paraId="401BD96A" w14:textId="77777777" w:rsidR="00B8406E" w:rsidRPr="008408F3" w:rsidRDefault="00B8406E" w:rsidP="008408F3">
            <w:pPr>
              <w:spacing w:line="360" w:lineRule="auto"/>
              <w:rPr>
                <w:rFonts w:ascii="Times New Roman" w:hAnsi="Times New Roman" w:cs="Times New Roman"/>
                <w:color w:val="000000"/>
              </w:rPr>
            </w:pPr>
            <w:r w:rsidRPr="008408F3">
              <w:rPr>
                <w:rFonts w:ascii="Times New Roman" w:hAnsi="Times New Roman" w:cs="Times New Roman"/>
                <w:color w:val="000000"/>
              </w:rPr>
              <w:t>Franklin Island West</w:t>
            </w:r>
          </w:p>
        </w:tc>
        <w:tc>
          <w:tcPr>
            <w:tcW w:w="1260" w:type="dxa"/>
            <w:tcBorders>
              <w:top w:val="single" w:sz="4" w:space="0" w:color="auto"/>
              <w:left w:val="nil"/>
              <w:bottom w:val="single" w:sz="4" w:space="0" w:color="auto"/>
              <w:right w:val="single" w:sz="4" w:space="0" w:color="auto"/>
            </w:tcBorders>
            <w:vAlign w:val="center"/>
          </w:tcPr>
          <w:p w14:paraId="07708969" w14:textId="083EA504" w:rsidR="00B8406E" w:rsidRPr="008408F3" w:rsidRDefault="008408F3" w:rsidP="008408F3">
            <w:pPr>
              <w:spacing w:line="360" w:lineRule="auto"/>
              <w:rPr>
                <w:rFonts w:ascii="Times New Roman" w:hAnsi="Times New Roman" w:cs="Times New Roman"/>
                <w:color w:val="000000"/>
              </w:rPr>
            </w:pPr>
            <w:r>
              <w:rPr>
                <w:rFonts w:ascii="Times New Roman" w:eastAsia="Times New Roman" w:hAnsi="Times New Roman" w:cs="Times New Roman"/>
                <w:color w:val="000000"/>
              </w:rPr>
              <w:t>-</w:t>
            </w:r>
            <w:r w:rsidR="00B8406E" w:rsidRPr="008408F3">
              <w:rPr>
                <w:rFonts w:ascii="Times New Roman" w:eastAsia="Times New Roman" w:hAnsi="Times New Roman" w:cs="Times New Roman"/>
                <w:color w:val="000000"/>
              </w:rPr>
              <w:t>76.1618</w:t>
            </w:r>
          </w:p>
        </w:tc>
        <w:tc>
          <w:tcPr>
            <w:tcW w:w="1260" w:type="dxa"/>
            <w:tcBorders>
              <w:top w:val="nil"/>
              <w:left w:val="single" w:sz="4" w:space="0" w:color="auto"/>
              <w:bottom w:val="single" w:sz="4" w:space="0" w:color="auto"/>
              <w:right w:val="single" w:sz="4" w:space="0" w:color="auto"/>
            </w:tcBorders>
            <w:vAlign w:val="center"/>
          </w:tcPr>
          <w:p w14:paraId="035422B7" w14:textId="4C5A6CAE" w:rsidR="00B8406E" w:rsidRPr="008408F3" w:rsidRDefault="00B8406E" w:rsidP="008408F3">
            <w:pPr>
              <w:spacing w:line="360" w:lineRule="auto"/>
              <w:rPr>
                <w:rFonts w:ascii="Times New Roman" w:hAnsi="Times New Roman" w:cs="Times New Roman"/>
                <w:color w:val="000000"/>
              </w:rPr>
            </w:pPr>
            <w:r w:rsidRPr="008408F3">
              <w:rPr>
                <w:rFonts w:ascii="Times New Roman" w:eastAsia="Times New Roman" w:hAnsi="Times New Roman" w:cs="Times New Roman"/>
                <w:color w:val="000000"/>
              </w:rPr>
              <w:t>168.3383</w:t>
            </w:r>
          </w:p>
        </w:tc>
        <w:tc>
          <w:tcPr>
            <w:tcW w:w="4931" w:type="dxa"/>
            <w:tcBorders>
              <w:top w:val="nil"/>
              <w:left w:val="single" w:sz="4" w:space="0" w:color="auto"/>
              <w:bottom w:val="single" w:sz="4" w:space="0" w:color="auto"/>
              <w:right w:val="single" w:sz="4" w:space="0" w:color="auto"/>
            </w:tcBorders>
            <w:shd w:val="clear" w:color="auto" w:fill="auto"/>
            <w:vAlign w:val="center"/>
            <w:hideMark/>
          </w:tcPr>
          <w:p w14:paraId="4DC48858" w14:textId="77777777" w:rsidR="00B8406E" w:rsidRPr="008408F3" w:rsidRDefault="00B8406E" w:rsidP="008408F3">
            <w:pPr>
              <w:spacing w:line="360" w:lineRule="auto"/>
              <w:rPr>
                <w:rFonts w:ascii="Times New Roman" w:hAnsi="Times New Roman" w:cs="Times New Roman"/>
                <w:color w:val="000000"/>
              </w:rPr>
            </w:pPr>
            <w:r w:rsidRPr="008408F3">
              <w:rPr>
                <w:rFonts w:ascii="Times New Roman" w:hAnsi="Times New Roman" w:cs="Times New Roman"/>
                <w:color w:val="000000"/>
              </w:rPr>
              <w:t>Covered by shadow in L7 imagery</w:t>
            </w:r>
          </w:p>
        </w:tc>
      </w:tr>
      <w:tr w:rsidR="00B8406E" w:rsidRPr="008408F3" w14:paraId="301BCF00" w14:textId="77777777" w:rsidTr="00015603">
        <w:trPr>
          <w:trHeight w:val="300"/>
          <w:jc w:val="center"/>
        </w:trPr>
        <w:tc>
          <w:tcPr>
            <w:tcW w:w="1868" w:type="dxa"/>
            <w:tcBorders>
              <w:top w:val="nil"/>
              <w:left w:val="single" w:sz="4" w:space="0" w:color="auto"/>
              <w:bottom w:val="single" w:sz="4" w:space="0" w:color="auto"/>
              <w:right w:val="single" w:sz="4" w:space="0" w:color="auto"/>
            </w:tcBorders>
            <w:shd w:val="clear" w:color="auto" w:fill="auto"/>
            <w:noWrap/>
            <w:vAlign w:val="center"/>
            <w:hideMark/>
          </w:tcPr>
          <w:p w14:paraId="6EBCB13F" w14:textId="77777777" w:rsidR="00B8406E" w:rsidRPr="008408F3" w:rsidRDefault="00B8406E" w:rsidP="008408F3">
            <w:pPr>
              <w:spacing w:line="360" w:lineRule="auto"/>
              <w:rPr>
                <w:rFonts w:ascii="Times New Roman" w:hAnsi="Times New Roman" w:cs="Times New Roman"/>
                <w:color w:val="000000"/>
              </w:rPr>
            </w:pPr>
            <w:proofErr w:type="spellStart"/>
            <w:r w:rsidRPr="008408F3">
              <w:rPr>
                <w:rFonts w:ascii="Times New Roman" w:hAnsi="Times New Roman" w:cs="Times New Roman"/>
                <w:color w:val="000000"/>
              </w:rPr>
              <w:t>Hokuro</w:t>
            </w:r>
            <w:proofErr w:type="spellEnd"/>
            <w:r w:rsidRPr="008408F3">
              <w:rPr>
                <w:rFonts w:ascii="Times New Roman" w:hAnsi="Times New Roman" w:cs="Times New Roman"/>
                <w:color w:val="000000"/>
              </w:rPr>
              <w:t xml:space="preserve"> Cove</w:t>
            </w:r>
          </w:p>
        </w:tc>
        <w:tc>
          <w:tcPr>
            <w:tcW w:w="1260" w:type="dxa"/>
            <w:tcBorders>
              <w:top w:val="single" w:sz="4" w:space="0" w:color="auto"/>
              <w:left w:val="nil"/>
              <w:bottom w:val="single" w:sz="4" w:space="0" w:color="auto"/>
              <w:right w:val="single" w:sz="4" w:space="0" w:color="auto"/>
            </w:tcBorders>
            <w:vAlign w:val="center"/>
          </w:tcPr>
          <w:p w14:paraId="57E8A49D" w14:textId="3AFA7465" w:rsidR="00B8406E" w:rsidRPr="008408F3" w:rsidRDefault="008408F3" w:rsidP="008408F3">
            <w:pPr>
              <w:spacing w:line="360" w:lineRule="auto"/>
              <w:rPr>
                <w:rFonts w:ascii="Times New Roman" w:hAnsi="Times New Roman" w:cs="Times New Roman"/>
                <w:color w:val="000000"/>
              </w:rPr>
            </w:pPr>
            <w:r>
              <w:rPr>
                <w:rFonts w:ascii="Times New Roman" w:eastAsia="Times New Roman" w:hAnsi="Times New Roman" w:cs="Times New Roman"/>
                <w:color w:val="000000"/>
              </w:rPr>
              <w:t>-</w:t>
            </w:r>
            <w:r w:rsidR="00B8406E" w:rsidRPr="008408F3">
              <w:rPr>
                <w:rFonts w:ascii="Times New Roman" w:eastAsia="Times New Roman" w:hAnsi="Times New Roman" w:cs="Times New Roman"/>
                <w:color w:val="000000"/>
              </w:rPr>
              <w:t>69.1973</w:t>
            </w:r>
          </w:p>
        </w:tc>
        <w:tc>
          <w:tcPr>
            <w:tcW w:w="1260" w:type="dxa"/>
            <w:tcBorders>
              <w:top w:val="nil"/>
              <w:left w:val="single" w:sz="4" w:space="0" w:color="auto"/>
              <w:bottom w:val="single" w:sz="4" w:space="0" w:color="auto"/>
              <w:right w:val="single" w:sz="4" w:space="0" w:color="auto"/>
            </w:tcBorders>
            <w:vAlign w:val="center"/>
          </w:tcPr>
          <w:p w14:paraId="12FFF613" w14:textId="4408308B" w:rsidR="00B8406E" w:rsidRPr="008408F3" w:rsidRDefault="00B8406E" w:rsidP="008408F3">
            <w:pPr>
              <w:spacing w:line="360" w:lineRule="auto"/>
              <w:rPr>
                <w:rFonts w:ascii="Times New Roman" w:hAnsi="Times New Roman" w:cs="Times New Roman"/>
                <w:color w:val="000000"/>
              </w:rPr>
            </w:pPr>
            <w:r w:rsidRPr="008408F3">
              <w:rPr>
                <w:rFonts w:ascii="Times New Roman" w:eastAsia="Times New Roman" w:hAnsi="Times New Roman" w:cs="Times New Roman"/>
                <w:color w:val="000000"/>
              </w:rPr>
              <w:t>39.6144</w:t>
            </w:r>
          </w:p>
        </w:tc>
        <w:tc>
          <w:tcPr>
            <w:tcW w:w="4931" w:type="dxa"/>
            <w:tcBorders>
              <w:top w:val="nil"/>
              <w:left w:val="single" w:sz="4" w:space="0" w:color="auto"/>
              <w:bottom w:val="single" w:sz="4" w:space="0" w:color="auto"/>
              <w:right w:val="single" w:sz="4" w:space="0" w:color="auto"/>
            </w:tcBorders>
            <w:shd w:val="clear" w:color="auto" w:fill="auto"/>
            <w:vAlign w:val="center"/>
            <w:hideMark/>
          </w:tcPr>
          <w:p w14:paraId="009004FB" w14:textId="77777777" w:rsidR="00B8406E" w:rsidRPr="008408F3" w:rsidRDefault="00B8406E" w:rsidP="008408F3">
            <w:pPr>
              <w:spacing w:line="360" w:lineRule="auto"/>
              <w:rPr>
                <w:rFonts w:ascii="Times New Roman" w:hAnsi="Times New Roman" w:cs="Times New Roman"/>
                <w:color w:val="000000"/>
              </w:rPr>
            </w:pPr>
            <w:r w:rsidRPr="008408F3">
              <w:rPr>
                <w:rFonts w:ascii="Times New Roman" w:hAnsi="Times New Roman" w:cs="Times New Roman"/>
                <w:color w:val="000000"/>
              </w:rPr>
              <w:t xml:space="preserve"> L7 and VHR locations separated by several kilometers</w:t>
            </w:r>
          </w:p>
        </w:tc>
      </w:tr>
      <w:tr w:rsidR="00B8406E" w:rsidRPr="008408F3" w14:paraId="57E07E9F" w14:textId="77777777" w:rsidTr="00015603">
        <w:trPr>
          <w:trHeight w:val="300"/>
          <w:jc w:val="center"/>
        </w:trPr>
        <w:tc>
          <w:tcPr>
            <w:tcW w:w="1868" w:type="dxa"/>
            <w:tcBorders>
              <w:top w:val="nil"/>
              <w:left w:val="single" w:sz="4" w:space="0" w:color="auto"/>
              <w:bottom w:val="single" w:sz="4" w:space="0" w:color="auto"/>
              <w:right w:val="single" w:sz="4" w:space="0" w:color="auto"/>
            </w:tcBorders>
            <w:shd w:val="clear" w:color="auto" w:fill="auto"/>
            <w:noWrap/>
            <w:vAlign w:val="center"/>
            <w:hideMark/>
          </w:tcPr>
          <w:p w14:paraId="35E10739" w14:textId="77777777" w:rsidR="00B8406E" w:rsidRPr="008408F3" w:rsidRDefault="00B8406E" w:rsidP="008408F3">
            <w:pPr>
              <w:spacing w:line="360" w:lineRule="auto"/>
              <w:rPr>
                <w:rFonts w:ascii="Times New Roman" w:hAnsi="Times New Roman" w:cs="Times New Roman"/>
                <w:color w:val="000000"/>
              </w:rPr>
            </w:pPr>
            <w:r w:rsidRPr="008408F3">
              <w:rPr>
                <w:rFonts w:ascii="Times New Roman" w:hAnsi="Times New Roman" w:cs="Times New Roman"/>
                <w:color w:val="000000"/>
              </w:rPr>
              <w:t xml:space="preserve">South </w:t>
            </w:r>
            <w:proofErr w:type="spellStart"/>
            <w:r w:rsidRPr="008408F3">
              <w:rPr>
                <w:rFonts w:ascii="Times New Roman" w:hAnsi="Times New Roman" w:cs="Times New Roman"/>
                <w:color w:val="000000"/>
              </w:rPr>
              <w:t>Svenner</w:t>
            </w:r>
            <w:proofErr w:type="spellEnd"/>
          </w:p>
        </w:tc>
        <w:tc>
          <w:tcPr>
            <w:tcW w:w="1260" w:type="dxa"/>
            <w:tcBorders>
              <w:top w:val="single" w:sz="4" w:space="0" w:color="auto"/>
              <w:left w:val="nil"/>
              <w:bottom w:val="single" w:sz="4" w:space="0" w:color="auto"/>
              <w:right w:val="single" w:sz="4" w:space="0" w:color="auto"/>
            </w:tcBorders>
            <w:vAlign w:val="center"/>
          </w:tcPr>
          <w:p w14:paraId="14DEDAFB" w14:textId="5C0E6952" w:rsidR="00B8406E" w:rsidRPr="008408F3" w:rsidRDefault="008408F3" w:rsidP="008408F3">
            <w:pPr>
              <w:spacing w:line="360" w:lineRule="auto"/>
              <w:rPr>
                <w:rFonts w:ascii="Times New Roman" w:hAnsi="Times New Roman" w:cs="Times New Roman"/>
                <w:color w:val="000000"/>
              </w:rPr>
            </w:pPr>
            <w:r>
              <w:rPr>
                <w:rFonts w:ascii="Times New Roman" w:eastAsia="Times New Roman" w:hAnsi="Times New Roman" w:cs="Times New Roman"/>
                <w:color w:val="000000"/>
              </w:rPr>
              <w:t>-</w:t>
            </w:r>
            <w:r w:rsidR="00B8406E" w:rsidRPr="008408F3">
              <w:rPr>
                <w:rFonts w:ascii="Times New Roman" w:eastAsia="Times New Roman" w:hAnsi="Times New Roman" w:cs="Times New Roman"/>
                <w:color w:val="000000"/>
              </w:rPr>
              <w:t>69.1341</w:t>
            </w:r>
          </w:p>
        </w:tc>
        <w:tc>
          <w:tcPr>
            <w:tcW w:w="1260" w:type="dxa"/>
            <w:tcBorders>
              <w:top w:val="nil"/>
              <w:left w:val="single" w:sz="4" w:space="0" w:color="auto"/>
              <w:bottom w:val="single" w:sz="4" w:space="0" w:color="auto"/>
              <w:right w:val="single" w:sz="4" w:space="0" w:color="auto"/>
            </w:tcBorders>
            <w:vAlign w:val="center"/>
          </w:tcPr>
          <w:p w14:paraId="44839312" w14:textId="093B1C77" w:rsidR="00B8406E" w:rsidRPr="008408F3" w:rsidRDefault="00B8406E" w:rsidP="008408F3">
            <w:pPr>
              <w:spacing w:line="360" w:lineRule="auto"/>
              <w:rPr>
                <w:rFonts w:ascii="Times New Roman" w:hAnsi="Times New Roman" w:cs="Times New Roman"/>
                <w:color w:val="000000"/>
              </w:rPr>
            </w:pPr>
            <w:r w:rsidRPr="008408F3">
              <w:rPr>
                <w:rFonts w:ascii="Times New Roman" w:eastAsia="Times New Roman" w:hAnsi="Times New Roman" w:cs="Times New Roman"/>
                <w:color w:val="000000"/>
              </w:rPr>
              <w:t>76.7442</w:t>
            </w:r>
          </w:p>
        </w:tc>
        <w:tc>
          <w:tcPr>
            <w:tcW w:w="4931" w:type="dxa"/>
            <w:tcBorders>
              <w:top w:val="nil"/>
              <w:left w:val="single" w:sz="4" w:space="0" w:color="auto"/>
              <w:bottom w:val="single" w:sz="4" w:space="0" w:color="auto"/>
              <w:right w:val="single" w:sz="4" w:space="0" w:color="auto"/>
            </w:tcBorders>
            <w:shd w:val="clear" w:color="auto" w:fill="auto"/>
            <w:vAlign w:val="center"/>
            <w:hideMark/>
          </w:tcPr>
          <w:p w14:paraId="06ADE2BF" w14:textId="2550588F" w:rsidR="00B8406E" w:rsidRPr="008408F3" w:rsidRDefault="00B8406E" w:rsidP="00015603">
            <w:pPr>
              <w:spacing w:line="360" w:lineRule="auto"/>
              <w:rPr>
                <w:rFonts w:ascii="Times New Roman" w:hAnsi="Times New Roman" w:cs="Times New Roman"/>
                <w:color w:val="000000"/>
              </w:rPr>
            </w:pPr>
            <w:proofErr w:type="spellStart"/>
            <w:r w:rsidRPr="008408F3">
              <w:rPr>
                <w:rFonts w:ascii="Times New Roman" w:hAnsi="Times New Roman" w:cs="Times New Roman"/>
                <w:color w:val="000000"/>
              </w:rPr>
              <w:t>Southwell</w:t>
            </w:r>
            <w:proofErr w:type="spellEnd"/>
            <w:r w:rsidRPr="008408F3">
              <w:rPr>
                <w:rFonts w:ascii="Times New Roman" w:hAnsi="Times New Roman" w:cs="Times New Roman"/>
                <w:color w:val="000000"/>
              </w:rPr>
              <w:t xml:space="preserve"> (</w:t>
            </w:r>
            <w:r w:rsidRPr="008408F3">
              <w:rPr>
                <w:rFonts w:ascii="Times New Roman" w:hAnsi="Times New Roman" w:cs="Times New Roman"/>
                <w:i/>
                <w:color w:val="000000"/>
              </w:rPr>
              <w:t>Pers. Comm</w:t>
            </w:r>
            <w:r w:rsidRPr="008408F3">
              <w:rPr>
                <w:rFonts w:ascii="Times New Roman" w:hAnsi="Times New Roman" w:cs="Times New Roman"/>
                <w:color w:val="000000"/>
              </w:rPr>
              <w:t xml:space="preserve">.) suggests a larger abundance than found by </w:t>
            </w:r>
            <w:r w:rsidR="00015603">
              <w:rPr>
                <w:rFonts w:ascii="Times New Roman" w:hAnsi="Times New Roman" w:cs="Times New Roman"/>
                <w:color w:val="000000"/>
              </w:rPr>
              <w:t>[5]</w:t>
            </w:r>
            <w:r w:rsidRPr="008408F3">
              <w:rPr>
                <w:rFonts w:ascii="Times New Roman" w:hAnsi="Times New Roman" w:cs="Times New Roman"/>
                <w:color w:val="000000"/>
              </w:rPr>
              <w:t>; true abundan</w:t>
            </w:r>
            <w:r w:rsidR="00E05882" w:rsidRPr="008408F3">
              <w:rPr>
                <w:rFonts w:ascii="Times New Roman" w:hAnsi="Times New Roman" w:cs="Times New Roman"/>
                <w:color w:val="000000"/>
              </w:rPr>
              <w:t>ce of this population uncertain</w:t>
            </w:r>
          </w:p>
        </w:tc>
      </w:tr>
      <w:tr w:rsidR="00B8406E" w:rsidRPr="008408F3" w14:paraId="29F4FA6E" w14:textId="77777777" w:rsidTr="00015603">
        <w:trPr>
          <w:trHeight w:val="300"/>
          <w:jc w:val="center"/>
        </w:trPr>
        <w:tc>
          <w:tcPr>
            <w:tcW w:w="1868" w:type="dxa"/>
            <w:tcBorders>
              <w:top w:val="nil"/>
              <w:left w:val="single" w:sz="4" w:space="0" w:color="auto"/>
              <w:bottom w:val="single" w:sz="4" w:space="0" w:color="auto"/>
              <w:right w:val="single" w:sz="4" w:space="0" w:color="auto"/>
            </w:tcBorders>
            <w:shd w:val="clear" w:color="auto" w:fill="auto"/>
            <w:noWrap/>
            <w:vAlign w:val="center"/>
            <w:hideMark/>
          </w:tcPr>
          <w:p w14:paraId="5A666D4E" w14:textId="77777777" w:rsidR="00B8406E" w:rsidRPr="008408F3" w:rsidRDefault="00B8406E" w:rsidP="008408F3">
            <w:pPr>
              <w:spacing w:line="360" w:lineRule="auto"/>
              <w:rPr>
                <w:rFonts w:ascii="Times New Roman" w:hAnsi="Times New Roman" w:cs="Times New Roman"/>
                <w:color w:val="000000"/>
              </w:rPr>
            </w:pPr>
            <w:proofErr w:type="spellStart"/>
            <w:r w:rsidRPr="008408F3">
              <w:rPr>
                <w:rFonts w:ascii="Times New Roman" w:hAnsi="Times New Roman" w:cs="Times New Roman"/>
                <w:color w:val="000000"/>
              </w:rPr>
              <w:t>Lovill</w:t>
            </w:r>
            <w:proofErr w:type="spellEnd"/>
            <w:r w:rsidRPr="008408F3">
              <w:rPr>
                <w:rFonts w:ascii="Times New Roman" w:hAnsi="Times New Roman" w:cs="Times New Roman"/>
                <w:color w:val="000000"/>
              </w:rPr>
              <w:t xml:space="preserve"> Bluff</w:t>
            </w:r>
          </w:p>
        </w:tc>
        <w:tc>
          <w:tcPr>
            <w:tcW w:w="1260" w:type="dxa"/>
            <w:tcBorders>
              <w:top w:val="single" w:sz="4" w:space="0" w:color="auto"/>
              <w:left w:val="nil"/>
              <w:bottom w:val="single" w:sz="4" w:space="0" w:color="auto"/>
              <w:right w:val="single" w:sz="4" w:space="0" w:color="auto"/>
            </w:tcBorders>
            <w:vAlign w:val="center"/>
          </w:tcPr>
          <w:p w14:paraId="267C377B" w14:textId="72FA3B61" w:rsidR="00B8406E" w:rsidRPr="008408F3" w:rsidRDefault="008408F3" w:rsidP="008408F3">
            <w:pPr>
              <w:spacing w:line="360" w:lineRule="auto"/>
              <w:rPr>
                <w:rFonts w:ascii="Times New Roman" w:hAnsi="Times New Roman" w:cs="Times New Roman"/>
                <w:color w:val="000000"/>
              </w:rPr>
            </w:pPr>
            <w:r>
              <w:rPr>
                <w:rFonts w:ascii="Times New Roman" w:eastAsia="Times New Roman" w:hAnsi="Times New Roman" w:cs="Times New Roman"/>
                <w:color w:val="000000"/>
              </w:rPr>
              <w:t>-</w:t>
            </w:r>
            <w:r w:rsidR="00B8406E" w:rsidRPr="008408F3">
              <w:rPr>
                <w:rFonts w:ascii="Times New Roman" w:eastAsia="Times New Roman" w:hAnsi="Times New Roman" w:cs="Times New Roman"/>
                <w:color w:val="000000"/>
              </w:rPr>
              <w:t>73.5380</w:t>
            </w:r>
          </w:p>
        </w:tc>
        <w:tc>
          <w:tcPr>
            <w:tcW w:w="1260" w:type="dxa"/>
            <w:tcBorders>
              <w:top w:val="nil"/>
              <w:left w:val="single" w:sz="4" w:space="0" w:color="auto"/>
              <w:bottom w:val="single" w:sz="4" w:space="0" w:color="auto"/>
              <w:right w:val="single" w:sz="4" w:space="0" w:color="auto"/>
            </w:tcBorders>
            <w:vAlign w:val="center"/>
          </w:tcPr>
          <w:p w14:paraId="066943FA" w14:textId="45EE8521" w:rsidR="00B8406E" w:rsidRPr="008408F3" w:rsidRDefault="008408F3" w:rsidP="008408F3">
            <w:pPr>
              <w:spacing w:line="360" w:lineRule="auto"/>
              <w:rPr>
                <w:rFonts w:ascii="Times New Roman" w:hAnsi="Times New Roman" w:cs="Times New Roman"/>
                <w:color w:val="000000"/>
              </w:rPr>
            </w:pPr>
            <w:r>
              <w:rPr>
                <w:rFonts w:ascii="Times New Roman" w:eastAsia="Times New Roman" w:hAnsi="Times New Roman" w:cs="Times New Roman"/>
                <w:color w:val="000000"/>
              </w:rPr>
              <w:t>-</w:t>
            </w:r>
            <w:r w:rsidR="00B8406E" w:rsidRPr="008408F3">
              <w:rPr>
                <w:rFonts w:ascii="Times New Roman" w:eastAsia="Times New Roman" w:hAnsi="Times New Roman" w:cs="Times New Roman"/>
                <w:color w:val="000000"/>
              </w:rPr>
              <w:t>127.4361</w:t>
            </w:r>
          </w:p>
        </w:tc>
        <w:tc>
          <w:tcPr>
            <w:tcW w:w="4931" w:type="dxa"/>
            <w:tcBorders>
              <w:top w:val="nil"/>
              <w:left w:val="single" w:sz="4" w:space="0" w:color="auto"/>
              <w:bottom w:val="single" w:sz="4" w:space="0" w:color="auto"/>
              <w:right w:val="single" w:sz="4" w:space="0" w:color="auto"/>
            </w:tcBorders>
            <w:shd w:val="clear" w:color="auto" w:fill="auto"/>
            <w:vAlign w:val="center"/>
            <w:hideMark/>
          </w:tcPr>
          <w:p w14:paraId="0F617C94" w14:textId="77777777" w:rsidR="00B8406E" w:rsidRPr="008408F3" w:rsidRDefault="00B8406E" w:rsidP="008408F3">
            <w:pPr>
              <w:spacing w:line="360" w:lineRule="auto"/>
              <w:rPr>
                <w:rFonts w:ascii="Times New Roman" w:hAnsi="Times New Roman" w:cs="Times New Roman"/>
                <w:color w:val="000000"/>
              </w:rPr>
            </w:pPr>
            <w:r w:rsidRPr="008408F3">
              <w:rPr>
                <w:rFonts w:ascii="Times New Roman" w:hAnsi="Times New Roman" w:cs="Times New Roman"/>
                <w:color w:val="000000"/>
              </w:rPr>
              <w:t xml:space="preserve">L7 retrieval likely includes a large colony of flying seabirds </w:t>
            </w:r>
          </w:p>
        </w:tc>
      </w:tr>
      <w:tr w:rsidR="00B8406E" w:rsidRPr="008408F3" w14:paraId="57C71EEF" w14:textId="77777777" w:rsidTr="00015603">
        <w:trPr>
          <w:trHeight w:val="300"/>
          <w:jc w:val="center"/>
        </w:trPr>
        <w:tc>
          <w:tcPr>
            <w:tcW w:w="1868" w:type="dxa"/>
            <w:tcBorders>
              <w:top w:val="nil"/>
              <w:left w:val="single" w:sz="4" w:space="0" w:color="auto"/>
              <w:bottom w:val="single" w:sz="4" w:space="0" w:color="auto"/>
              <w:right w:val="single" w:sz="4" w:space="0" w:color="auto"/>
            </w:tcBorders>
            <w:shd w:val="clear" w:color="auto" w:fill="auto"/>
            <w:noWrap/>
            <w:vAlign w:val="center"/>
            <w:hideMark/>
          </w:tcPr>
          <w:p w14:paraId="36381E6F" w14:textId="77777777" w:rsidR="00B8406E" w:rsidRPr="008408F3" w:rsidRDefault="00B8406E" w:rsidP="008408F3">
            <w:pPr>
              <w:spacing w:line="360" w:lineRule="auto"/>
              <w:rPr>
                <w:rFonts w:ascii="Times New Roman" w:hAnsi="Times New Roman" w:cs="Times New Roman"/>
                <w:color w:val="000000"/>
              </w:rPr>
            </w:pPr>
            <w:r w:rsidRPr="008408F3">
              <w:rPr>
                <w:rFonts w:ascii="Times New Roman" w:hAnsi="Times New Roman" w:cs="Times New Roman"/>
                <w:color w:val="000000"/>
              </w:rPr>
              <w:t>Mount Biscoe</w:t>
            </w:r>
          </w:p>
        </w:tc>
        <w:tc>
          <w:tcPr>
            <w:tcW w:w="1260" w:type="dxa"/>
            <w:tcBorders>
              <w:top w:val="single" w:sz="4" w:space="0" w:color="auto"/>
              <w:left w:val="nil"/>
              <w:bottom w:val="single" w:sz="4" w:space="0" w:color="auto"/>
              <w:right w:val="single" w:sz="4" w:space="0" w:color="auto"/>
            </w:tcBorders>
            <w:vAlign w:val="center"/>
          </w:tcPr>
          <w:p w14:paraId="21F46550" w14:textId="1028FF15" w:rsidR="00B8406E" w:rsidRPr="008408F3" w:rsidRDefault="008408F3" w:rsidP="008408F3">
            <w:pPr>
              <w:spacing w:line="360" w:lineRule="auto"/>
              <w:rPr>
                <w:rFonts w:ascii="Times New Roman" w:hAnsi="Times New Roman" w:cs="Times New Roman"/>
                <w:color w:val="000000"/>
              </w:rPr>
            </w:pPr>
            <w:r>
              <w:rPr>
                <w:rFonts w:ascii="Times New Roman" w:eastAsia="Times New Roman" w:hAnsi="Times New Roman" w:cs="Times New Roman"/>
                <w:color w:val="000000"/>
              </w:rPr>
              <w:t>-</w:t>
            </w:r>
            <w:r w:rsidR="00B8406E" w:rsidRPr="008408F3">
              <w:rPr>
                <w:rFonts w:ascii="Times New Roman" w:eastAsia="Times New Roman" w:hAnsi="Times New Roman" w:cs="Times New Roman"/>
                <w:color w:val="000000"/>
              </w:rPr>
              <w:t>66.2209</w:t>
            </w:r>
          </w:p>
        </w:tc>
        <w:tc>
          <w:tcPr>
            <w:tcW w:w="1260" w:type="dxa"/>
            <w:tcBorders>
              <w:top w:val="nil"/>
              <w:left w:val="single" w:sz="4" w:space="0" w:color="auto"/>
              <w:bottom w:val="single" w:sz="4" w:space="0" w:color="auto"/>
              <w:right w:val="single" w:sz="4" w:space="0" w:color="auto"/>
            </w:tcBorders>
            <w:vAlign w:val="center"/>
          </w:tcPr>
          <w:p w14:paraId="37DF7180" w14:textId="6A762E35" w:rsidR="00B8406E" w:rsidRPr="008408F3" w:rsidRDefault="00B8406E" w:rsidP="008408F3">
            <w:pPr>
              <w:spacing w:line="360" w:lineRule="auto"/>
              <w:rPr>
                <w:rFonts w:ascii="Times New Roman" w:hAnsi="Times New Roman" w:cs="Times New Roman"/>
                <w:color w:val="000000"/>
              </w:rPr>
            </w:pPr>
            <w:r w:rsidRPr="008408F3">
              <w:rPr>
                <w:rFonts w:ascii="Times New Roman" w:eastAsia="Times New Roman" w:hAnsi="Times New Roman" w:cs="Times New Roman"/>
                <w:color w:val="000000"/>
              </w:rPr>
              <w:t>51.3275</w:t>
            </w:r>
          </w:p>
        </w:tc>
        <w:tc>
          <w:tcPr>
            <w:tcW w:w="4931" w:type="dxa"/>
            <w:tcBorders>
              <w:top w:val="nil"/>
              <w:left w:val="single" w:sz="4" w:space="0" w:color="auto"/>
              <w:bottom w:val="single" w:sz="4" w:space="0" w:color="auto"/>
              <w:right w:val="single" w:sz="4" w:space="0" w:color="auto"/>
            </w:tcBorders>
            <w:shd w:val="clear" w:color="auto" w:fill="auto"/>
            <w:vAlign w:val="center"/>
            <w:hideMark/>
          </w:tcPr>
          <w:p w14:paraId="12120143" w14:textId="77777777" w:rsidR="00B8406E" w:rsidRPr="008408F3" w:rsidRDefault="00B8406E" w:rsidP="008408F3">
            <w:pPr>
              <w:spacing w:line="360" w:lineRule="auto"/>
              <w:rPr>
                <w:rFonts w:ascii="Times New Roman" w:hAnsi="Times New Roman" w:cs="Times New Roman"/>
                <w:color w:val="000000"/>
              </w:rPr>
            </w:pPr>
            <w:r w:rsidRPr="008408F3">
              <w:rPr>
                <w:rFonts w:ascii="Times New Roman" w:hAnsi="Times New Roman" w:cs="Times New Roman"/>
                <w:color w:val="000000"/>
              </w:rPr>
              <w:t>L7 retrieval likely includes a large colony of flying seabirds</w:t>
            </w:r>
          </w:p>
        </w:tc>
      </w:tr>
      <w:tr w:rsidR="00B8406E" w:rsidRPr="008408F3" w14:paraId="3167A459" w14:textId="77777777" w:rsidTr="00015603">
        <w:trPr>
          <w:trHeight w:val="300"/>
          <w:jc w:val="center"/>
        </w:trPr>
        <w:tc>
          <w:tcPr>
            <w:tcW w:w="1868" w:type="dxa"/>
            <w:tcBorders>
              <w:top w:val="nil"/>
              <w:left w:val="single" w:sz="4" w:space="0" w:color="auto"/>
              <w:bottom w:val="single" w:sz="4" w:space="0" w:color="auto"/>
              <w:right w:val="single" w:sz="4" w:space="0" w:color="auto"/>
            </w:tcBorders>
            <w:shd w:val="clear" w:color="auto" w:fill="auto"/>
            <w:noWrap/>
            <w:vAlign w:val="center"/>
            <w:hideMark/>
          </w:tcPr>
          <w:p w14:paraId="0CFAAE7D" w14:textId="771BBA2C" w:rsidR="00B8406E" w:rsidRPr="008408F3" w:rsidRDefault="00B8406E" w:rsidP="008408F3">
            <w:pPr>
              <w:spacing w:line="360" w:lineRule="auto"/>
              <w:rPr>
                <w:rFonts w:ascii="Times New Roman" w:hAnsi="Times New Roman" w:cs="Times New Roman"/>
                <w:color w:val="000000"/>
              </w:rPr>
            </w:pPr>
            <w:proofErr w:type="spellStart"/>
            <w:r w:rsidRPr="008408F3">
              <w:rPr>
                <w:rFonts w:ascii="Times New Roman" w:hAnsi="Times New Roman" w:cs="Times New Roman"/>
                <w:color w:val="000000"/>
              </w:rPr>
              <w:t>Scullin</w:t>
            </w:r>
            <w:proofErr w:type="spellEnd"/>
            <w:r w:rsidRPr="008408F3">
              <w:rPr>
                <w:rFonts w:ascii="Times New Roman" w:hAnsi="Times New Roman" w:cs="Times New Roman"/>
                <w:color w:val="000000"/>
              </w:rPr>
              <w:t>/ Murray Monoliths</w:t>
            </w:r>
          </w:p>
        </w:tc>
        <w:tc>
          <w:tcPr>
            <w:tcW w:w="1260" w:type="dxa"/>
            <w:tcBorders>
              <w:top w:val="single" w:sz="4" w:space="0" w:color="auto"/>
              <w:left w:val="nil"/>
              <w:bottom w:val="single" w:sz="4" w:space="0" w:color="auto"/>
              <w:right w:val="single" w:sz="4" w:space="0" w:color="auto"/>
            </w:tcBorders>
            <w:vAlign w:val="center"/>
          </w:tcPr>
          <w:p w14:paraId="0804A7F6" w14:textId="7F4B0BAD" w:rsidR="00B8406E" w:rsidRPr="008408F3" w:rsidRDefault="008408F3" w:rsidP="008408F3">
            <w:pPr>
              <w:spacing w:line="360" w:lineRule="auto"/>
              <w:rPr>
                <w:rFonts w:ascii="Times New Roman" w:hAnsi="Times New Roman" w:cs="Times New Roman"/>
                <w:color w:val="000000"/>
              </w:rPr>
            </w:pPr>
            <w:r>
              <w:rPr>
                <w:rFonts w:ascii="Times New Roman" w:eastAsia="Times New Roman" w:hAnsi="Times New Roman" w:cs="Times New Roman"/>
                <w:color w:val="000000"/>
              </w:rPr>
              <w:t>-</w:t>
            </w:r>
            <w:r w:rsidR="00B8406E" w:rsidRPr="008408F3">
              <w:rPr>
                <w:rFonts w:ascii="Times New Roman" w:eastAsia="Times New Roman" w:hAnsi="Times New Roman" w:cs="Times New Roman"/>
                <w:color w:val="000000"/>
              </w:rPr>
              <w:t>67.7833</w:t>
            </w:r>
          </w:p>
        </w:tc>
        <w:tc>
          <w:tcPr>
            <w:tcW w:w="1260" w:type="dxa"/>
            <w:tcBorders>
              <w:top w:val="nil"/>
              <w:left w:val="single" w:sz="4" w:space="0" w:color="auto"/>
              <w:bottom w:val="single" w:sz="4" w:space="0" w:color="auto"/>
              <w:right w:val="single" w:sz="4" w:space="0" w:color="auto"/>
            </w:tcBorders>
            <w:vAlign w:val="center"/>
          </w:tcPr>
          <w:p w14:paraId="35AC44D6" w14:textId="52D7A4AF" w:rsidR="00B8406E" w:rsidRPr="008408F3" w:rsidRDefault="00B8406E" w:rsidP="008408F3">
            <w:pPr>
              <w:spacing w:line="360" w:lineRule="auto"/>
              <w:rPr>
                <w:rFonts w:ascii="Times New Roman" w:hAnsi="Times New Roman" w:cs="Times New Roman"/>
                <w:color w:val="000000"/>
              </w:rPr>
            </w:pPr>
            <w:r w:rsidRPr="008408F3">
              <w:rPr>
                <w:rFonts w:ascii="Times New Roman" w:eastAsia="Times New Roman" w:hAnsi="Times New Roman" w:cs="Times New Roman"/>
                <w:color w:val="000000"/>
              </w:rPr>
              <w:t>66.6968</w:t>
            </w:r>
          </w:p>
        </w:tc>
        <w:tc>
          <w:tcPr>
            <w:tcW w:w="4931" w:type="dxa"/>
            <w:tcBorders>
              <w:top w:val="nil"/>
              <w:left w:val="single" w:sz="4" w:space="0" w:color="auto"/>
              <w:bottom w:val="single" w:sz="4" w:space="0" w:color="auto"/>
              <w:right w:val="single" w:sz="4" w:space="0" w:color="auto"/>
            </w:tcBorders>
            <w:shd w:val="clear" w:color="auto" w:fill="auto"/>
            <w:vAlign w:val="center"/>
            <w:hideMark/>
          </w:tcPr>
          <w:p w14:paraId="2CD98F9F" w14:textId="77777777" w:rsidR="00B8406E" w:rsidRPr="008408F3" w:rsidRDefault="00B8406E" w:rsidP="008408F3">
            <w:pPr>
              <w:spacing w:line="360" w:lineRule="auto"/>
              <w:rPr>
                <w:rFonts w:ascii="Times New Roman" w:hAnsi="Times New Roman" w:cs="Times New Roman"/>
                <w:color w:val="000000"/>
              </w:rPr>
            </w:pPr>
            <w:r w:rsidRPr="008408F3">
              <w:rPr>
                <w:rFonts w:ascii="Times New Roman" w:hAnsi="Times New Roman" w:cs="Times New Roman"/>
                <w:color w:val="000000"/>
              </w:rPr>
              <w:t>L7 retrieval likely includes a large colony of flying seabirds</w:t>
            </w:r>
          </w:p>
        </w:tc>
      </w:tr>
    </w:tbl>
    <w:p w14:paraId="7018BF26" w14:textId="77777777" w:rsidR="00BD3414" w:rsidRPr="008408F3" w:rsidRDefault="00BD3414" w:rsidP="008408F3">
      <w:pPr>
        <w:spacing w:line="480" w:lineRule="auto"/>
        <w:ind w:right="540"/>
        <w:rPr>
          <w:rFonts w:ascii="Times New Roman" w:hAnsi="Times New Roman" w:cs="Times New Roman"/>
        </w:rPr>
      </w:pPr>
    </w:p>
    <w:p w14:paraId="3391F886" w14:textId="77777777" w:rsidR="00BD3414" w:rsidRPr="008408F3" w:rsidRDefault="00BD3414" w:rsidP="008408F3">
      <w:pPr>
        <w:spacing w:line="480" w:lineRule="auto"/>
        <w:ind w:right="540"/>
        <w:rPr>
          <w:rFonts w:ascii="Times New Roman" w:hAnsi="Times New Roman" w:cs="Times New Roman"/>
        </w:rPr>
      </w:pPr>
    </w:p>
    <w:p w14:paraId="6B30EC16" w14:textId="77777777" w:rsidR="0083348A" w:rsidRPr="008408F3" w:rsidRDefault="0083348A" w:rsidP="008408F3">
      <w:pPr>
        <w:spacing w:line="480" w:lineRule="auto"/>
        <w:ind w:right="540"/>
        <w:rPr>
          <w:rFonts w:ascii="Times New Roman" w:hAnsi="Times New Roman" w:cs="Times New Roman"/>
        </w:rPr>
      </w:pPr>
    </w:p>
    <w:p w14:paraId="0DB615AB" w14:textId="26AC2C04" w:rsidR="0083348A" w:rsidRPr="008408F3" w:rsidRDefault="0083348A" w:rsidP="008408F3">
      <w:pPr>
        <w:spacing w:line="480" w:lineRule="auto"/>
        <w:ind w:right="540"/>
        <w:rPr>
          <w:rFonts w:ascii="Times New Roman" w:hAnsi="Times New Roman" w:cs="Times New Roman"/>
        </w:rPr>
      </w:pPr>
    </w:p>
    <w:sectPr w:rsidR="0083348A" w:rsidRPr="008408F3" w:rsidSect="008408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D9C"/>
    <w:rsid w:val="00015603"/>
    <w:rsid w:val="000637A4"/>
    <w:rsid w:val="000C740B"/>
    <w:rsid w:val="00112EA8"/>
    <w:rsid w:val="00122F4F"/>
    <w:rsid w:val="00217FE6"/>
    <w:rsid w:val="00223B7A"/>
    <w:rsid w:val="00365854"/>
    <w:rsid w:val="003E119F"/>
    <w:rsid w:val="00417F59"/>
    <w:rsid w:val="004451A2"/>
    <w:rsid w:val="004B6237"/>
    <w:rsid w:val="00724D9C"/>
    <w:rsid w:val="007E7E08"/>
    <w:rsid w:val="00806EDA"/>
    <w:rsid w:val="0083348A"/>
    <w:rsid w:val="008408F3"/>
    <w:rsid w:val="008A08A7"/>
    <w:rsid w:val="008E1966"/>
    <w:rsid w:val="009E48B3"/>
    <w:rsid w:val="00A42959"/>
    <w:rsid w:val="00AB3B89"/>
    <w:rsid w:val="00AE0947"/>
    <w:rsid w:val="00B010DB"/>
    <w:rsid w:val="00B8406E"/>
    <w:rsid w:val="00B84629"/>
    <w:rsid w:val="00BD3414"/>
    <w:rsid w:val="00BD6D9C"/>
    <w:rsid w:val="00C333A4"/>
    <w:rsid w:val="00DA307E"/>
    <w:rsid w:val="00DC05D6"/>
    <w:rsid w:val="00E05882"/>
    <w:rsid w:val="00FC38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220C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6D9C"/>
    <w:rPr>
      <w:color w:val="808080"/>
    </w:rPr>
  </w:style>
  <w:style w:type="paragraph" w:styleId="BalloonText">
    <w:name w:val="Balloon Text"/>
    <w:basedOn w:val="Normal"/>
    <w:link w:val="BalloonTextChar"/>
    <w:uiPriority w:val="99"/>
    <w:semiHidden/>
    <w:unhideWhenUsed/>
    <w:rsid w:val="00BD6D9C"/>
    <w:rPr>
      <w:rFonts w:ascii="Lucida Grande" w:hAnsi="Lucida Grande"/>
      <w:sz w:val="18"/>
      <w:szCs w:val="18"/>
    </w:rPr>
  </w:style>
  <w:style w:type="character" w:customStyle="1" w:styleId="BalloonTextChar">
    <w:name w:val="Balloon Text Char"/>
    <w:basedOn w:val="DefaultParagraphFont"/>
    <w:link w:val="BalloonText"/>
    <w:uiPriority w:val="99"/>
    <w:semiHidden/>
    <w:rsid w:val="00BD6D9C"/>
    <w:rPr>
      <w:rFonts w:ascii="Lucida Grande" w:hAnsi="Lucida Grande"/>
      <w:sz w:val="18"/>
      <w:szCs w:val="18"/>
    </w:rPr>
  </w:style>
  <w:style w:type="character" w:customStyle="1" w:styleId="interref">
    <w:name w:val="interref"/>
    <w:basedOn w:val="DefaultParagraphFont"/>
    <w:rsid w:val="0083348A"/>
  </w:style>
  <w:style w:type="character" w:styleId="Hyperlink">
    <w:name w:val="Hyperlink"/>
    <w:basedOn w:val="DefaultParagraphFont"/>
    <w:uiPriority w:val="99"/>
    <w:unhideWhenUsed/>
    <w:rsid w:val="000637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6D9C"/>
    <w:rPr>
      <w:color w:val="808080"/>
    </w:rPr>
  </w:style>
  <w:style w:type="paragraph" w:styleId="BalloonText">
    <w:name w:val="Balloon Text"/>
    <w:basedOn w:val="Normal"/>
    <w:link w:val="BalloonTextChar"/>
    <w:uiPriority w:val="99"/>
    <w:semiHidden/>
    <w:unhideWhenUsed/>
    <w:rsid w:val="00BD6D9C"/>
    <w:rPr>
      <w:rFonts w:ascii="Lucida Grande" w:hAnsi="Lucida Grande"/>
      <w:sz w:val="18"/>
      <w:szCs w:val="18"/>
    </w:rPr>
  </w:style>
  <w:style w:type="character" w:customStyle="1" w:styleId="BalloonTextChar">
    <w:name w:val="Balloon Text Char"/>
    <w:basedOn w:val="DefaultParagraphFont"/>
    <w:link w:val="BalloonText"/>
    <w:uiPriority w:val="99"/>
    <w:semiHidden/>
    <w:rsid w:val="00BD6D9C"/>
    <w:rPr>
      <w:rFonts w:ascii="Lucida Grande" w:hAnsi="Lucida Grande"/>
      <w:sz w:val="18"/>
      <w:szCs w:val="18"/>
    </w:rPr>
  </w:style>
  <w:style w:type="character" w:customStyle="1" w:styleId="interref">
    <w:name w:val="interref"/>
    <w:basedOn w:val="DefaultParagraphFont"/>
    <w:rsid w:val="0083348A"/>
  </w:style>
  <w:style w:type="character" w:styleId="Hyperlink">
    <w:name w:val="Hyperlink"/>
    <w:basedOn w:val="DefaultParagraphFont"/>
    <w:uiPriority w:val="99"/>
    <w:unhideWhenUsed/>
    <w:rsid w:val="000637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tp://trmm-fc.gsfc.nasa.gov/wolff/MattS/landsat_adelie_colonies_full_continent.km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NASA GSFC</Company>
  <LinksUpToDate>false</LinksUpToDate>
  <CharactersWithSpaces>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Schwaller</dc:creator>
  <cp:lastModifiedBy>Lynch Lab 4</cp:lastModifiedBy>
  <cp:revision>4</cp:revision>
  <dcterms:created xsi:type="dcterms:W3CDTF">2014-09-30T15:36:00Z</dcterms:created>
  <dcterms:modified xsi:type="dcterms:W3CDTF">2014-09-30T15:45:00Z</dcterms:modified>
</cp:coreProperties>
</file>