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78" w:rsidRDefault="004E041E" w:rsidP="004E04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1">
        <w:rPr>
          <w:rFonts w:ascii="Times New Roman" w:hAnsi="Times New Roman" w:cs="Times New Roman"/>
          <w:sz w:val="24"/>
          <w:szCs w:val="24"/>
        </w:rPr>
        <w:t xml:space="preserve">Session effects were examined across windows of four continuous sessions (1:4,2:5,3:6…9:12) using Friedman’s ANOVA to examine session effects upon performance with </w:t>
      </w:r>
      <w:r w:rsidRPr="00B3282C">
        <w:rPr>
          <w:rFonts w:ascii="Times New Roman" w:hAnsi="Times New Roman" w:cs="Times New Roman"/>
          <w:smallCaps/>
          <w:sz w:val="24"/>
          <w:szCs w:val="24"/>
        </w:rPr>
        <w:t>session</w:t>
      </w:r>
      <w:r w:rsidRPr="00B3282C">
        <w:rPr>
          <w:rFonts w:ascii="Times New Roman" w:hAnsi="Times New Roman" w:cs="Times New Roman"/>
          <w:sz w:val="24"/>
          <w:szCs w:val="24"/>
        </w:rPr>
        <w:t xml:space="preserve"> as the single factor with four levels. </w:t>
      </w:r>
    </w:p>
    <w:p w:rsidR="00623778" w:rsidRDefault="00623778" w:rsidP="004E04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14A849" wp14:editId="1588D968">
            <wp:extent cx="6278810" cy="235278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Figure2PLOS1Revision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385" cy="23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41E" w:rsidRPr="00024131" w:rsidRDefault="00623778" w:rsidP="004E04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78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41E" w:rsidRPr="00B3282C">
        <w:rPr>
          <w:rFonts w:ascii="Times New Roman" w:hAnsi="Times New Roman" w:cs="Times New Roman"/>
          <w:sz w:val="24"/>
          <w:szCs w:val="24"/>
        </w:rPr>
        <w:t>Session specific effects</w:t>
      </w:r>
      <w:r w:rsidR="00776E70">
        <w:rPr>
          <w:rFonts w:ascii="Times New Roman" w:hAnsi="Times New Roman" w:cs="Times New Roman"/>
          <w:sz w:val="24"/>
          <w:szCs w:val="24"/>
        </w:rPr>
        <w:t xml:space="preserve"> for accuracy and response times</w:t>
      </w:r>
      <w:bookmarkStart w:id="0" w:name="_GoBack"/>
      <w:bookmarkEnd w:id="0"/>
      <w:r w:rsidR="004E041E" w:rsidRPr="00B3282C">
        <w:rPr>
          <w:rFonts w:ascii="Times New Roman" w:hAnsi="Times New Roman" w:cs="Times New Roman"/>
          <w:sz w:val="24"/>
          <w:szCs w:val="24"/>
        </w:rPr>
        <w:t>. Both left and r</w:t>
      </w:r>
      <w:r w:rsidR="004E041E" w:rsidRPr="00904D92">
        <w:rPr>
          <w:rFonts w:ascii="Times New Roman" w:hAnsi="Times New Roman" w:cs="Times New Roman"/>
          <w:sz w:val="24"/>
          <w:szCs w:val="24"/>
        </w:rPr>
        <w:t>ight visual field stimuli showed increasing accuracy across consecutive sessions in the earliest sessions. LVF-ACC showed greatest significant session effect between sessions 1 and 4 (</w:t>
      </w:r>
      <w:r w:rsidR="004E041E" w:rsidRPr="00904D92">
        <w:rPr>
          <w:rFonts w:ascii="Times New Roman" w:hAnsi="Times New Roman" w:cs="Times New Roman"/>
          <w:i/>
          <w:sz w:val="24"/>
          <w:szCs w:val="24"/>
        </w:rPr>
        <w:t>χ</w:t>
      </w:r>
      <w:r w:rsidR="004E041E" w:rsidRPr="00904D9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E041E" w:rsidRPr="00904D92">
        <w:rPr>
          <w:rFonts w:ascii="Times New Roman" w:hAnsi="Times New Roman" w:cs="Times New Roman"/>
          <w:sz w:val="24"/>
          <w:szCs w:val="24"/>
        </w:rPr>
        <w:t>(3,</w:t>
      </w:r>
      <w:r w:rsidR="004E041E" w:rsidRPr="00024131">
        <w:rPr>
          <w:rFonts w:ascii="Times New Roman" w:hAnsi="Times New Roman" w:cs="Times New Roman"/>
          <w:i/>
          <w:sz w:val="24"/>
          <w:szCs w:val="24"/>
        </w:rPr>
        <w:t xml:space="preserve"> N </w:t>
      </w:r>
      <w:r w:rsidR="004E041E" w:rsidRPr="00024131">
        <w:rPr>
          <w:rFonts w:ascii="Times New Roman" w:hAnsi="Times New Roman" w:cs="Times New Roman"/>
          <w:sz w:val="24"/>
          <w:szCs w:val="24"/>
        </w:rPr>
        <w:t xml:space="preserve">= 20) = 9.69, </w:t>
      </w:r>
      <w:r w:rsidR="004E041E" w:rsidRPr="00024131">
        <w:rPr>
          <w:rFonts w:ascii="Times New Roman" w:hAnsi="Times New Roman" w:cs="Times New Roman"/>
          <w:i/>
          <w:sz w:val="24"/>
          <w:szCs w:val="24"/>
        </w:rPr>
        <w:t>p&lt;</w:t>
      </w:r>
      <w:r w:rsidR="004E041E" w:rsidRPr="00024131">
        <w:rPr>
          <w:rFonts w:ascii="Times New Roman" w:hAnsi="Times New Roman" w:cs="Times New Roman"/>
          <w:sz w:val="24"/>
          <w:szCs w:val="24"/>
        </w:rPr>
        <w:t xml:space="preserve"> 0.05) and RVF-ACC stimuli showed greatest session effect between sessions 2 and 5 (χ2</w:t>
      </w:r>
      <w:r w:rsidR="004E041E" w:rsidRPr="0002413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E041E" w:rsidRPr="00024131">
        <w:rPr>
          <w:rFonts w:ascii="Times New Roman" w:hAnsi="Times New Roman" w:cs="Times New Roman"/>
          <w:sz w:val="24"/>
          <w:szCs w:val="24"/>
        </w:rPr>
        <w:t>(3,</w:t>
      </w:r>
      <w:r w:rsidR="004E041E" w:rsidRPr="00024131">
        <w:rPr>
          <w:rFonts w:ascii="Times New Roman" w:hAnsi="Times New Roman" w:cs="Times New Roman"/>
          <w:i/>
          <w:sz w:val="24"/>
          <w:szCs w:val="24"/>
        </w:rPr>
        <w:t xml:space="preserve"> N </w:t>
      </w:r>
      <w:r w:rsidR="004E041E" w:rsidRPr="00024131">
        <w:rPr>
          <w:rFonts w:ascii="Times New Roman" w:hAnsi="Times New Roman" w:cs="Times New Roman"/>
          <w:sz w:val="24"/>
          <w:szCs w:val="24"/>
        </w:rPr>
        <w:t xml:space="preserve">= 20) = 16.56, </w:t>
      </w:r>
      <w:r w:rsidR="004E041E" w:rsidRPr="00024131">
        <w:rPr>
          <w:rFonts w:ascii="Times New Roman" w:hAnsi="Times New Roman" w:cs="Times New Roman"/>
          <w:i/>
          <w:sz w:val="24"/>
          <w:szCs w:val="24"/>
        </w:rPr>
        <w:t>p&lt; 0.01</w:t>
      </w:r>
      <w:r w:rsidR="004E041E" w:rsidRPr="00024131">
        <w:rPr>
          <w:rFonts w:ascii="Times New Roman" w:hAnsi="Times New Roman" w:cs="Times New Roman"/>
          <w:sz w:val="24"/>
          <w:szCs w:val="24"/>
        </w:rPr>
        <w:t>). Tests of sessions 3-6 and onwards showed no significant session effects. Session effects of decreasing response times were observed for both left and right visual field stimuli. Response times showed a significant session by session decrease (at threshold p &lt; 0.05) across almost all possible sets of four continuous sessions. For RVF stimuli reaction times decreased significantly (p&lt;0.01) for over half the time windows</w:t>
      </w:r>
      <w:r w:rsidR="004E041E" w:rsidRPr="00024131" w:rsidDel="00660708">
        <w:rPr>
          <w:rFonts w:ascii="Times New Roman" w:hAnsi="Times New Roman" w:cs="Times New Roman"/>
          <w:sz w:val="24"/>
          <w:szCs w:val="24"/>
        </w:rPr>
        <w:t xml:space="preserve"> </w:t>
      </w:r>
      <w:r w:rsidR="004E041E" w:rsidRPr="00024131">
        <w:rPr>
          <w:rFonts w:ascii="Times New Roman" w:hAnsi="Times New Roman" w:cs="Times New Roman"/>
          <w:sz w:val="24"/>
          <w:szCs w:val="24"/>
        </w:rPr>
        <w:t>including time windows towards the end of the experiment e.g., sessions 8-11 (</w:t>
      </w:r>
      <w:r w:rsidR="004E041E" w:rsidRPr="00024131">
        <w:rPr>
          <w:rFonts w:ascii="Times New Roman" w:hAnsi="Times New Roman" w:cs="Times New Roman"/>
          <w:i/>
          <w:sz w:val="24"/>
          <w:szCs w:val="24"/>
        </w:rPr>
        <w:t>χ</w:t>
      </w:r>
      <w:r w:rsidR="004E041E" w:rsidRPr="0002413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E041E" w:rsidRPr="00024131">
        <w:rPr>
          <w:rFonts w:ascii="Times New Roman" w:hAnsi="Times New Roman" w:cs="Times New Roman"/>
          <w:sz w:val="24"/>
          <w:szCs w:val="24"/>
        </w:rPr>
        <w:t xml:space="preserve">(3, </w:t>
      </w:r>
      <w:r w:rsidR="004E041E" w:rsidRPr="00024131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4E041E" w:rsidRPr="00024131">
        <w:rPr>
          <w:rFonts w:ascii="Times New Roman" w:hAnsi="Times New Roman" w:cs="Times New Roman"/>
          <w:sz w:val="24"/>
          <w:szCs w:val="24"/>
        </w:rPr>
        <w:t xml:space="preserve">= 20) = 15.06, </w:t>
      </w:r>
      <w:r w:rsidR="004E041E" w:rsidRPr="00024131">
        <w:rPr>
          <w:rFonts w:ascii="Times New Roman" w:hAnsi="Times New Roman" w:cs="Times New Roman"/>
          <w:i/>
          <w:sz w:val="24"/>
          <w:szCs w:val="24"/>
        </w:rPr>
        <w:t>p&lt; 0.01</w:t>
      </w:r>
      <w:r w:rsidR="004E041E" w:rsidRPr="00024131">
        <w:rPr>
          <w:rFonts w:ascii="Times New Roman" w:hAnsi="Times New Roman" w:cs="Times New Roman"/>
          <w:sz w:val="24"/>
          <w:szCs w:val="24"/>
        </w:rPr>
        <w:t>).  In summary, accuracy rates stabilized by session 3 yet response times fell more or less across the entire experimental period.  This finding was the basis for removing sessions 1 and 2 from subsequent analysis.</w:t>
      </w:r>
    </w:p>
    <w:p w:rsidR="00141A7D" w:rsidRDefault="00141A7D"/>
    <w:sectPr w:rsidR="0014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1E"/>
    <w:rsid w:val="00141A7D"/>
    <w:rsid w:val="004E041E"/>
    <w:rsid w:val="00623778"/>
    <w:rsid w:val="00776E70"/>
    <w:rsid w:val="00D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1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21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1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21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1146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McNamara A  Dr (Psychology)</dc:creator>
  <cp:lastModifiedBy>McNamara A  Dr (Psychology)</cp:lastModifiedBy>
  <cp:revision>3</cp:revision>
  <dcterms:created xsi:type="dcterms:W3CDTF">2014-10-16T19:04:00Z</dcterms:created>
  <dcterms:modified xsi:type="dcterms:W3CDTF">2014-11-04T18:12:00Z</dcterms:modified>
</cp:coreProperties>
</file>