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2268"/>
      </w:tblGrid>
      <w:tr w:rsidR="00B15CD2" w:rsidRPr="00B15CD2" w:rsidTr="009D373A">
        <w:trPr>
          <w:trHeight w:val="8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73A" w:rsidRPr="00B15CD2" w:rsidRDefault="009D373A" w:rsidP="00A9737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5CD2">
              <w:rPr>
                <w:rFonts w:ascii="Times New Roman" w:hAnsi="Times New Roman" w:cs="Times New Roman"/>
                <w:b/>
              </w:rPr>
              <w:t>Table</w:t>
            </w:r>
            <w:r w:rsidR="002F5B7C">
              <w:rPr>
                <w:rFonts w:ascii="Times New Roman" w:hAnsi="Times New Roman" w:cs="Times New Roman"/>
                <w:b/>
              </w:rPr>
              <w:t xml:space="preserve"> </w:t>
            </w:r>
            <w:r w:rsidR="00BD784A">
              <w:rPr>
                <w:rFonts w:ascii="Times New Roman" w:hAnsi="Times New Roman" w:cs="Times New Roman"/>
                <w:b/>
              </w:rPr>
              <w:t>S5</w:t>
            </w:r>
            <w:r w:rsidRPr="00B15CD2">
              <w:rPr>
                <w:rFonts w:ascii="Times New Roman" w:hAnsi="Times New Roman" w:cs="Times New Roman"/>
                <w:b/>
              </w:rPr>
              <w:t xml:space="preserve">. </w:t>
            </w:r>
            <w:r w:rsidRPr="00B15CD2">
              <w:rPr>
                <w:rFonts w:ascii="Times New Roman" w:hAnsi="Times New Roman" w:cs="Times New Roman"/>
                <w:b/>
                <w:bCs/>
              </w:rPr>
              <w:t>A list of up-regul</w:t>
            </w:r>
            <w:r w:rsidR="00A97378" w:rsidRPr="00B15CD2">
              <w:rPr>
                <w:rFonts w:ascii="Times New Roman" w:hAnsi="Times New Roman" w:cs="Times New Roman"/>
                <w:b/>
                <w:bCs/>
              </w:rPr>
              <w:t>ated genes related</w:t>
            </w:r>
            <w:r w:rsidR="00D45ABD" w:rsidRPr="00B15CD2">
              <w:rPr>
                <w:rFonts w:ascii="Times New Roman" w:hAnsi="Times New Roman" w:cs="Times New Roman"/>
                <w:b/>
                <w:bCs/>
              </w:rPr>
              <w:t xml:space="preserve"> to protein-synthesis, </w:t>
            </w:r>
            <w:r w:rsidRPr="00B15CD2">
              <w:rPr>
                <w:rFonts w:ascii="Times New Roman" w:hAnsi="Times New Roman" w:cs="Times New Roman"/>
                <w:b/>
                <w:bCs/>
              </w:rPr>
              <w:t>post-trans</w:t>
            </w:r>
            <w:r w:rsidR="00A97378" w:rsidRPr="00B15CD2">
              <w:rPr>
                <w:rFonts w:ascii="Times New Roman" w:hAnsi="Times New Roman" w:cs="Times New Roman"/>
                <w:b/>
                <w:bCs/>
              </w:rPr>
              <w:t>lational modifications and</w:t>
            </w:r>
            <w:r w:rsidR="00F315C2" w:rsidRPr="00B15C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5CD2">
              <w:rPr>
                <w:rFonts w:ascii="Times New Roman" w:hAnsi="Times New Roman" w:cs="Times New Roman"/>
                <w:b/>
                <w:bCs/>
              </w:rPr>
              <w:t>degradation</w:t>
            </w:r>
            <w:r w:rsidR="00A97378" w:rsidRPr="00B15CD2">
              <w:rPr>
                <w:rFonts w:ascii="Times New Roman" w:hAnsi="Times New Roman" w:cs="Times New Roman"/>
                <w:b/>
                <w:bCs/>
              </w:rPr>
              <w:t>,</w:t>
            </w:r>
            <w:r w:rsidRPr="00B15CD2">
              <w:rPr>
                <w:rFonts w:ascii="Times New Roman" w:hAnsi="Times New Roman" w:cs="Times New Roman"/>
                <w:b/>
                <w:bCs/>
              </w:rPr>
              <w:t xml:space="preserve"> and amino a</w:t>
            </w:r>
            <w:r w:rsidR="00A97378" w:rsidRPr="00B15CD2">
              <w:rPr>
                <w:rFonts w:ascii="Times New Roman" w:hAnsi="Times New Roman" w:cs="Times New Roman"/>
                <w:b/>
                <w:bCs/>
              </w:rPr>
              <w:t>cid synthesis and degradation</w:t>
            </w:r>
            <w:r w:rsidR="00D45ABD" w:rsidRPr="00B15CD2">
              <w:rPr>
                <w:rFonts w:ascii="Times New Roman" w:hAnsi="Times New Roman" w:cs="Times New Roman"/>
                <w:b/>
                <w:bCs/>
              </w:rPr>
              <w:t xml:space="preserve"> in the BRB</w:t>
            </w:r>
            <w:r w:rsidR="001A021F" w:rsidRPr="00B15CD2">
              <w:rPr>
                <w:rFonts w:ascii="Times New Roman" w:hAnsi="Times New Roman" w:cs="Times New Roman"/>
                <w:b/>
                <w:bCs/>
              </w:rPr>
              <w:t xml:space="preserve">-, </w:t>
            </w:r>
            <w:r w:rsidR="00D45ABD" w:rsidRPr="00B15CD2">
              <w:rPr>
                <w:rFonts w:ascii="Times New Roman" w:hAnsi="Times New Roman" w:cs="Times New Roman"/>
                <w:b/>
                <w:bCs/>
              </w:rPr>
              <w:t>ARB</w:t>
            </w:r>
            <w:r w:rsidR="001A021F" w:rsidRPr="00B15CD2">
              <w:rPr>
                <w:rFonts w:ascii="Times New Roman" w:hAnsi="Times New Roman" w:cs="Times New Roman"/>
                <w:b/>
                <w:bCs/>
              </w:rPr>
              <w:t>-TMV</w:t>
            </w:r>
            <w:r w:rsidR="00D45ABD" w:rsidRPr="00B15C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5CD2">
              <w:rPr>
                <w:rFonts w:ascii="Times New Roman" w:hAnsi="Times New Roman" w:cs="Times New Roman"/>
                <w:b/>
                <w:bCs/>
              </w:rPr>
              <w:t>transgenic and</w:t>
            </w:r>
            <w:r w:rsidR="00D45ABD" w:rsidRPr="00B15CD2">
              <w:rPr>
                <w:rFonts w:ascii="Times New Roman" w:hAnsi="Times New Roman" w:cs="Times New Roman"/>
                <w:b/>
                <w:bCs/>
              </w:rPr>
              <w:t xml:space="preserve"> in</w:t>
            </w:r>
            <w:r w:rsidR="008D18E3" w:rsidRPr="00B15CD2">
              <w:rPr>
                <w:rFonts w:ascii="Times New Roman" w:hAnsi="Times New Roman" w:cs="Times New Roman"/>
                <w:b/>
                <w:bCs/>
              </w:rPr>
              <w:t xml:space="preserve"> TMVi</w:t>
            </w:r>
            <w:r w:rsidRPr="00B15CD2">
              <w:rPr>
                <w:rFonts w:ascii="Times New Roman" w:hAnsi="Times New Roman" w:cs="Times New Roman"/>
                <w:b/>
                <w:bCs/>
              </w:rPr>
              <w:t xml:space="preserve"> plants. </w:t>
            </w:r>
          </w:p>
        </w:tc>
      </w:tr>
      <w:tr w:rsidR="00B15CD2" w:rsidRPr="00B15CD2" w:rsidTr="009D373A">
        <w:trPr>
          <w:trHeight w:val="9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73A" w:rsidRPr="00B15CD2" w:rsidRDefault="009D373A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73A" w:rsidRPr="00B15CD2" w:rsidRDefault="009D37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5CD2">
              <w:rPr>
                <w:rFonts w:ascii="Times New Roman" w:hAnsi="Times New Roman" w:cs="Times New Roman"/>
                <w:b/>
              </w:rPr>
              <w:t>Total number of positive detections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73A" w:rsidRPr="00B15CD2" w:rsidRDefault="009D37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5CD2">
              <w:rPr>
                <w:rFonts w:ascii="Times New Roman" w:hAnsi="Times New Roman" w:cs="Times New Roman"/>
                <w:b/>
              </w:rPr>
              <w:t>Range of fold -change enhancement</w:t>
            </w:r>
          </w:p>
        </w:tc>
      </w:tr>
      <w:tr w:rsidR="00B15CD2" w:rsidRPr="00B15CD2" w:rsidTr="009D373A">
        <w:trPr>
          <w:trHeight w:val="1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73A" w:rsidRPr="00B15CD2" w:rsidRDefault="007A2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5CD2">
              <w:rPr>
                <w:rFonts w:ascii="Times New Roman" w:hAnsi="Times New Roman" w:cs="Times New Roman"/>
                <w:b/>
              </w:rPr>
              <w:t>BRB-</w:t>
            </w:r>
            <w:r w:rsidR="009D373A" w:rsidRPr="00B15CD2">
              <w:rPr>
                <w:rFonts w:ascii="Times New Roman" w:hAnsi="Times New Roman" w:cs="Times New Roman"/>
                <w:b/>
              </w:rPr>
              <w:t xml:space="preserve"> TMV TRANSGENIC PLANTS</w:t>
            </w:r>
          </w:p>
        </w:tc>
      </w:tr>
      <w:tr w:rsidR="00B15CD2" w:rsidRPr="00B15CD2" w:rsidTr="009D373A">
        <w:trPr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5CD2">
              <w:rPr>
                <w:rFonts w:ascii="Times New Roman" w:hAnsi="Times New Roman" w:cs="Times New Roman"/>
                <w:b/>
              </w:rPr>
              <w:t>Protein synthesis, degradation and  amino acid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D25597" w:rsidRDefault="009D373A" w:rsidP="00062C7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559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15CD2" w:rsidRPr="00B15CD2" w:rsidTr="009D373A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Ubiquitin related : conjugating, ligase E3 and </w:t>
            </w:r>
            <w:proofErr w:type="spellStart"/>
            <w:r w:rsidRPr="00B15CD2">
              <w:rPr>
                <w:rFonts w:ascii="Times New Roman" w:hAnsi="Times New Roman" w:cs="Times New Roman"/>
              </w:rPr>
              <w:t>polyubiquitins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2- 4.3 x</w:t>
            </w:r>
          </w:p>
        </w:tc>
      </w:tr>
      <w:tr w:rsidR="00B15CD2" w:rsidRPr="00B15CD2" w:rsidTr="009D373A">
        <w:trPr>
          <w:trHeight w:val="2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Carboxylate peptidases: serine and </w:t>
            </w:r>
            <w:proofErr w:type="spellStart"/>
            <w:r w:rsidRPr="00B15CD2">
              <w:rPr>
                <w:rFonts w:ascii="Times New Roman" w:hAnsi="Times New Roman" w:cs="Times New Roman"/>
              </w:rPr>
              <w:t>pyrrolidine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2- 3.8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Autophagy 8c protein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2.1-13.5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15CD2">
              <w:rPr>
                <w:rFonts w:ascii="Times New Roman" w:hAnsi="Times New Roman" w:cs="Times New Roman"/>
              </w:rPr>
              <w:t>Cathepsin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B-like cysteine protease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2.1- 4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15CD2">
              <w:rPr>
                <w:rFonts w:ascii="Times New Roman" w:hAnsi="Times New Roman" w:cs="Times New Roman"/>
              </w:rPr>
              <w:t>Subtilase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2- 3.8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RING zinc finger protein-like protein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2- 4.2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F-box family proteins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2.1- 4.6 x</w:t>
            </w:r>
          </w:p>
        </w:tc>
      </w:tr>
      <w:tr w:rsidR="00B15CD2" w:rsidRPr="00B15CD2" w:rsidTr="009D373A">
        <w:trPr>
          <w:trHeight w:val="4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CBL interacting protein kinase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2- 2.2 x</w:t>
            </w:r>
          </w:p>
        </w:tc>
      </w:tr>
      <w:tr w:rsidR="00B15CD2" w:rsidRPr="00B15CD2" w:rsidTr="009D373A">
        <w:trPr>
          <w:trHeight w:val="3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Serine / threonine protein kinases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2 -7.2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Translation initiation factor: SUI1 and eIF-4A1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2- 5.9 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Ribosomal proteins: 30S, 60S and 18S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2- 6.3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  <w:lang w:val="sv-SE"/>
              </w:rPr>
            </w:pPr>
            <w:r w:rsidRPr="00B15CD2">
              <w:rPr>
                <w:rFonts w:ascii="Times New Roman" w:hAnsi="Times New Roman" w:cs="Times New Roman"/>
                <w:lang w:val="sv-SE"/>
              </w:rPr>
              <w:t xml:space="preserve">RNA </w:t>
            </w:r>
            <w:proofErr w:type="spellStart"/>
            <w:r w:rsidRPr="00B15CD2">
              <w:rPr>
                <w:rFonts w:ascii="Times New Roman" w:hAnsi="Times New Roman" w:cs="Times New Roman"/>
                <w:lang w:val="sv-SE"/>
              </w:rPr>
              <w:t>polymerase</w:t>
            </w:r>
            <w:proofErr w:type="spellEnd"/>
            <w:r w:rsidRPr="00B15CD2">
              <w:rPr>
                <w:rFonts w:ascii="Times New Roman" w:hAnsi="Times New Roman" w:cs="Times New Roman"/>
                <w:lang w:val="sv-SE"/>
              </w:rPr>
              <w:t xml:space="preserve"> sigma </w:t>
            </w:r>
            <w:proofErr w:type="spellStart"/>
            <w:r w:rsidRPr="00B15CD2">
              <w:rPr>
                <w:rFonts w:ascii="Times New Roman" w:hAnsi="Times New Roman" w:cs="Times New Roman"/>
                <w:lang w:val="sv-SE"/>
              </w:rPr>
              <w:t>subunit</w:t>
            </w:r>
            <w:proofErr w:type="spellEnd"/>
            <w:r w:rsidRPr="00B15CD2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B15CD2">
              <w:rPr>
                <w:rFonts w:ascii="Times New Roman" w:hAnsi="Times New Roman" w:cs="Times New Roman"/>
                <w:lang w:val="sv-SE"/>
              </w:rPr>
              <w:t>SigD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5.3–5.7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Urease accessory protein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  <w:lang w:val="sv-SE"/>
              </w:rPr>
            </w:pPr>
            <w:r w:rsidRPr="00B15CD2">
              <w:rPr>
                <w:rFonts w:ascii="Times New Roman" w:hAnsi="Times New Roman" w:cs="Times New Roman"/>
                <w:lang w:val="sv-SE"/>
              </w:rPr>
              <w:t>2-3.1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B15CD2">
              <w:rPr>
                <w:rFonts w:ascii="Times New Roman" w:hAnsi="Times New Roman" w:cs="Times New Roman"/>
                <w:lang w:val="sv-SE"/>
              </w:rPr>
              <w:t>Glutamate</w:t>
            </w:r>
            <w:proofErr w:type="spellEnd"/>
            <w:r w:rsidRPr="00B15CD2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B15CD2">
              <w:rPr>
                <w:rFonts w:ascii="Times New Roman" w:hAnsi="Times New Roman" w:cs="Times New Roman"/>
                <w:lang w:val="sv-SE"/>
              </w:rPr>
              <w:t>decarboxylase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  <w:lang w:val="sv-SE"/>
              </w:rPr>
            </w:pPr>
            <w:r w:rsidRPr="00B15CD2">
              <w:rPr>
                <w:rFonts w:ascii="Times New Roman" w:hAnsi="Times New Roman" w:cs="Times New Roman"/>
                <w:lang w:val="sv-S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  <w:lang w:val="sv-SE"/>
              </w:rPr>
            </w:pPr>
            <w:r w:rsidRPr="00B15CD2">
              <w:rPr>
                <w:rFonts w:ascii="Times New Roman" w:hAnsi="Times New Roman" w:cs="Times New Roman"/>
                <w:lang w:val="sv-SE"/>
              </w:rPr>
              <w:t xml:space="preserve">3.3–4.4 x                                    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Proteases: cysteine, aspartate, </w:t>
            </w:r>
            <w:proofErr w:type="spellStart"/>
            <w:r w:rsidRPr="00B15CD2">
              <w:rPr>
                <w:rFonts w:ascii="Times New Roman" w:hAnsi="Times New Roman" w:cs="Times New Roman"/>
              </w:rPr>
              <w:t>cucmisin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15CD2">
              <w:rPr>
                <w:rFonts w:ascii="Times New Roman" w:hAnsi="Times New Roman" w:cs="Times New Roman"/>
              </w:rPr>
              <w:t>FtsH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2- 6.4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Peptidases: M48, M50, </w:t>
            </w:r>
            <w:proofErr w:type="spellStart"/>
            <w:r w:rsidRPr="00B15CD2">
              <w:rPr>
                <w:rFonts w:ascii="Times New Roman" w:hAnsi="Times New Roman" w:cs="Times New Roman"/>
              </w:rPr>
              <w:t>Xaa</w:t>
            </w:r>
            <w:proofErr w:type="spellEnd"/>
            <w:r w:rsidRPr="00B15CD2">
              <w:rPr>
                <w:rFonts w:ascii="Times New Roman" w:hAnsi="Times New Roman" w:cs="Times New Roman"/>
              </w:rPr>
              <w:t>-Pro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2.1-3.9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Protein Kinases: </w:t>
            </w:r>
            <w:proofErr w:type="spellStart"/>
            <w:r w:rsidRPr="00B15CD2">
              <w:rPr>
                <w:rFonts w:ascii="Times New Roman" w:hAnsi="Times New Roman" w:cs="Times New Roman"/>
              </w:rPr>
              <w:t>Mapk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CD2">
              <w:rPr>
                <w:rFonts w:ascii="Times New Roman" w:hAnsi="Times New Roman" w:cs="Times New Roman"/>
              </w:rPr>
              <w:t>LysM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-domain and CIP 1 like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2.1-3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Posttranslational : </w:t>
            </w:r>
            <w:proofErr w:type="spellStart"/>
            <w:r w:rsidRPr="00B15CD2">
              <w:rPr>
                <w:rFonts w:ascii="Times New Roman" w:hAnsi="Times New Roman" w:cs="Times New Roman"/>
              </w:rPr>
              <w:t>Pentatricopeptide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(PPR) repeats, OBP3-responsive gene 1 and TLP1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2.6- 7.1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Protein targeting: ER, Peroxisomes and vacuoles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2.2-2.6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Amino acid synthesis, various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2- 3.4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Protease inhibitors, various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2- 6.1 x</w:t>
            </w:r>
          </w:p>
        </w:tc>
      </w:tr>
      <w:tr w:rsidR="00B15CD2" w:rsidRPr="00B15CD2" w:rsidTr="009D373A">
        <w:trPr>
          <w:trHeight w:val="45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2.1-8 x</w:t>
            </w:r>
          </w:p>
        </w:tc>
      </w:tr>
      <w:tr w:rsidR="00B15CD2" w:rsidRPr="00B15CD2" w:rsidTr="009D373A">
        <w:trPr>
          <w:trHeight w:val="16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73A" w:rsidRPr="00B15CD2" w:rsidRDefault="007A2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5CD2">
              <w:rPr>
                <w:rFonts w:ascii="Times New Roman" w:hAnsi="Times New Roman" w:cs="Times New Roman"/>
                <w:b/>
              </w:rPr>
              <w:t>ARB-TMV TRANSGENIC</w:t>
            </w:r>
            <w:r w:rsidR="009D373A" w:rsidRPr="00B15CD2">
              <w:rPr>
                <w:rFonts w:ascii="Times New Roman" w:hAnsi="Times New Roman" w:cs="Times New Roman"/>
                <w:b/>
              </w:rPr>
              <w:t xml:space="preserve"> PLANTS</w:t>
            </w:r>
          </w:p>
        </w:tc>
      </w:tr>
      <w:tr w:rsidR="00B15CD2" w:rsidRPr="00B15CD2" w:rsidTr="009D373A">
        <w:trPr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  <w:b/>
              </w:rPr>
            </w:pPr>
            <w:r w:rsidRPr="00B15CD2">
              <w:rPr>
                <w:rFonts w:ascii="Times New Roman" w:hAnsi="Times New Roman" w:cs="Times New Roman"/>
                <w:b/>
              </w:rPr>
              <w:lastRenderedPageBreak/>
              <w:t>Protein synthesis, degradation and  amino acid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D25597" w:rsidRDefault="009D373A" w:rsidP="00062C7E">
            <w:pPr>
              <w:rPr>
                <w:rFonts w:ascii="Times New Roman" w:hAnsi="Times New Roman" w:cs="Times New Roman"/>
                <w:b/>
              </w:rPr>
            </w:pPr>
            <w:r w:rsidRPr="00D25597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</w:p>
        </w:tc>
      </w:tr>
      <w:tr w:rsidR="00B15CD2" w:rsidRPr="00B15CD2" w:rsidTr="009D373A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Cysteine, serine and aspartic- proteases, protease inhibitors and carboxypeptidases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2- 21.6 x</w:t>
            </w:r>
          </w:p>
        </w:tc>
      </w:tr>
      <w:tr w:rsidR="00B15CD2" w:rsidRPr="00B15CD2" w:rsidTr="009D373A">
        <w:trPr>
          <w:trHeight w:val="2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proofErr w:type="spellStart"/>
            <w:r w:rsidRPr="00B15CD2">
              <w:rPr>
                <w:rFonts w:ascii="Times New Roman" w:hAnsi="Times New Roman" w:cs="Times New Roman"/>
              </w:rPr>
              <w:t>Metallocarboxypeptidase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inhibitor </w:t>
            </w:r>
            <w:proofErr w:type="spellStart"/>
            <w:r w:rsidRPr="00B15CD2">
              <w:rPr>
                <w:rFonts w:ascii="Times New Roman" w:hAnsi="Times New Roman" w:cs="Times New Roman"/>
              </w:rPr>
              <w:t>IIa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B15CD2">
              <w:rPr>
                <w:rFonts w:ascii="Times New Roman" w:hAnsi="Times New Roman" w:cs="Times New Roman"/>
              </w:rPr>
              <w:t>Metallothionein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protein like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2-26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Translation initiation, poly a binding and  ribosomal (60S and 30S ) proteins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2-23.2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Ubiquitin- associated ligase, E2 and E3 ring like proteins. FKF family, skp1 and </w:t>
            </w:r>
            <w:proofErr w:type="spellStart"/>
            <w:r w:rsidRPr="00B15CD2">
              <w:rPr>
                <w:rFonts w:ascii="Times New Roman" w:hAnsi="Times New Roman" w:cs="Times New Roman"/>
              </w:rPr>
              <w:t>polyubiquitin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like proteins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2- 5.1 x</w:t>
            </w:r>
          </w:p>
        </w:tc>
      </w:tr>
      <w:tr w:rsidR="00B15CD2" w:rsidRPr="00B15CD2" w:rsidTr="00D32C28">
        <w:trPr>
          <w:trHeight w:val="4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Arginine and ornithine decarboxylase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4.3-20.2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Aromatic, asparagine, serine, </w:t>
            </w:r>
            <w:proofErr w:type="spellStart"/>
            <w:r w:rsidRPr="00B15CD2">
              <w:rPr>
                <w:rFonts w:ascii="Times New Roman" w:hAnsi="Times New Roman" w:cs="Times New Roman"/>
              </w:rPr>
              <w:t>proline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, methionine, alanine and asparagine amino acid biosynthesis related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2- 8.6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Nucleus, peroxisomes and secretory pathway targeting proteins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2.1-5.2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proofErr w:type="spellStart"/>
            <w:r w:rsidRPr="00B15CD2">
              <w:rPr>
                <w:rFonts w:ascii="Times New Roman" w:hAnsi="Times New Roman" w:cs="Times New Roman"/>
              </w:rPr>
              <w:t>Leucin</w:t>
            </w:r>
            <w:proofErr w:type="spellEnd"/>
            <w:r w:rsidRPr="00B15CD2">
              <w:rPr>
                <w:rFonts w:ascii="Times New Roman" w:hAnsi="Times New Roman" w:cs="Times New Roman"/>
              </w:rPr>
              <w:t>, lysine and threonine amino acid degradation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2.6-4.5 x</w:t>
            </w:r>
          </w:p>
        </w:tc>
      </w:tr>
      <w:tr w:rsidR="00B15CD2" w:rsidRPr="00B15CD2" w:rsidTr="00D32C28">
        <w:trPr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protein disulfide </w:t>
            </w:r>
            <w:proofErr w:type="spellStart"/>
            <w:r w:rsidRPr="00B15CD2">
              <w:rPr>
                <w:rFonts w:ascii="Times New Roman" w:hAnsi="Times New Roman" w:cs="Times New Roman"/>
              </w:rPr>
              <w:t>isomerases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4.9-5.8 x</w:t>
            </w:r>
          </w:p>
        </w:tc>
      </w:tr>
      <w:tr w:rsidR="00B15CD2" w:rsidRPr="00B15CD2" w:rsidTr="00D32C28">
        <w:trPr>
          <w:trHeight w:val="4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Branched chain amino acid related protein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 x</w:t>
            </w:r>
          </w:p>
        </w:tc>
      </w:tr>
      <w:tr w:rsidR="00B15CD2" w:rsidRPr="00B15CD2" w:rsidTr="00D32C28">
        <w:trPr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AAA-type ATPase and </w:t>
            </w:r>
            <w:proofErr w:type="spellStart"/>
            <w:r w:rsidRPr="00B15CD2">
              <w:rPr>
                <w:rFonts w:ascii="Times New Roman" w:hAnsi="Times New Roman" w:cs="Times New Roman"/>
              </w:rPr>
              <w:t>subtilase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family protein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2.1-2.9 x</w:t>
            </w:r>
          </w:p>
        </w:tc>
      </w:tr>
      <w:tr w:rsidR="00B15CD2" w:rsidRPr="00B15CD2" w:rsidTr="00D32C28">
        <w:trPr>
          <w:trHeight w:val="4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Phosphatase 2c protein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2.8-3.1 x</w:t>
            </w:r>
          </w:p>
        </w:tc>
      </w:tr>
      <w:tr w:rsidR="00B15CD2" w:rsidRPr="00B15CD2" w:rsidTr="00D32C28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Nek4, SNF-1 kinases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2.8-2.9 x</w:t>
            </w:r>
          </w:p>
        </w:tc>
      </w:tr>
      <w:tr w:rsidR="00B15CD2" w:rsidRPr="00B15CD2" w:rsidTr="009D373A">
        <w:trPr>
          <w:trHeight w:val="37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  <w:lang w:val="sv-SE"/>
              </w:rPr>
            </w:pPr>
            <w:r w:rsidRPr="00B15CD2">
              <w:rPr>
                <w:rFonts w:ascii="Times New Roman" w:hAnsi="Times New Roman" w:cs="Times New Roman"/>
              </w:rPr>
              <w:t>2-39.3 x</w:t>
            </w:r>
          </w:p>
        </w:tc>
      </w:tr>
      <w:tr w:rsidR="00B15CD2" w:rsidRPr="00B15CD2" w:rsidTr="009D373A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373A" w:rsidRPr="00B15CD2" w:rsidRDefault="007A28C7" w:rsidP="007A28C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15CD2">
              <w:rPr>
                <w:rFonts w:ascii="Times New Roman" w:hAnsi="Times New Roman" w:cs="Times New Roman"/>
                <w:b/>
              </w:rPr>
              <w:t>TMVi</w:t>
            </w:r>
            <w:proofErr w:type="spellEnd"/>
            <w:r w:rsidRPr="00B15CD2">
              <w:rPr>
                <w:rFonts w:ascii="Times New Roman" w:hAnsi="Times New Roman" w:cs="Times New Roman"/>
                <w:b/>
              </w:rPr>
              <w:t xml:space="preserve"> </w:t>
            </w:r>
            <w:r w:rsidR="009D373A" w:rsidRPr="00B15CD2">
              <w:rPr>
                <w:rFonts w:ascii="Times New Roman" w:hAnsi="Times New Roman" w:cs="Times New Roman"/>
                <w:b/>
              </w:rPr>
              <w:t>PLANTS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15CD2">
              <w:rPr>
                <w:rFonts w:ascii="Times New Roman" w:hAnsi="Times New Roman" w:cs="Times New Roman"/>
                <w:b/>
              </w:rPr>
              <w:t>Protein synthesis, degradation and  amino acid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D25597" w:rsidRDefault="009D373A" w:rsidP="00062C7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25597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60 S type ribosomal proteins; L 5-10,10 A,11,13, 13 A,14,15,17-26,28,30,34,37, 38, 41 and 44 subunits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114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2- 23.2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40 S type ribosomal proteins: S 3,4,8, 10, 12, 14, 15,17,19, 20, 23-27 sub units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2 - 4.2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Ubiquitin associated and </w:t>
            </w:r>
            <w:proofErr w:type="spellStart"/>
            <w:r w:rsidRPr="00B15CD2">
              <w:rPr>
                <w:rFonts w:ascii="Times New Roman" w:hAnsi="Times New Roman" w:cs="Times New Roman"/>
              </w:rPr>
              <w:t>extensin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protein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2- 3.6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Posttranslational modification: protein phosphatases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2.2- 5.2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Protein folding related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2.1– 2.2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Elongation factor: 2 and 5A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2-2.3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Nucleus targeting:  ABI five binding protein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2.4-2.5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Amino acid degradation: </w:t>
            </w:r>
            <w:proofErr w:type="spellStart"/>
            <w:r w:rsidRPr="00B15CD2">
              <w:rPr>
                <w:rFonts w:ascii="Times New Roman" w:hAnsi="Times New Roman" w:cs="Times New Roman"/>
              </w:rPr>
              <w:t>proline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dehydrogenase and 4-alpha </w:t>
            </w:r>
            <w:proofErr w:type="spellStart"/>
            <w:r w:rsidRPr="00B15CD2">
              <w:rPr>
                <w:rFonts w:ascii="Times New Roman" w:hAnsi="Times New Roman" w:cs="Times New Roman"/>
              </w:rPr>
              <w:t>hydroxytetrahydrobiopterin</w:t>
            </w:r>
            <w:proofErr w:type="spellEnd"/>
            <w:r w:rsidRPr="00B15C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CD2">
              <w:rPr>
                <w:rFonts w:ascii="Times New Roman" w:hAnsi="Times New Roman" w:cs="Times New Roman"/>
              </w:rPr>
              <w:t>dehydratase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2.7-3.5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Phosphatidylinositol 3- and 4-kinase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27.7 x</w:t>
            </w:r>
          </w:p>
        </w:tc>
      </w:tr>
      <w:tr w:rsidR="00B15CD2" w:rsidRPr="00B15CD2" w:rsidTr="009D373A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Miscellaneous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73A" w:rsidRPr="00B15CD2" w:rsidRDefault="009D373A" w:rsidP="00062C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CD2">
              <w:rPr>
                <w:rFonts w:ascii="Times New Roman" w:hAnsi="Times New Roman" w:cs="Times New Roman"/>
              </w:rPr>
              <w:t xml:space="preserve">2-2.7 x </w:t>
            </w:r>
          </w:p>
        </w:tc>
      </w:tr>
    </w:tbl>
    <w:p w:rsidR="00652CC5" w:rsidRDefault="002456B4"/>
    <w:sectPr w:rsidR="00652CC5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B4" w:rsidRDefault="002456B4" w:rsidP="00B15CD2">
      <w:pPr>
        <w:spacing w:after="0" w:line="240" w:lineRule="auto"/>
      </w:pPr>
      <w:r>
        <w:separator/>
      </w:r>
    </w:p>
  </w:endnote>
  <w:endnote w:type="continuationSeparator" w:id="0">
    <w:p w:rsidR="002456B4" w:rsidRDefault="002456B4" w:rsidP="00B1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B4" w:rsidRDefault="002456B4" w:rsidP="00B15CD2">
      <w:pPr>
        <w:spacing w:after="0" w:line="240" w:lineRule="auto"/>
      </w:pPr>
      <w:r>
        <w:separator/>
      </w:r>
    </w:p>
  </w:footnote>
  <w:footnote w:type="continuationSeparator" w:id="0">
    <w:p w:rsidR="002456B4" w:rsidRDefault="002456B4" w:rsidP="00B1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A"/>
    <w:rsid w:val="001508DA"/>
    <w:rsid w:val="001A021F"/>
    <w:rsid w:val="002456B4"/>
    <w:rsid w:val="00276125"/>
    <w:rsid w:val="002F5B7C"/>
    <w:rsid w:val="0036698F"/>
    <w:rsid w:val="003A05ED"/>
    <w:rsid w:val="00472150"/>
    <w:rsid w:val="00725518"/>
    <w:rsid w:val="007A28C7"/>
    <w:rsid w:val="008D18E3"/>
    <w:rsid w:val="00951083"/>
    <w:rsid w:val="009C4401"/>
    <w:rsid w:val="009D373A"/>
    <w:rsid w:val="00A97378"/>
    <w:rsid w:val="00AA6BC4"/>
    <w:rsid w:val="00AE05DB"/>
    <w:rsid w:val="00AF5076"/>
    <w:rsid w:val="00B15CD2"/>
    <w:rsid w:val="00BD784A"/>
    <w:rsid w:val="00D25597"/>
    <w:rsid w:val="00D32C28"/>
    <w:rsid w:val="00D45ABD"/>
    <w:rsid w:val="00F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D2"/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D2"/>
  </w:style>
  <w:style w:type="paragraph" w:styleId="Footer">
    <w:name w:val="footer"/>
    <w:basedOn w:val="Normal"/>
    <w:link w:val="FooterChar"/>
    <w:uiPriority w:val="99"/>
    <w:unhideWhenUsed/>
    <w:rsid w:val="00B1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Jada</dc:creator>
  <cp:lastModifiedBy>Kirsi Lehto</cp:lastModifiedBy>
  <cp:revision>14</cp:revision>
  <cp:lastPrinted>2013-05-18T08:05:00Z</cp:lastPrinted>
  <dcterms:created xsi:type="dcterms:W3CDTF">2013-01-15T12:42:00Z</dcterms:created>
  <dcterms:modified xsi:type="dcterms:W3CDTF">2014-06-06T09:48:00Z</dcterms:modified>
</cp:coreProperties>
</file>