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DE894" w14:textId="77777777" w:rsidR="00927D29" w:rsidRDefault="009C4DB7" w:rsidP="00927D29">
      <w:pPr>
        <w:spacing w:line="480" w:lineRule="auto"/>
        <w:rPr>
          <w:rFonts w:cs="Times New Roman"/>
          <w:b/>
          <w:szCs w:val="24"/>
          <w:lang w:val="en-GB"/>
        </w:rPr>
      </w:pPr>
      <w:r>
        <w:rPr>
          <w:rFonts w:cs="Times New Roman"/>
          <w:b/>
          <w:szCs w:val="24"/>
          <w:lang w:val="en-GB"/>
        </w:rPr>
        <w:t>S</w:t>
      </w:r>
      <w:r w:rsidR="00927D29">
        <w:rPr>
          <w:rFonts w:cs="Times New Roman"/>
          <w:b/>
          <w:szCs w:val="24"/>
          <w:lang w:val="en-GB"/>
        </w:rPr>
        <w:t>upporting</w:t>
      </w:r>
      <w:r w:rsidR="00927D29" w:rsidRPr="00556920">
        <w:rPr>
          <w:rFonts w:cs="Times New Roman"/>
          <w:b/>
          <w:szCs w:val="24"/>
          <w:lang w:val="en-GB"/>
        </w:rPr>
        <w:t xml:space="preserve"> Materials:</w:t>
      </w:r>
    </w:p>
    <w:p w14:paraId="5374FF8B" w14:textId="77777777" w:rsidR="009716B8" w:rsidRDefault="009716B8" w:rsidP="009716B8">
      <w:pPr>
        <w:spacing w:line="480" w:lineRule="auto"/>
        <w:jc w:val="both"/>
        <w:rPr>
          <w:rFonts w:cs="Times New Roman"/>
          <w:b/>
          <w:szCs w:val="24"/>
          <w:lang w:val="en-GB"/>
        </w:rPr>
      </w:pPr>
      <w:r>
        <w:rPr>
          <w:rFonts w:cs="Times New Roman"/>
          <w:b/>
          <w:szCs w:val="24"/>
          <w:lang w:val="en-GB"/>
        </w:rPr>
        <w:t>Local scale comparisons of biodiversity as a test for global p</w:t>
      </w:r>
      <w:r w:rsidRPr="00556920">
        <w:rPr>
          <w:rFonts w:cs="Times New Roman"/>
          <w:b/>
          <w:szCs w:val="24"/>
          <w:lang w:val="en-GB"/>
        </w:rPr>
        <w:t xml:space="preserve">rotected </w:t>
      </w:r>
      <w:r>
        <w:rPr>
          <w:rFonts w:cs="Times New Roman"/>
          <w:b/>
          <w:szCs w:val="24"/>
          <w:lang w:val="en-GB"/>
        </w:rPr>
        <w:t>a</w:t>
      </w:r>
      <w:r w:rsidRPr="00556920">
        <w:rPr>
          <w:rFonts w:cs="Times New Roman"/>
          <w:b/>
          <w:szCs w:val="24"/>
          <w:lang w:val="en-GB"/>
        </w:rPr>
        <w:t xml:space="preserve">rea </w:t>
      </w:r>
      <w:r>
        <w:rPr>
          <w:rFonts w:cs="Times New Roman"/>
          <w:b/>
          <w:szCs w:val="24"/>
          <w:lang w:val="en-GB"/>
        </w:rPr>
        <w:t xml:space="preserve">ecological performance: a meta-analysis </w:t>
      </w:r>
    </w:p>
    <w:p w14:paraId="431EA5DF" w14:textId="77777777" w:rsidR="00AF701C" w:rsidRDefault="00AF701C" w:rsidP="0016476A">
      <w:pPr>
        <w:spacing w:line="480" w:lineRule="auto"/>
        <w:jc w:val="both"/>
        <w:rPr>
          <w:rFonts w:cs="Times New Roman"/>
          <w:b/>
          <w:szCs w:val="24"/>
          <w:lang w:val="en-GB"/>
        </w:rPr>
      </w:pPr>
    </w:p>
    <w:p w14:paraId="7A69B9D1" w14:textId="77777777" w:rsidR="001E393D" w:rsidRPr="00A13191" w:rsidRDefault="001E393D" w:rsidP="001E393D">
      <w:pPr>
        <w:spacing w:line="480" w:lineRule="auto"/>
        <w:jc w:val="both"/>
        <w:rPr>
          <w:rFonts w:cs="Times New Roman"/>
          <w:szCs w:val="24"/>
          <w:vertAlign w:val="superscript"/>
          <w:lang w:val="en-GB"/>
        </w:rPr>
      </w:pPr>
      <w:r w:rsidRPr="00A13191">
        <w:rPr>
          <w:rFonts w:eastAsia="Calibri" w:cs="Times New Roman"/>
          <w:b/>
          <w:szCs w:val="24"/>
          <w:lang w:val="en-GB"/>
        </w:rPr>
        <w:t xml:space="preserve">Authors: </w:t>
      </w:r>
      <w:r w:rsidRPr="00A13191">
        <w:rPr>
          <w:rFonts w:eastAsia="Calibri" w:cs="Times New Roman"/>
          <w:szCs w:val="24"/>
          <w:lang w:val="en-GB"/>
        </w:rPr>
        <w:t>Bernard W. T. Coetzee</w:t>
      </w:r>
      <w:r w:rsidRPr="00A13191">
        <w:rPr>
          <w:rFonts w:eastAsia="Calibri" w:cs="Times New Roman"/>
          <w:szCs w:val="24"/>
          <w:vertAlign w:val="superscript"/>
          <w:lang w:val="en-GB"/>
        </w:rPr>
        <w:t>1</w:t>
      </w:r>
      <w:proofErr w:type="gramStart"/>
      <w:r w:rsidRPr="00A13191">
        <w:rPr>
          <w:rFonts w:eastAsia="Calibri" w:cs="Times New Roman"/>
          <w:szCs w:val="24"/>
          <w:vertAlign w:val="superscript"/>
          <w:lang w:val="en-GB"/>
        </w:rPr>
        <w:t>,2,3</w:t>
      </w:r>
      <w:proofErr w:type="gramEnd"/>
      <w:r w:rsidRPr="00A13191">
        <w:rPr>
          <w:rFonts w:eastAsia="Calibri" w:cs="Times New Roman"/>
          <w:szCs w:val="24"/>
          <w:lang w:val="en-GB"/>
        </w:rPr>
        <w:t>, Kevin J. Gaston</w:t>
      </w:r>
      <w:r w:rsidRPr="00A13191">
        <w:rPr>
          <w:rFonts w:cs="Times New Roman"/>
          <w:szCs w:val="24"/>
          <w:vertAlign w:val="superscript"/>
          <w:lang w:val="en-GB"/>
        </w:rPr>
        <w:t>4</w:t>
      </w:r>
      <w:r w:rsidRPr="00A13191">
        <w:rPr>
          <w:rFonts w:cs="Times New Roman"/>
          <w:szCs w:val="24"/>
          <w:lang w:val="en-GB"/>
        </w:rPr>
        <w:t>,</w:t>
      </w:r>
      <w:r w:rsidRPr="00A13191">
        <w:rPr>
          <w:rFonts w:eastAsia="Calibri" w:cs="Times New Roman"/>
          <w:szCs w:val="24"/>
          <w:lang w:val="en-GB"/>
        </w:rPr>
        <w:t xml:space="preserve"> Steven L. Chown</w:t>
      </w:r>
      <w:r w:rsidRPr="00A13191">
        <w:rPr>
          <w:rFonts w:cs="Times New Roman"/>
          <w:szCs w:val="24"/>
          <w:vertAlign w:val="superscript"/>
          <w:lang w:val="en-GB"/>
        </w:rPr>
        <w:t>2</w:t>
      </w:r>
    </w:p>
    <w:p w14:paraId="450A9284" w14:textId="77777777" w:rsidR="001E393D" w:rsidRPr="00A13191" w:rsidRDefault="001E393D" w:rsidP="001E393D">
      <w:pPr>
        <w:spacing w:line="480" w:lineRule="auto"/>
        <w:rPr>
          <w:b/>
          <w:lang w:val="en-GB"/>
        </w:rPr>
      </w:pPr>
      <w:r w:rsidRPr="00A13191">
        <w:rPr>
          <w:b/>
          <w:lang w:val="en-GB"/>
        </w:rPr>
        <w:t>Affiliations:</w:t>
      </w:r>
    </w:p>
    <w:p w14:paraId="41A3BB14" w14:textId="77777777" w:rsidR="001E393D" w:rsidRDefault="001E393D" w:rsidP="001E393D">
      <w:pPr>
        <w:spacing w:line="480" w:lineRule="auto"/>
        <w:jc w:val="both"/>
        <w:rPr>
          <w:rFonts w:eastAsia="Calibri" w:cs="Times New Roman"/>
          <w:szCs w:val="24"/>
          <w:lang w:val="en-GB"/>
        </w:rPr>
      </w:pPr>
      <w:r w:rsidRPr="00A13191">
        <w:rPr>
          <w:rFonts w:eastAsia="Calibri" w:cs="Times New Roman"/>
          <w:szCs w:val="24"/>
          <w:vertAlign w:val="superscript"/>
          <w:lang w:val="en-GB"/>
        </w:rPr>
        <w:t>1</w:t>
      </w:r>
      <w:r w:rsidRPr="00A13191">
        <w:rPr>
          <w:rFonts w:eastAsia="Calibri" w:cs="Times New Roman"/>
          <w:szCs w:val="24"/>
          <w:lang w:val="en-GB"/>
        </w:rPr>
        <w:t xml:space="preserve">Centre for Invasion Biology, Department of Botany and Zoology, Stellenbosch University, </w:t>
      </w:r>
      <w:r>
        <w:rPr>
          <w:rFonts w:eastAsia="Calibri" w:cs="Times New Roman"/>
          <w:szCs w:val="24"/>
          <w:lang w:val="en-GB"/>
        </w:rPr>
        <w:t>Stellenbosch, Western Cape, South Africa.</w:t>
      </w:r>
    </w:p>
    <w:p w14:paraId="414CC209" w14:textId="77777777" w:rsidR="001E393D" w:rsidRDefault="001E393D" w:rsidP="001E393D">
      <w:pPr>
        <w:spacing w:line="480" w:lineRule="auto"/>
        <w:jc w:val="both"/>
        <w:rPr>
          <w:rFonts w:eastAsia="Calibri" w:cs="Times New Roman"/>
          <w:szCs w:val="24"/>
          <w:lang w:val="en-GB"/>
        </w:rPr>
      </w:pPr>
      <w:proofErr w:type="gramStart"/>
      <w:r w:rsidRPr="00A13191">
        <w:rPr>
          <w:rFonts w:cs="Times New Roman"/>
          <w:szCs w:val="24"/>
          <w:vertAlign w:val="superscript"/>
          <w:lang w:val="en-GB"/>
        </w:rPr>
        <w:t>2</w:t>
      </w:r>
      <w:r w:rsidRPr="00A13191">
        <w:rPr>
          <w:rFonts w:eastAsia="Calibri" w:cs="Times New Roman"/>
          <w:szCs w:val="24"/>
          <w:lang w:val="en-GB"/>
        </w:rPr>
        <w:t xml:space="preserve">School of Biological Sciences, Monash University, </w:t>
      </w:r>
      <w:r>
        <w:rPr>
          <w:rFonts w:eastAsia="Calibri" w:cs="Times New Roman"/>
          <w:szCs w:val="24"/>
          <w:lang w:val="en-GB"/>
        </w:rPr>
        <w:t>Melbourne, Victoria, Australia.</w:t>
      </w:r>
      <w:proofErr w:type="gramEnd"/>
    </w:p>
    <w:p w14:paraId="38BCAFF5" w14:textId="77777777" w:rsidR="001E393D" w:rsidRPr="00A13191" w:rsidRDefault="001E393D" w:rsidP="001E393D">
      <w:pPr>
        <w:spacing w:line="480" w:lineRule="auto"/>
        <w:jc w:val="both"/>
        <w:rPr>
          <w:rFonts w:cs="Times New Roman"/>
          <w:szCs w:val="24"/>
          <w:lang w:val="en-GB"/>
        </w:rPr>
      </w:pPr>
      <w:proofErr w:type="gramStart"/>
      <w:r w:rsidRPr="00A13191">
        <w:rPr>
          <w:rFonts w:cs="Times New Roman"/>
          <w:szCs w:val="24"/>
          <w:vertAlign w:val="superscript"/>
          <w:lang w:val="en-GB"/>
        </w:rPr>
        <w:t>4</w:t>
      </w:r>
      <w:r w:rsidRPr="00A13191">
        <w:rPr>
          <w:rStyle w:val="capture-id"/>
          <w:rFonts w:cs="Times New Roman"/>
          <w:szCs w:val="24"/>
          <w:lang w:val="en-GB"/>
        </w:rPr>
        <w:t xml:space="preserve">Environment and Sustainability Institute, University of Exeter, </w:t>
      </w:r>
      <w:proofErr w:type="spellStart"/>
      <w:r w:rsidRPr="00A13191">
        <w:rPr>
          <w:rStyle w:val="capture-id"/>
          <w:rFonts w:cs="Times New Roman"/>
          <w:szCs w:val="24"/>
          <w:lang w:val="en-GB"/>
        </w:rPr>
        <w:t>Penryn</w:t>
      </w:r>
      <w:proofErr w:type="spellEnd"/>
      <w:r w:rsidRPr="00A13191">
        <w:rPr>
          <w:rStyle w:val="capture-id"/>
          <w:rFonts w:cs="Times New Roman"/>
          <w:szCs w:val="24"/>
          <w:lang w:val="en-GB"/>
        </w:rPr>
        <w:t>, Cornwall, United Kingdom</w:t>
      </w:r>
      <w:r>
        <w:rPr>
          <w:rStyle w:val="capture-id"/>
          <w:rFonts w:cs="Times New Roman"/>
          <w:szCs w:val="24"/>
          <w:lang w:val="en-GB"/>
        </w:rPr>
        <w:t>.</w:t>
      </w:r>
      <w:proofErr w:type="gramEnd"/>
    </w:p>
    <w:p w14:paraId="39B717EE" w14:textId="77777777" w:rsidR="001E393D" w:rsidRPr="00A13191" w:rsidRDefault="001E393D" w:rsidP="001E393D">
      <w:pPr>
        <w:spacing w:line="480" w:lineRule="auto"/>
        <w:rPr>
          <w:rFonts w:eastAsia="Calibri" w:cs="Times New Roman"/>
          <w:szCs w:val="24"/>
          <w:lang w:val="en-GB"/>
        </w:rPr>
      </w:pPr>
      <w:r w:rsidRPr="00A13191">
        <w:rPr>
          <w:rFonts w:eastAsia="Calibri" w:cs="Times New Roman"/>
          <w:szCs w:val="24"/>
          <w:vertAlign w:val="superscript"/>
          <w:lang w:val="en-GB"/>
        </w:rPr>
        <w:t>3</w:t>
      </w:r>
      <w:r w:rsidRPr="00A13191">
        <w:rPr>
          <w:rFonts w:cs="Times New Roman"/>
          <w:szCs w:val="24"/>
          <w:lang w:val="en-GB"/>
        </w:rPr>
        <w:t xml:space="preserve">Correspondence to B.W.T. Coetzee: </w:t>
      </w:r>
      <w:r w:rsidRPr="00A13191">
        <w:rPr>
          <w:rFonts w:eastAsia="Calibri" w:cs="Times New Roman"/>
          <w:szCs w:val="24"/>
          <w:lang w:val="en-GB"/>
        </w:rPr>
        <w:t>email: bwtcoetzee@gmail.com</w:t>
      </w:r>
      <w:r>
        <w:rPr>
          <w:rFonts w:eastAsia="Calibri" w:cs="Times New Roman"/>
          <w:szCs w:val="24"/>
          <w:lang w:val="en-GB"/>
        </w:rPr>
        <w:t>.</w:t>
      </w:r>
    </w:p>
    <w:p w14:paraId="24B720AB" w14:textId="77777777" w:rsidR="009C4DB7" w:rsidRDefault="009C4DB7" w:rsidP="00927D29">
      <w:pPr>
        <w:spacing w:line="480" w:lineRule="auto"/>
        <w:jc w:val="both"/>
        <w:rPr>
          <w:rFonts w:eastAsia="Calibri" w:cs="Times New Roman"/>
          <w:szCs w:val="24"/>
          <w:lang w:val="en-GB"/>
        </w:rPr>
      </w:pPr>
    </w:p>
    <w:p w14:paraId="206D0582" w14:textId="77777777" w:rsidR="009C4DB7" w:rsidRDefault="009C4DB7" w:rsidP="00927D29">
      <w:pPr>
        <w:spacing w:line="480" w:lineRule="auto"/>
        <w:jc w:val="both"/>
        <w:rPr>
          <w:rFonts w:eastAsia="Calibri" w:cs="Times New Roman"/>
          <w:szCs w:val="24"/>
          <w:lang w:val="en-GB"/>
        </w:rPr>
      </w:pPr>
    </w:p>
    <w:p w14:paraId="11790759" w14:textId="77777777" w:rsidR="00927D29" w:rsidRDefault="00927D29" w:rsidP="00927D29">
      <w:pPr>
        <w:spacing w:line="480" w:lineRule="auto"/>
        <w:jc w:val="both"/>
        <w:rPr>
          <w:rFonts w:eastAsia="Calibri" w:cs="Times New Roman"/>
          <w:szCs w:val="24"/>
          <w:lang w:val="en-GB"/>
        </w:rPr>
      </w:pPr>
      <w:bookmarkStart w:id="0" w:name="_GoBack"/>
      <w:bookmarkEnd w:id="0"/>
    </w:p>
    <w:p w14:paraId="6CE25C0B" w14:textId="77777777" w:rsidR="00A06E71" w:rsidRDefault="00A06E71" w:rsidP="00927D29">
      <w:pPr>
        <w:spacing w:line="480" w:lineRule="auto"/>
        <w:jc w:val="both"/>
        <w:rPr>
          <w:rFonts w:eastAsia="Calibri" w:cs="Times New Roman"/>
          <w:szCs w:val="24"/>
          <w:lang w:val="en-GB"/>
        </w:rPr>
      </w:pPr>
    </w:p>
    <w:p w14:paraId="078735DA" w14:textId="77777777" w:rsidR="0063775D" w:rsidRDefault="0063775D" w:rsidP="00927D29">
      <w:pPr>
        <w:spacing w:line="480" w:lineRule="auto"/>
        <w:jc w:val="both"/>
        <w:rPr>
          <w:rFonts w:eastAsia="Calibri" w:cs="Times New Roman"/>
          <w:szCs w:val="24"/>
          <w:lang w:val="en-GB"/>
        </w:rPr>
      </w:pPr>
    </w:p>
    <w:p w14:paraId="6929AFDA" w14:textId="77777777" w:rsidR="0063775D" w:rsidRDefault="0063775D" w:rsidP="00927D29">
      <w:pPr>
        <w:spacing w:line="480" w:lineRule="auto"/>
        <w:jc w:val="both"/>
        <w:rPr>
          <w:rFonts w:eastAsia="Calibri" w:cs="Times New Roman"/>
          <w:szCs w:val="24"/>
          <w:lang w:val="en-GB"/>
        </w:rPr>
      </w:pPr>
    </w:p>
    <w:p w14:paraId="71B9E1DC" w14:textId="7F4C3F38" w:rsidR="0063775D" w:rsidRDefault="0063775D">
      <w:pPr>
        <w:spacing w:after="0" w:line="240" w:lineRule="auto"/>
        <w:rPr>
          <w:rFonts w:eastAsia="Calibri" w:cs="Times New Roman"/>
          <w:szCs w:val="24"/>
          <w:lang w:val="en-GB"/>
        </w:rPr>
      </w:pPr>
      <w:r>
        <w:rPr>
          <w:rFonts w:eastAsia="Calibri" w:cs="Times New Roman"/>
          <w:szCs w:val="24"/>
          <w:lang w:val="en-GB"/>
        </w:rPr>
        <w:br w:type="page"/>
      </w:r>
    </w:p>
    <w:p w14:paraId="6B1BA0DE" w14:textId="0783938E" w:rsidR="00927D29" w:rsidRPr="00556920" w:rsidRDefault="00927D29" w:rsidP="00927D29">
      <w:pPr>
        <w:spacing w:line="480" w:lineRule="auto"/>
        <w:jc w:val="both"/>
        <w:rPr>
          <w:rFonts w:eastAsia="Calibri" w:cs="Times New Roman"/>
          <w:szCs w:val="24"/>
          <w:lang w:val="en-GB"/>
        </w:rPr>
      </w:pPr>
      <w:r w:rsidRPr="00556920">
        <w:rPr>
          <w:rFonts w:eastAsia="Calibri" w:cs="Times New Roman"/>
          <w:b/>
          <w:szCs w:val="24"/>
          <w:lang w:val="en-GB"/>
        </w:rPr>
        <w:t>Table S</w:t>
      </w:r>
      <w:r>
        <w:rPr>
          <w:rFonts w:eastAsia="Calibri" w:cs="Times New Roman"/>
          <w:b/>
          <w:szCs w:val="24"/>
          <w:lang w:val="en-GB"/>
        </w:rPr>
        <w:t>1</w:t>
      </w:r>
      <w:r w:rsidRPr="00556920">
        <w:rPr>
          <w:rFonts w:eastAsia="Calibri" w:cs="Times New Roman"/>
          <w:b/>
          <w:szCs w:val="24"/>
          <w:lang w:val="en-GB"/>
        </w:rPr>
        <w:t xml:space="preserve">. </w:t>
      </w:r>
      <w:proofErr w:type="spellStart"/>
      <w:r w:rsidRPr="0036740C">
        <w:rPr>
          <w:rFonts w:eastAsia="Calibri" w:cs="Times New Roman"/>
          <w:szCs w:val="24"/>
          <w:lang w:val="en-GB"/>
        </w:rPr>
        <w:t>Orwin’s</w:t>
      </w:r>
      <w:proofErr w:type="spellEnd"/>
      <w:r w:rsidRPr="0036740C">
        <w:rPr>
          <w:rFonts w:eastAsia="Calibri" w:cs="Times New Roman"/>
          <w:szCs w:val="24"/>
          <w:lang w:val="en-GB"/>
        </w:rPr>
        <w:t xml:space="preserve"> Fail safe N</w:t>
      </w:r>
      <w:r w:rsidRPr="00556920">
        <w:rPr>
          <w:rFonts w:eastAsia="Calibri" w:cs="Times New Roman"/>
          <w:szCs w:val="24"/>
          <w:lang w:val="en-GB"/>
        </w:rPr>
        <w:t xml:space="preserve"> is </w:t>
      </w:r>
      <w:r w:rsidRPr="00556920">
        <w:rPr>
          <w:rFonts w:eastAsia="Times New Roman" w:cs="Times New Roman"/>
          <w:color w:val="000000"/>
          <w:szCs w:val="24"/>
          <w:lang w:val="en-GB" w:eastAsia="en-ZA"/>
        </w:rPr>
        <w:t>1238</w:t>
      </w:r>
      <w:r w:rsidRPr="00556920">
        <w:rPr>
          <w:rFonts w:eastAsia="Calibri" w:cs="Times New Roman"/>
          <w:szCs w:val="24"/>
          <w:lang w:val="en-GB"/>
        </w:rPr>
        <w:t xml:space="preserve"> to reach an overall effect size of </w:t>
      </w:r>
      <w:r w:rsidRPr="00556920">
        <w:rPr>
          <w:rFonts w:eastAsia="Times New Roman" w:cs="Times New Roman"/>
          <w:color w:val="000000"/>
          <w:szCs w:val="24"/>
          <w:lang w:val="en-GB" w:eastAsia="en-ZA"/>
        </w:rPr>
        <w:t>0.222</w:t>
      </w:r>
      <w:r w:rsidRPr="00556920">
        <w:rPr>
          <w:rFonts w:eastAsia="Calibri" w:cs="Times New Roman"/>
          <w:szCs w:val="24"/>
          <w:lang w:val="en-GB"/>
        </w:rPr>
        <w:t xml:space="preserve">, meaning that 1238 pair-wise comparisons with null results on average would have to be added to reduce the observed effect size by half </w:t>
      </w:r>
      <w:r w:rsidR="009D4FDE">
        <w:rPr>
          <w:rFonts w:eastAsia="Calibri" w:cs="Times New Roman"/>
          <w:szCs w:val="24"/>
          <w:lang w:val="en-GB"/>
        </w:rPr>
        <w:t>[27,30]</w:t>
      </w:r>
      <w:r w:rsidRPr="00556920">
        <w:rPr>
          <w:rFonts w:eastAsia="Calibri" w:cs="Times New Roman"/>
          <w:szCs w:val="24"/>
          <w:lang w:val="en-GB"/>
        </w:rPr>
        <w:t xml:space="preserve"> which even in that hypothetical event would nonetheless remain a positive value.</w:t>
      </w:r>
    </w:p>
    <w:p w14:paraId="1DF7660D" w14:textId="77777777" w:rsidR="00927D29" w:rsidRPr="00556920" w:rsidRDefault="00927D29" w:rsidP="00927D29">
      <w:pPr>
        <w:spacing w:line="480" w:lineRule="auto"/>
        <w:rPr>
          <w:rFonts w:eastAsia="Calibri" w:cs="Times New Roman"/>
          <w:b/>
          <w:szCs w:val="24"/>
          <w:lang w:val="en-GB"/>
        </w:rPr>
      </w:pPr>
    </w:p>
    <w:tbl>
      <w:tblPr>
        <w:tblW w:w="8593" w:type="dxa"/>
        <w:tblInd w:w="94" w:type="dxa"/>
        <w:tblLook w:val="04A0" w:firstRow="1" w:lastRow="0" w:firstColumn="1" w:lastColumn="0" w:noHBand="0" w:noVBand="1"/>
      </w:tblPr>
      <w:tblGrid>
        <w:gridCol w:w="1999"/>
        <w:gridCol w:w="2140"/>
        <w:gridCol w:w="2254"/>
        <w:gridCol w:w="2200"/>
      </w:tblGrid>
      <w:tr w:rsidR="00927D29" w:rsidRPr="00BA3B57" w14:paraId="3CA570B3" w14:textId="77777777" w:rsidTr="00047514">
        <w:trPr>
          <w:trHeight w:val="330"/>
        </w:trPr>
        <w:tc>
          <w:tcPr>
            <w:tcW w:w="1999" w:type="dxa"/>
            <w:tcBorders>
              <w:top w:val="single" w:sz="4" w:space="0" w:color="auto"/>
              <w:left w:val="nil"/>
              <w:bottom w:val="double" w:sz="6" w:space="0" w:color="auto"/>
              <w:right w:val="nil"/>
            </w:tcBorders>
            <w:shd w:val="clear" w:color="auto" w:fill="auto"/>
            <w:noWrap/>
            <w:vAlign w:val="bottom"/>
          </w:tcPr>
          <w:p w14:paraId="3712CEE0" w14:textId="77777777" w:rsidR="00927D29" w:rsidRPr="00BA3B57" w:rsidRDefault="00927D29" w:rsidP="00047514">
            <w:pPr>
              <w:spacing w:line="480" w:lineRule="auto"/>
              <w:jc w:val="center"/>
              <w:rPr>
                <w:rFonts w:eastAsia="Times New Roman" w:cs="Times New Roman"/>
                <w:b/>
                <w:color w:val="000000"/>
                <w:lang w:val="en-GB" w:eastAsia="en-ZA"/>
              </w:rPr>
            </w:pPr>
            <w:r w:rsidRPr="00BA3B57">
              <w:rPr>
                <w:rFonts w:eastAsia="Times New Roman" w:cs="Times New Roman"/>
                <w:b/>
                <w:color w:val="000000"/>
                <w:sz w:val="22"/>
                <w:lang w:val="en-GB" w:eastAsia="en-ZA"/>
              </w:rPr>
              <w:t>Overall effect size</w:t>
            </w:r>
          </w:p>
        </w:tc>
        <w:tc>
          <w:tcPr>
            <w:tcW w:w="2140" w:type="dxa"/>
            <w:tcBorders>
              <w:top w:val="single" w:sz="4" w:space="0" w:color="auto"/>
              <w:left w:val="nil"/>
              <w:bottom w:val="double" w:sz="6" w:space="0" w:color="auto"/>
              <w:right w:val="nil"/>
            </w:tcBorders>
            <w:shd w:val="clear" w:color="auto" w:fill="auto"/>
            <w:noWrap/>
            <w:vAlign w:val="bottom"/>
          </w:tcPr>
          <w:p w14:paraId="67972C28" w14:textId="77777777" w:rsidR="00927D29" w:rsidRPr="00BA3B57" w:rsidRDefault="00927D29" w:rsidP="00047514">
            <w:pPr>
              <w:spacing w:line="480" w:lineRule="auto"/>
              <w:jc w:val="center"/>
              <w:rPr>
                <w:rFonts w:eastAsia="Times New Roman" w:cs="Times New Roman"/>
                <w:b/>
                <w:color w:val="000000"/>
                <w:lang w:val="en-GB" w:eastAsia="en-ZA"/>
              </w:rPr>
            </w:pPr>
            <w:r w:rsidRPr="00BA3B57">
              <w:rPr>
                <w:rFonts w:eastAsia="Times New Roman" w:cs="Times New Roman"/>
                <w:b/>
                <w:color w:val="000000"/>
                <w:sz w:val="22"/>
                <w:lang w:val="en-GB" w:eastAsia="en-ZA"/>
              </w:rPr>
              <w:t>Overall sample size</w:t>
            </w:r>
          </w:p>
        </w:tc>
        <w:tc>
          <w:tcPr>
            <w:tcW w:w="2254" w:type="dxa"/>
            <w:tcBorders>
              <w:top w:val="single" w:sz="4" w:space="0" w:color="auto"/>
              <w:left w:val="nil"/>
              <w:bottom w:val="double" w:sz="6" w:space="0" w:color="auto"/>
              <w:right w:val="nil"/>
            </w:tcBorders>
            <w:shd w:val="clear" w:color="auto" w:fill="auto"/>
            <w:noWrap/>
            <w:vAlign w:val="bottom"/>
          </w:tcPr>
          <w:p w14:paraId="2D85F0FF" w14:textId="77777777" w:rsidR="00927D29" w:rsidRPr="00BA3B57" w:rsidRDefault="00927D29" w:rsidP="00047514">
            <w:pPr>
              <w:spacing w:line="480" w:lineRule="auto"/>
              <w:ind w:left="-122"/>
              <w:jc w:val="center"/>
              <w:rPr>
                <w:rFonts w:eastAsia="Times New Roman" w:cs="Times New Roman"/>
                <w:b/>
                <w:color w:val="000000"/>
                <w:lang w:val="en-GB" w:eastAsia="en-ZA"/>
              </w:rPr>
            </w:pPr>
            <w:r w:rsidRPr="00BA3B57">
              <w:rPr>
                <w:rFonts w:eastAsia="Times New Roman" w:cs="Times New Roman"/>
                <w:b/>
                <w:color w:val="000000"/>
                <w:sz w:val="22"/>
                <w:lang w:val="en-GB" w:eastAsia="en-ZA"/>
              </w:rPr>
              <w:t>Target effect size</w:t>
            </w:r>
          </w:p>
        </w:tc>
        <w:tc>
          <w:tcPr>
            <w:tcW w:w="2200" w:type="dxa"/>
            <w:tcBorders>
              <w:top w:val="single" w:sz="4" w:space="0" w:color="auto"/>
              <w:left w:val="nil"/>
              <w:bottom w:val="double" w:sz="6" w:space="0" w:color="auto"/>
              <w:right w:val="nil"/>
            </w:tcBorders>
            <w:shd w:val="clear" w:color="auto" w:fill="auto"/>
            <w:noWrap/>
            <w:vAlign w:val="bottom"/>
          </w:tcPr>
          <w:p w14:paraId="067B20C9" w14:textId="77777777" w:rsidR="00927D29" w:rsidRPr="00BA3B57" w:rsidRDefault="00927D29" w:rsidP="00047514">
            <w:pPr>
              <w:spacing w:line="480" w:lineRule="auto"/>
              <w:jc w:val="center"/>
              <w:rPr>
                <w:rFonts w:eastAsia="Times New Roman" w:cs="Times New Roman"/>
                <w:b/>
                <w:color w:val="000000"/>
                <w:lang w:val="en-GB" w:eastAsia="en-ZA"/>
              </w:rPr>
            </w:pPr>
            <w:proofErr w:type="spellStart"/>
            <w:r w:rsidRPr="00BA3B57">
              <w:rPr>
                <w:rFonts w:eastAsia="Times New Roman" w:cs="Times New Roman"/>
                <w:b/>
                <w:color w:val="000000"/>
                <w:sz w:val="22"/>
                <w:lang w:val="en-GB" w:eastAsia="en-ZA"/>
              </w:rPr>
              <w:t>Orwin’s</w:t>
            </w:r>
            <w:proofErr w:type="spellEnd"/>
            <w:r w:rsidRPr="00BA3B57">
              <w:rPr>
                <w:rFonts w:eastAsia="Times New Roman" w:cs="Times New Roman"/>
                <w:b/>
                <w:color w:val="000000"/>
                <w:sz w:val="22"/>
                <w:lang w:val="en-GB" w:eastAsia="en-ZA"/>
              </w:rPr>
              <w:t xml:space="preserve"> </w:t>
            </w:r>
            <w:r w:rsidRPr="00BA3B57">
              <w:rPr>
                <w:rFonts w:eastAsia="Times New Roman" w:cs="Times New Roman"/>
                <w:b/>
                <w:i/>
                <w:color w:val="000000"/>
                <w:sz w:val="22"/>
                <w:lang w:val="en-GB" w:eastAsia="en-ZA"/>
              </w:rPr>
              <w:t>Fail safe N</w:t>
            </w:r>
          </w:p>
        </w:tc>
      </w:tr>
      <w:tr w:rsidR="00927D29" w:rsidRPr="00556920" w14:paraId="4A57F2D3" w14:textId="77777777" w:rsidTr="00047514">
        <w:trPr>
          <w:trHeight w:val="345"/>
        </w:trPr>
        <w:tc>
          <w:tcPr>
            <w:tcW w:w="1999" w:type="dxa"/>
            <w:tcBorders>
              <w:top w:val="nil"/>
              <w:left w:val="nil"/>
              <w:bottom w:val="single" w:sz="8" w:space="0" w:color="auto"/>
              <w:right w:val="nil"/>
            </w:tcBorders>
            <w:shd w:val="clear" w:color="auto" w:fill="auto"/>
            <w:noWrap/>
            <w:vAlign w:val="bottom"/>
          </w:tcPr>
          <w:p w14:paraId="31E146EA" w14:textId="77777777" w:rsidR="00927D29" w:rsidRPr="00BA3B57" w:rsidRDefault="00927D29" w:rsidP="00047514">
            <w:pPr>
              <w:spacing w:line="480" w:lineRule="auto"/>
              <w:jc w:val="center"/>
              <w:rPr>
                <w:rFonts w:eastAsia="Times New Roman" w:cs="Times New Roman"/>
                <w:color w:val="000000"/>
                <w:lang w:val="en-GB" w:eastAsia="en-ZA"/>
              </w:rPr>
            </w:pPr>
            <w:r w:rsidRPr="00BA3B57">
              <w:rPr>
                <w:rFonts w:eastAsia="Times New Roman" w:cs="Times New Roman"/>
                <w:color w:val="000000"/>
                <w:sz w:val="22"/>
                <w:lang w:val="en-GB" w:eastAsia="en-ZA"/>
              </w:rPr>
              <w:t>0.444</w:t>
            </w:r>
          </w:p>
        </w:tc>
        <w:tc>
          <w:tcPr>
            <w:tcW w:w="2140" w:type="dxa"/>
            <w:tcBorders>
              <w:top w:val="nil"/>
              <w:left w:val="nil"/>
              <w:bottom w:val="single" w:sz="8" w:space="0" w:color="auto"/>
              <w:right w:val="nil"/>
            </w:tcBorders>
            <w:shd w:val="clear" w:color="auto" w:fill="auto"/>
            <w:noWrap/>
            <w:vAlign w:val="bottom"/>
          </w:tcPr>
          <w:p w14:paraId="2A6A4837" w14:textId="77777777" w:rsidR="00927D29" w:rsidRPr="00BA3B57" w:rsidRDefault="00927D29" w:rsidP="00047514">
            <w:pPr>
              <w:spacing w:line="480" w:lineRule="auto"/>
              <w:jc w:val="center"/>
              <w:rPr>
                <w:rFonts w:eastAsia="Times New Roman" w:cs="Times New Roman"/>
                <w:color w:val="000000"/>
                <w:lang w:val="en-GB" w:eastAsia="en-ZA"/>
              </w:rPr>
            </w:pPr>
            <w:r w:rsidRPr="00BA3B57">
              <w:rPr>
                <w:rFonts w:eastAsia="Times New Roman" w:cs="Times New Roman"/>
                <w:color w:val="000000"/>
                <w:sz w:val="22"/>
                <w:lang w:val="en-GB" w:eastAsia="en-ZA"/>
              </w:rPr>
              <w:t>861</w:t>
            </w:r>
          </w:p>
        </w:tc>
        <w:tc>
          <w:tcPr>
            <w:tcW w:w="2254" w:type="dxa"/>
            <w:tcBorders>
              <w:top w:val="nil"/>
              <w:left w:val="nil"/>
              <w:bottom w:val="single" w:sz="8" w:space="0" w:color="auto"/>
              <w:right w:val="nil"/>
            </w:tcBorders>
            <w:shd w:val="clear" w:color="auto" w:fill="auto"/>
            <w:noWrap/>
            <w:vAlign w:val="bottom"/>
          </w:tcPr>
          <w:p w14:paraId="4A612B37" w14:textId="77777777" w:rsidR="00927D29" w:rsidRPr="00BA3B57" w:rsidRDefault="00927D29" w:rsidP="00047514">
            <w:pPr>
              <w:spacing w:line="480" w:lineRule="auto"/>
              <w:jc w:val="center"/>
              <w:rPr>
                <w:rFonts w:eastAsia="Times New Roman" w:cs="Times New Roman"/>
                <w:color w:val="000000"/>
                <w:lang w:val="en-GB" w:eastAsia="en-ZA"/>
              </w:rPr>
            </w:pPr>
            <w:r w:rsidRPr="00BA3B57">
              <w:rPr>
                <w:rFonts w:eastAsia="Times New Roman" w:cs="Times New Roman"/>
                <w:color w:val="000000"/>
                <w:sz w:val="22"/>
                <w:lang w:val="en-GB" w:eastAsia="en-ZA"/>
              </w:rPr>
              <w:t>0.222</w:t>
            </w:r>
          </w:p>
        </w:tc>
        <w:tc>
          <w:tcPr>
            <w:tcW w:w="2200" w:type="dxa"/>
            <w:tcBorders>
              <w:top w:val="nil"/>
              <w:left w:val="nil"/>
              <w:bottom w:val="single" w:sz="8" w:space="0" w:color="auto"/>
              <w:right w:val="nil"/>
            </w:tcBorders>
            <w:shd w:val="clear" w:color="auto" w:fill="auto"/>
            <w:noWrap/>
            <w:vAlign w:val="bottom"/>
          </w:tcPr>
          <w:p w14:paraId="0CC3B087" w14:textId="77777777" w:rsidR="00927D29" w:rsidRPr="00BA3B57" w:rsidRDefault="00927D29" w:rsidP="00047514">
            <w:pPr>
              <w:spacing w:line="480" w:lineRule="auto"/>
              <w:jc w:val="center"/>
              <w:rPr>
                <w:rFonts w:eastAsia="Times New Roman" w:cs="Times New Roman"/>
                <w:color w:val="000000"/>
                <w:lang w:val="en-GB" w:eastAsia="en-ZA"/>
              </w:rPr>
            </w:pPr>
            <w:r w:rsidRPr="00BA3B57">
              <w:rPr>
                <w:rFonts w:eastAsia="Times New Roman" w:cs="Times New Roman"/>
                <w:color w:val="000000"/>
                <w:sz w:val="22"/>
                <w:lang w:val="en-GB" w:eastAsia="en-ZA"/>
              </w:rPr>
              <w:t>1238</w:t>
            </w:r>
          </w:p>
        </w:tc>
      </w:tr>
    </w:tbl>
    <w:p w14:paraId="2B0B62F1" w14:textId="77777777" w:rsidR="00927D29" w:rsidRDefault="00927D29" w:rsidP="00927D29">
      <w:pPr>
        <w:spacing w:line="480" w:lineRule="auto"/>
        <w:rPr>
          <w:rFonts w:eastAsia="Calibri" w:cs="Times New Roman"/>
          <w:b/>
          <w:szCs w:val="24"/>
          <w:lang w:val="en-GB"/>
        </w:rPr>
      </w:pPr>
    </w:p>
    <w:p w14:paraId="15C96C5C" w14:textId="77777777" w:rsidR="00927D29" w:rsidRDefault="00927D29" w:rsidP="00927D29">
      <w:pPr>
        <w:spacing w:line="480" w:lineRule="auto"/>
        <w:jc w:val="both"/>
        <w:rPr>
          <w:rFonts w:eastAsia="Calibri" w:cs="Times New Roman"/>
          <w:szCs w:val="24"/>
          <w:lang w:val="en-GB"/>
        </w:rPr>
      </w:pPr>
    </w:p>
    <w:p w14:paraId="031AB4C1" w14:textId="77777777" w:rsidR="009716B8" w:rsidRDefault="009716B8" w:rsidP="00927D29">
      <w:pPr>
        <w:spacing w:line="480" w:lineRule="auto"/>
        <w:jc w:val="both"/>
        <w:rPr>
          <w:rFonts w:eastAsia="Calibri" w:cs="Times New Roman"/>
          <w:szCs w:val="24"/>
          <w:lang w:val="en-GB"/>
        </w:rPr>
      </w:pPr>
    </w:p>
    <w:p w14:paraId="3294FF18" w14:textId="77777777" w:rsidR="009716B8" w:rsidRDefault="009716B8" w:rsidP="00927D29">
      <w:pPr>
        <w:spacing w:line="480" w:lineRule="auto"/>
        <w:jc w:val="both"/>
        <w:rPr>
          <w:rFonts w:eastAsia="Calibri" w:cs="Times New Roman"/>
          <w:szCs w:val="24"/>
          <w:lang w:val="en-GB"/>
        </w:rPr>
      </w:pPr>
    </w:p>
    <w:p w14:paraId="190B114B" w14:textId="77777777" w:rsidR="009716B8" w:rsidRDefault="009716B8" w:rsidP="00927D29">
      <w:pPr>
        <w:spacing w:line="480" w:lineRule="auto"/>
        <w:jc w:val="both"/>
        <w:rPr>
          <w:rFonts w:eastAsia="Calibri" w:cs="Times New Roman"/>
          <w:szCs w:val="24"/>
          <w:lang w:val="en-GB"/>
        </w:rPr>
      </w:pPr>
    </w:p>
    <w:p w14:paraId="58A31EFF" w14:textId="77777777" w:rsidR="009716B8" w:rsidRDefault="009716B8" w:rsidP="00927D29">
      <w:pPr>
        <w:spacing w:line="480" w:lineRule="auto"/>
        <w:jc w:val="both"/>
        <w:rPr>
          <w:rFonts w:eastAsia="Calibri" w:cs="Times New Roman"/>
          <w:szCs w:val="24"/>
          <w:lang w:val="en-GB"/>
        </w:rPr>
      </w:pPr>
    </w:p>
    <w:p w14:paraId="04E8F1AF" w14:textId="77777777" w:rsidR="009716B8" w:rsidRDefault="009716B8" w:rsidP="00927D29">
      <w:pPr>
        <w:spacing w:line="480" w:lineRule="auto"/>
        <w:jc w:val="both"/>
        <w:rPr>
          <w:rFonts w:eastAsia="Calibri" w:cs="Times New Roman"/>
          <w:szCs w:val="24"/>
          <w:lang w:val="en-GB"/>
        </w:rPr>
      </w:pPr>
    </w:p>
    <w:p w14:paraId="778C8044" w14:textId="77777777" w:rsidR="009716B8" w:rsidRDefault="009716B8" w:rsidP="00927D29">
      <w:pPr>
        <w:spacing w:line="480" w:lineRule="auto"/>
        <w:jc w:val="both"/>
        <w:rPr>
          <w:rFonts w:eastAsia="Calibri" w:cs="Times New Roman"/>
          <w:szCs w:val="24"/>
          <w:lang w:val="en-GB"/>
        </w:rPr>
      </w:pPr>
    </w:p>
    <w:p w14:paraId="6421ABA9" w14:textId="77777777" w:rsidR="009716B8" w:rsidRDefault="009716B8" w:rsidP="00927D29">
      <w:pPr>
        <w:spacing w:line="480" w:lineRule="auto"/>
        <w:jc w:val="both"/>
        <w:rPr>
          <w:rFonts w:eastAsia="Calibri" w:cs="Times New Roman"/>
          <w:szCs w:val="24"/>
          <w:lang w:val="en-GB"/>
        </w:rPr>
      </w:pPr>
    </w:p>
    <w:p w14:paraId="7AC34F14" w14:textId="77777777" w:rsidR="009716B8" w:rsidRDefault="009716B8" w:rsidP="00927D29">
      <w:pPr>
        <w:spacing w:line="480" w:lineRule="auto"/>
        <w:jc w:val="both"/>
        <w:rPr>
          <w:rFonts w:eastAsia="Calibri" w:cs="Times New Roman"/>
          <w:szCs w:val="24"/>
          <w:lang w:val="en-GB"/>
        </w:rPr>
      </w:pPr>
    </w:p>
    <w:p w14:paraId="31BDA68E" w14:textId="77777777" w:rsidR="009716B8" w:rsidRDefault="009716B8" w:rsidP="00927D29">
      <w:pPr>
        <w:spacing w:line="480" w:lineRule="auto"/>
        <w:jc w:val="both"/>
        <w:rPr>
          <w:rFonts w:eastAsia="Calibri" w:cs="Times New Roman"/>
          <w:szCs w:val="24"/>
          <w:lang w:val="en-GB"/>
        </w:rPr>
      </w:pPr>
    </w:p>
    <w:p w14:paraId="53AB6BD4" w14:textId="77777777" w:rsidR="009716B8" w:rsidRDefault="009716B8" w:rsidP="00927D29">
      <w:pPr>
        <w:spacing w:line="480" w:lineRule="auto"/>
        <w:jc w:val="both"/>
        <w:rPr>
          <w:rFonts w:eastAsia="Calibri" w:cs="Times New Roman"/>
          <w:szCs w:val="24"/>
          <w:lang w:val="en-GB"/>
        </w:rPr>
      </w:pPr>
    </w:p>
    <w:p w14:paraId="72548079" w14:textId="2DD191FE" w:rsidR="003E79AD" w:rsidRDefault="003E79AD">
      <w:pPr>
        <w:spacing w:after="0" w:line="240" w:lineRule="auto"/>
        <w:rPr>
          <w:rFonts w:eastAsia="Calibri" w:cs="Times New Roman"/>
          <w:szCs w:val="24"/>
          <w:lang w:val="en-GB"/>
        </w:rPr>
      </w:pPr>
      <w:r>
        <w:rPr>
          <w:rFonts w:eastAsia="Calibri" w:cs="Times New Roman"/>
          <w:szCs w:val="24"/>
          <w:lang w:val="en-GB"/>
        </w:rPr>
        <w:br w:type="page"/>
      </w:r>
    </w:p>
    <w:p w14:paraId="6B4EC363" w14:textId="288E15C8" w:rsidR="00927D29" w:rsidRPr="00556920" w:rsidRDefault="00927D29" w:rsidP="00927D29">
      <w:pPr>
        <w:spacing w:line="480" w:lineRule="auto"/>
        <w:jc w:val="both"/>
        <w:rPr>
          <w:rFonts w:eastAsia="Calibri" w:cs="Times New Roman"/>
          <w:szCs w:val="24"/>
          <w:lang w:val="en-GB"/>
        </w:rPr>
      </w:pPr>
      <w:r w:rsidRPr="00556920">
        <w:rPr>
          <w:rFonts w:eastAsia="Calibri" w:cs="Times New Roman"/>
          <w:b/>
          <w:szCs w:val="24"/>
          <w:lang w:val="en-GB"/>
        </w:rPr>
        <w:t>Table S</w:t>
      </w:r>
      <w:r w:rsidR="00A91B7C">
        <w:rPr>
          <w:rFonts w:eastAsia="Calibri" w:cs="Times New Roman"/>
          <w:b/>
          <w:szCs w:val="24"/>
          <w:lang w:val="en-GB"/>
        </w:rPr>
        <w:t>2</w:t>
      </w:r>
      <w:r w:rsidRPr="00556920">
        <w:rPr>
          <w:rFonts w:eastAsia="Calibri" w:cs="Times New Roman"/>
          <w:b/>
          <w:szCs w:val="24"/>
          <w:lang w:val="en-GB"/>
        </w:rPr>
        <w:t xml:space="preserve">. </w:t>
      </w:r>
      <w:r w:rsidRPr="00556920">
        <w:rPr>
          <w:rFonts w:eastAsia="Calibri" w:cs="Times New Roman"/>
          <w:szCs w:val="24"/>
          <w:lang w:val="en-GB"/>
        </w:rPr>
        <w:t>Effect sizes determined by resampling one pairwise comparison per unit of study, per species, per country and per protected area (PA), to assess the potential spatial pseudoreplication in our dataset arising from multiple responses. These randomisations were repeated 10 000 times for each of these four parameters and the estimated mean and 95% confidence interval thereof compared to the overall effect size for all data for both pairwise comparisons inside and outside PAs and also for those within PAs only.</w:t>
      </w:r>
    </w:p>
    <w:p w14:paraId="47AA8F1F" w14:textId="3B3CD0FB" w:rsidR="00927D29" w:rsidRPr="00556920" w:rsidRDefault="00927D29" w:rsidP="00927D29">
      <w:pPr>
        <w:spacing w:line="480" w:lineRule="auto"/>
        <w:jc w:val="both"/>
        <w:rPr>
          <w:rFonts w:eastAsia="Calibri" w:cs="Times New Roman"/>
          <w:szCs w:val="24"/>
          <w:lang w:val="en-GB"/>
        </w:rPr>
      </w:pPr>
      <w:r w:rsidRPr="00556920">
        <w:rPr>
          <w:rFonts w:eastAsia="Times New Roman" w:cs="Times New Roman"/>
          <w:color w:val="000000"/>
          <w:szCs w:val="24"/>
          <w:lang w:val="en-GB" w:eastAsia="en-ZA"/>
        </w:rPr>
        <w:t>*</w:t>
      </w:r>
      <w:r w:rsidRPr="00556920">
        <w:rPr>
          <w:rFonts w:eastAsia="Calibri" w:cs="Times New Roman"/>
          <w:szCs w:val="24"/>
          <w:lang w:val="en-GB"/>
        </w:rPr>
        <w:t xml:space="preserve">The resampling by country for inside PA comparisons only used a Hunter-Schmidt estimator since the maximum likelihood estimator could not converge at such a low sample size (see </w:t>
      </w:r>
      <w:r w:rsidR="009D4FDE">
        <w:rPr>
          <w:rFonts w:eastAsia="Calibri" w:cs="Times New Roman"/>
          <w:szCs w:val="24"/>
          <w:lang w:val="en-GB"/>
        </w:rPr>
        <w:t>[31]</w:t>
      </w:r>
      <w:r w:rsidRPr="00B13815">
        <w:rPr>
          <w:rFonts w:eastAsia="Calibri" w:cs="Times New Roman"/>
          <w:szCs w:val="24"/>
          <w:lang w:val="en-GB"/>
        </w:rPr>
        <w:t>).</w:t>
      </w:r>
    </w:p>
    <w:p w14:paraId="7541704D" w14:textId="77777777" w:rsidR="00927D29" w:rsidRPr="00556920" w:rsidRDefault="00927D29" w:rsidP="00927D29">
      <w:pPr>
        <w:spacing w:line="240" w:lineRule="auto"/>
        <w:rPr>
          <w:rFonts w:eastAsia="Times New Roman" w:cs="Times New Roman"/>
          <w:color w:val="000000"/>
          <w:szCs w:val="24"/>
          <w:lang w:val="en-GB" w:eastAsia="en-ZA"/>
        </w:rPr>
      </w:pPr>
    </w:p>
    <w:tbl>
      <w:tblPr>
        <w:tblW w:w="8877" w:type="dxa"/>
        <w:tblInd w:w="94" w:type="dxa"/>
        <w:tblLook w:val="04A0" w:firstRow="1" w:lastRow="0" w:firstColumn="1" w:lastColumn="0" w:noHBand="0" w:noVBand="1"/>
      </w:tblPr>
      <w:tblGrid>
        <w:gridCol w:w="2220"/>
        <w:gridCol w:w="1905"/>
        <w:gridCol w:w="1300"/>
        <w:gridCol w:w="1252"/>
        <w:gridCol w:w="1240"/>
        <w:gridCol w:w="960"/>
      </w:tblGrid>
      <w:tr w:rsidR="00927D29" w:rsidRPr="00556920" w14:paraId="68D8DF32" w14:textId="77777777" w:rsidTr="00047514">
        <w:trPr>
          <w:trHeight w:val="330"/>
        </w:trPr>
        <w:tc>
          <w:tcPr>
            <w:tcW w:w="2220" w:type="dxa"/>
            <w:tcBorders>
              <w:top w:val="nil"/>
              <w:left w:val="nil"/>
              <w:bottom w:val="single" w:sz="8" w:space="0" w:color="auto"/>
              <w:right w:val="nil"/>
            </w:tcBorders>
            <w:shd w:val="clear" w:color="auto" w:fill="auto"/>
            <w:noWrap/>
            <w:vAlign w:val="bottom"/>
          </w:tcPr>
          <w:p w14:paraId="6A7E2438" w14:textId="77777777" w:rsidR="00927D29" w:rsidRPr="00556920" w:rsidRDefault="00927D29" w:rsidP="00047514">
            <w:pPr>
              <w:spacing w:line="240" w:lineRule="auto"/>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 </w:t>
            </w:r>
          </w:p>
        </w:tc>
        <w:tc>
          <w:tcPr>
            <w:tcW w:w="1905" w:type="dxa"/>
            <w:tcBorders>
              <w:top w:val="nil"/>
              <w:left w:val="nil"/>
              <w:bottom w:val="nil"/>
              <w:right w:val="nil"/>
            </w:tcBorders>
            <w:shd w:val="clear" w:color="auto" w:fill="auto"/>
            <w:noWrap/>
            <w:vAlign w:val="bottom"/>
          </w:tcPr>
          <w:p w14:paraId="04406811" w14:textId="77777777" w:rsidR="00927D29" w:rsidRPr="00556920" w:rsidRDefault="00927D29" w:rsidP="00047514">
            <w:pPr>
              <w:tabs>
                <w:tab w:val="center" w:pos="4513"/>
                <w:tab w:val="right" w:pos="9026"/>
              </w:tabs>
              <w:spacing w:after="0" w:line="240" w:lineRule="auto"/>
              <w:rPr>
                <w:rFonts w:eastAsia="Times New Roman" w:cs="Times New Roman"/>
                <w:b/>
                <w:bCs/>
                <w:color w:val="000000"/>
                <w:szCs w:val="24"/>
                <w:lang w:val="en-GB" w:eastAsia="en-ZA"/>
              </w:rPr>
            </w:pPr>
          </w:p>
        </w:tc>
        <w:tc>
          <w:tcPr>
            <w:tcW w:w="1300" w:type="dxa"/>
            <w:tcBorders>
              <w:top w:val="nil"/>
              <w:left w:val="nil"/>
              <w:bottom w:val="nil"/>
              <w:right w:val="nil"/>
            </w:tcBorders>
            <w:shd w:val="clear" w:color="auto" w:fill="auto"/>
            <w:noWrap/>
            <w:vAlign w:val="bottom"/>
          </w:tcPr>
          <w:p w14:paraId="35E500FC" w14:textId="77777777" w:rsidR="00927D29" w:rsidRPr="00556920" w:rsidRDefault="00927D29" w:rsidP="00047514">
            <w:pPr>
              <w:tabs>
                <w:tab w:val="center" w:pos="4513"/>
                <w:tab w:val="right" w:pos="9026"/>
              </w:tabs>
              <w:spacing w:after="0" w:line="240" w:lineRule="auto"/>
              <w:rPr>
                <w:rFonts w:eastAsia="Times New Roman" w:cs="Times New Roman"/>
                <w:color w:val="000000"/>
                <w:szCs w:val="24"/>
                <w:lang w:val="en-GB" w:eastAsia="en-ZA"/>
              </w:rPr>
            </w:pPr>
          </w:p>
        </w:tc>
        <w:tc>
          <w:tcPr>
            <w:tcW w:w="1252" w:type="dxa"/>
            <w:tcBorders>
              <w:top w:val="nil"/>
              <w:left w:val="nil"/>
              <w:bottom w:val="nil"/>
              <w:right w:val="nil"/>
            </w:tcBorders>
            <w:shd w:val="clear" w:color="auto" w:fill="auto"/>
            <w:noWrap/>
            <w:vAlign w:val="bottom"/>
          </w:tcPr>
          <w:p w14:paraId="2D638EDA" w14:textId="77777777" w:rsidR="00927D29" w:rsidRPr="00556920" w:rsidRDefault="00927D29" w:rsidP="00047514">
            <w:pPr>
              <w:tabs>
                <w:tab w:val="center" w:pos="4513"/>
                <w:tab w:val="right" w:pos="9026"/>
              </w:tabs>
              <w:spacing w:after="0" w:line="240" w:lineRule="auto"/>
              <w:rPr>
                <w:rFonts w:eastAsia="Times New Roman" w:cs="Times New Roman"/>
                <w:color w:val="000000"/>
                <w:szCs w:val="24"/>
                <w:lang w:val="en-GB" w:eastAsia="en-ZA"/>
              </w:rPr>
            </w:pPr>
          </w:p>
        </w:tc>
        <w:tc>
          <w:tcPr>
            <w:tcW w:w="1240" w:type="dxa"/>
            <w:tcBorders>
              <w:top w:val="nil"/>
              <w:left w:val="nil"/>
              <w:bottom w:val="nil"/>
              <w:right w:val="nil"/>
            </w:tcBorders>
            <w:shd w:val="clear" w:color="auto" w:fill="auto"/>
            <w:noWrap/>
            <w:vAlign w:val="bottom"/>
          </w:tcPr>
          <w:p w14:paraId="5F6C09B9"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4EBDF7D1" w14:textId="77777777" w:rsidR="00927D29" w:rsidRPr="00556920" w:rsidRDefault="00927D29" w:rsidP="00047514">
            <w:pPr>
              <w:tabs>
                <w:tab w:val="center" w:pos="4513"/>
                <w:tab w:val="right" w:pos="9026"/>
              </w:tabs>
              <w:spacing w:after="0" w:line="240" w:lineRule="auto"/>
              <w:jc w:val="center"/>
              <w:rPr>
                <w:rFonts w:eastAsia="Times New Roman" w:cs="Times New Roman"/>
                <w:color w:val="000000"/>
                <w:szCs w:val="24"/>
                <w:lang w:val="en-GB" w:eastAsia="en-ZA"/>
              </w:rPr>
            </w:pPr>
          </w:p>
        </w:tc>
      </w:tr>
      <w:tr w:rsidR="00927D29" w:rsidRPr="00556920" w14:paraId="685211E6" w14:textId="77777777" w:rsidTr="00047514">
        <w:trPr>
          <w:trHeight w:val="330"/>
        </w:trPr>
        <w:tc>
          <w:tcPr>
            <w:tcW w:w="2220" w:type="dxa"/>
            <w:tcBorders>
              <w:top w:val="nil"/>
              <w:left w:val="nil"/>
              <w:bottom w:val="single" w:sz="8" w:space="0" w:color="auto"/>
              <w:right w:val="nil"/>
            </w:tcBorders>
            <w:shd w:val="clear" w:color="auto" w:fill="auto"/>
            <w:noWrap/>
            <w:vAlign w:val="bottom"/>
          </w:tcPr>
          <w:p w14:paraId="62F76BEF"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Comparison</w:t>
            </w:r>
          </w:p>
        </w:tc>
        <w:tc>
          <w:tcPr>
            <w:tcW w:w="1905" w:type="dxa"/>
            <w:tcBorders>
              <w:top w:val="single" w:sz="8" w:space="0" w:color="auto"/>
              <w:left w:val="nil"/>
              <w:bottom w:val="single" w:sz="8" w:space="0" w:color="auto"/>
              <w:right w:val="nil"/>
            </w:tcBorders>
            <w:shd w:val="clear" w:color="auto" w:fill="auto"/>
            <w:noWrap/>
            <w:vAlign w:val="bottom"/>
          </w:tcPr>
          <w:p w14:paraId="48F4A9CF"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Resample unit</w:t>
            </w:r>
          </w:p>
        </w:tc>
        <w:tc>
          <w:tcPr>
            <w:tcW w:w="1300" w:type="dxa"/>
            <w:tcBorders>
              <w:top w:val="single" w:sz="8" w:space="0" w:color="auto"/>
              <w:left w:val="nil"/>
              <w:bottom w:val="single" w:sz="8" w:space="0" w:color="auto"/>
              <w:right w:val="nil"/>
            </w:tcBorders>
            <w:shd w:val="clear" w:color="auto" w:fill="auto"/>
            <w:noWrap/>
            <w:vAlign w:val="bottom"/>
          </w:tcPr>
          <w:p w14:paraId="6D2338F2" w14:textId="77777777" w:rsidR="00927D29" w:rsidRPr="00556920" w:rsidRDefault="00927D29" w:rsidP="00047514">
            <w:pPr>
              <w:spacing w:line="240" w:lineRule="auto"/>
              <w:jc w:val="center"/>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Effect size</w:t>
            </w:r>
          </w:p>
        </w:tc>
        <w:tc>
          <w:tcPr>
            <w:tcW w:w="1252" w:type="dxa"/>
            <w:tcBorders>
              <w:top w:val="single" w:sz="8" w:space="0" w:color="auto"/>
              <w:left w:val="nil"/>
              <w:bottom w:val="single" w:sz="8" w:space="0" w:color="auto"/>
              <w:right w:val="nil"/>
            </w:tcBorders>
            <w:shd w:val="clear" w:color="auto" w:fill="auto"/>
            <w:noWrap/>
            <w:vAlign w:val="bottom"/>
          </w:tcPr>
          <w:p w14:paraId="7B4C9871" w14:textId="77777777" w:rsidR="00927D29" w:rsidRPr="00556920" w:rsidRDefault="00927D29" w:rsidP="00047514">
            <w:pPr>
              <w:spacing w:line="240" w:lineRule="auto"/>
              <w:jc w:val="center"/>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Lower CI</w:t>
            </w:r>
          </w:p>
        </w:tc>
        <w:tc>
          <w:tcPr>
            <w:tcW w:w="1240" w:type="dxa"/>
            <w:tcBorders>
              <w:top w:val="single" w:sz="8" w:space="0" w:color="auto"/>
              <w:left w:val="nil"/>
              <w:bottom w:val="single" w:sz="8" w:space="0" w:color="auto"/>
              <w:right w:val="nil"/>
            </w:tcBorders>
            <w:shd w:val="clear" w:color="auto" w:fill="auto"/>
            <w:noWrap/>
            <w:vAlign w:val="bottom"/>
          </w:tcPr>
          <w:p w14:paraId="4481230F" w14:textId="77777777" w:rsidR="00927D29" w:rsidRPr="00556920" w:rsidRDefault="00927D29" w:rsidP="00047514">
            <w:pPr>
              <w:spacing w:line="240" w:lineRule="auto"/>
              <w:jc w:val="center"/>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Upper CI</w:t>
            </w:r>
          </w:p>
        </w:tc>
        <w:tc>
          <w:tcPr>
            <w:tcW w:w="960" w:type="dxa"/>
            <w:tcBorders>
              <w:top w:val="single" w:sz="8" w:space="0" w:color="auto"/>
              <w:left w:val="nil"/>
              <w:bottom w:val="single" w:sz="8" w:space="0" w:color="auto"/>
              <w:right w:val="nil"/>
            </w:tcBorders>
            <w:shd w:val="clear" w:color="auto" w:fill="auto"/>
            <w:noWrap/>
            <w:vAlign w:val="bottom"/>
          </w:tcPr>
          <w:p w14:paraId="292AC19B" w14:textId="77777777" w:rsidR="00927D29" w:rsidRPr="00556920" w:rsidRDefault="00927D29" w:rsidP="00047514">
            <w:pPr>
              <w:spacing w:line="240" w:lineRule="auto"/>
              <w:jc w:val="center"/>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N</w:t>
            </w:r>
          </w:p>
        </w:tc>
      </w:tr>
      <w:tr w:rsidR="00927D29" w:rsidRPr="00556920" w14:paraId="2C080EE1" w14:textId="77777777" w:rsidTr="00047514">
        <w:trPr>
          <w:trHeight w:val="315"/>
        </w:trPr>
        <w:tc>
          <w:tcPr>
            <w:tcW w:w="2220" w:type="dxa"/>
            <w:tcBorders>
              <w:top w:val="nil"/>
              <w:left w:val="nil"/>
              <w:bottom w:val="nil"/>
              <w:right w:val="nil"/>
            </w:tcBorders>
            <w:shd w:val="clear" w:color="auto" w:fill="auto"/>
            <w:noWrap/>
            <w:vAlign w:val="bottom"/>
          </w:tcPr>
          <w:p w14:paraId="2F85A668" w14:textId="77777777" w:rsidR="00927D29" w:rsidRPr="00556920" w:rsidRDefault="00927D29" w:rsidP="00047514">
            <w:pPr>
              <w:spacing w:line="240" w:lineRule="auto"/>
              <w:rPr>
                <w:rFonts w:eastAsia="Times New Roman" w:cs="Times New Roman"/>
                <w:i/>
                <w:color w:val="000000"/>
                <w:szCs w:val="24"/>
                <w:lang w:val="en-GB" w:eastAsia="en-ZA"/>
              </w:rPr>
            </w:pPr>
            <w:r w:rsidRPr="00556920">
              <w:rPr>
                <w:rFonts w:eastAsia="Times New Roman" w:cs="Times New Roman"/>
                <w:i/>
                <w:color w:val="000000"/>
                <w:szCs w:val="24"/>
                <w:lang w:val="en-GB" w:eastAsia="en-ZA"/>
              </w:rPr>
              <w:t>Inside Outside PA</w:t>
            </w:r>
          </w:p>
        </w:tc>
        <w:tc>
          <w:tcPr>
            <w:tcW w:w="1905" w:type="dxa"/>
            <w:tcBorders>
              <w:top w:val="nil"/>
              <w:left w:val="nil"/>
              <w:bottom w:val="nil"/>
              <w:right w:val="nil"/>
            </w:tcBorders>
            <w:shd w:val="clear" w:color="auto" w:fill="auto"/>
            <w:noWrap/>
            <w:vAlign w:val="bottom"/>
          </w:tcPr>
          <w:p w14:paraId="354DB54E" w14:textId="77777777" w:rsidR="00927D29" w:rsidRPr="00556920" w:rsidRDefault="00927D29" w:rsidP="00047514">
            <w:pPr>
              <w:spacing w:line="240" w:lineRule="auto"/>
              <w:rPr>
                <w:rFonts w:eastAsia="Times New Roman" w:cs="Times New Roman"/>
                <w:i/>
                <w:color w:val="000000"/>
                <w:szCs w:val="24"/>
                <w:lang w:val="en-GB" w:eastAsia="en-ZA"/>
              </w:rPr>
            </w:pPr>
            <w:r w:rsidRPr="00556920">
              <w:rPr>
                <w:rFonts w:eastAsia="Times New Roman" w:cs="Times New Roman"/>
                <w:i/>
                <w:color w:val="000000"/>
                <w:szCs w:val="24"/>
                <w:lang w:val="en-GB" w:eastAsia="en-ZA"/>
              </w:rPr>
              <w:t>All data</w:t>
            </w:r>
          </w:p>
        </w:tc>
        <w:tc>
          <w:tcPr>
            <w:tcW w:w="1300" w:type="dxa"/>
            <w:tcBorders>
              <w:top w:val="nil"/>
              <w:left w:val="nil"/>
              <w:bottom w:val="nil"/>
              <w:right w:val="nil"/>
            </w:tcBorders>
            <w:shd w:val="clear" w:color="auto" w:fill="auto"/>
            <w:noWrap/>
            <w:vAlign w:val="bottom"/>
          </w:tcPr>
          <w:p w14:paraId="01313CCB" w14:textId="77777777" w:rsidR="00927D29" w:rsidRPr="00556920" w:rsidRDefault="00927D29" w:rsidP="00047514">
            <w:pPr>
              <w:spacing w:line="240" w:lineRule="auto"/>
              <w:jc w:val="center"/>
              <w:rPr>
                <w:rFonts w:eastAsia="Times New Roman" w:cs="Times New Roman"/>
                <w:i/>
                <w:color w:val="000000"/>
                <w:szCs w:val="24"/>
                <w:lang w:val="en-GB" w:eastAsia="en-ZA"/>
              </w:rPr>
            </w:pPr>
            <w:r w:rsidRPr="00556920">
              <w:rPr>
                <w:rFonts w:eastAsia="Times New Roman" w:cs="Times New Roman"/>
                <w:i/>
                <w:color w:val="000000"/>
                <w:szCs w:val="24"/>
                <w:lang w:val="en-GB" w:eastAsia="en-ZA"/>
              </w:rPr>
              <w:t>0.444</w:t>
            </w:r>
          </w:p>
        </w:tc>
        <w:tc>
          <w:tcPr>
            <w:tcW w:w="1252" w:type="dxa"/>
            <w:tcBorders>
              <w:top w:val="nil"/>
              <w:left w:val="nil"/>
              <w:bottom w:val="nil"/>
              <w:right w:val="nil"/>
            </w:tcBorders>
            <w:shd w:val="clear" w:color="auto" w:fill="auto"/>
            <w:noWrap/>
            <w:vAlign w:val="bottom"/>
          </w:tcPr>
          <w:p w14:paraId="58F5E7D9"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0.324</w:t>
            </w:r>
          </w:p>
        </w:tc>
        <w:tc>
          <w:tcPr>
            <w:tcW w:w="1240" w:type="dxa"/>
            <w:tcBorders>
              <w:top w:val="nil"/>
              <w:left w:val="nil"/>
              <w:bottom w:val="nil"/>
              <w:right w:val="nil"/>
            </w:tcBorders>
            <w:shd w:val="clear" w:color="auto" w:fill="auto"/>
            <w:noWrap/>
            <w:vAlign w:val="bottom"/>
          </w:tcPr>
          <w:p w14:paraId="6CCC6133"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0.564</w:t>
            </w:r>
          </w:p>
        </w:tc>
        <w:tc>
          <w:tcPr>
            <w:tcW w:w="960" w:type="dxa"/>
            <w:tcBorders>
              <w:top w:val="nil"/>
              <w:left w:val="nil"/>
              <w:bottom w:val="nil"/>
              <w:right w:val="nil"/>
            </w:tcBorders>
            <w:shd w:val="clear" w:color="auto" w:fill="auto"/>
            <w:noWrap/>
            <w:vAlign w:val="bottom"/>
          </w:tcPr>
          <w:p w14:paraId="77B9C002"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861</w:t>
            </w:r>
          </w:p>
        </w:tc>
      </w:tr>
      <w:tr w:rsidR="00927D29" w:rsidRPr="00556920" w14:paraId="2242FF16" w14:textId="77777777" w:rsidTr="00047514">
        <w:trPr>
          <w:trHeight w:val="315"/>
        </w:trPr>
        <w:tc>
          <w:tcPr>
            <w:tcW w:w="2220" w:type="dxa"/>
            <w:tcBorders>
              <w:top w:val="nil"/>
              <w:left w:val="nil"/>
              <w:bottom w:val="nil"/>
              <w:right w:val="nil"/>
            </w:tcBorders>
            <w:shd w:val="clear" w:color="auto" w:fill="auto"/>
            <w:noWrap/>
            <w:vAlign w:val="bottom"/>
          </w:tcPr>
          <w:p w14:paraId="4C2F94D8"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Inside Outside PA</w:t>
            </w:r>
          </w:p>
        </w:tc>
        <w:tc>
          <w:tcPr>
            <w:tcW w:w="1905" w:type="dxa"/>
            <w:tcBorders>
              <w:top w:val="nil"/>
              <w:left w:val="nil"/>
              <w:bottom w:val="nil"/>
              <w:right w:val="nil"/>
            </w:tcBorders>
            <w:shd w:val="clear" w:color="auto" w:fill="auto"/>
            <w:noWrap/>
            <w:vAlign w:val="bottom"/>
          </w:tcPr>
          <w:p w14:paraId="586E0AC5"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Study</w:t>
            </w:r>
          </w:p>
        </w:tc>
        <w:tc>
          <w:tcPr>
            <w:tcW w:w="1300" w:type="dxa"/>
            <w:tcBorders>
              <w:top w:val="nil"/>
              <w:left w:val="nil"/>
              <w:bottom w:val="nil"/>
              <w:right w:val="nil"/>
            </w:tcBorders>
            <w:shd w:val="clear" w:color="auto" w:fill="auto"/>
            <w:noWrap/>
            <w:vAlign w:val="bottom"/>
          </w:tcPr>
          <w:p w14:paraId="109FFB6A"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0.591</w:t>
            </w:r>
          </w:p>
        </w:tc>
        <w:tc>
          <w:tcPr>
            <w:tcW w:w="1252" w:type="dxa"/>
            <w:tcBorders>
              <w:top w:val="nil"/>
              <w:left w:val="nil"/>
              <w:bottom w:val="nil"/>
              <w:right w:val="nil"/>
            </w:tcBorders>
            <w:shd w:val="clear" w:color="auto" w:fill="auto"/>
            <w:noWrap/>
            <w:vAlign w:val="bottom"/>
          </w:tcPr>
          <w:p w14:paraId="647CCECC"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0.240</w:t>
            </w:r>
          </w:p>
        </w:tc>
        <w:tc>
          <w:tcPr>
            <w:tcW w:w="1240" w:type="dxa"/>
            <w:tcBorders>
              <w:top w:val="nil"/>
              <w:left w:val="nil"/>
              <w:bottom w:val="nil"/>
              <w:right w:val="nil"/>
            </w:tcBorders>
            <w:shd w:val="clear" w:color="auto" w:fill="auto"/>
            <w:noWrap/>
            <w:vAlign w:val="bottom"/>
          </w:tcPr>
          <w:p w14:paraId="23165847"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0.941</w:t>
            </w:r>
          </w:p>
        </w:tc>
        <w:tc>
          <w:tcPr>
            <w:tcW w:w="960" w:type="dxa"/>
            <w:tcBorders>
              <w:top w:val="nil"/>
              <w:left w:val="nil"/>
              <w:bottom w:val="nil"/>
              <w:right w:val="nil"/>
            </w:tcBorders>
            <w:shd w:val="clear" w:color="auto" w:fill="auto"/>
            <w:noWrap/>
            <w:vAlign w:val="bottom"/>
          </w:tcPr>
          <w:p w14:paraId="2B457269"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86</w:t>
            </w:r>
          </w:p>
        </w:tc>
      </w:tr>
      <w:tr w:rsidR="00927D29" w:rsidRPr="00556920" w14:paraId="23E56777" w14:textId="77777777" w:rsidTr="00047514">
        <w:trPr>
          <w:trHeight w:val="315"/>
        </w:trPr>
        <w:tc>
          <w:tcPr>
            <w:tcW w:w="2220" w:type="dxa"/>
            <w:tcBorders>
              <w:top w:val="nil"/>
              <w:left w:val="nil"/>
              <w:bottom w:val="nil"/>
              <w:right w:val="nil"/>
            </w:tcBorders>
            <w:shd w:val="clear" w:color="auto" w:fill="auto"/>
            <w:noWrap/>
            <w:vAlign w:val="bottom"/>
          </w:tcPr>
          <w:p w14:paraId="7F40B9C4"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Inside Outside PA</w:t>
            </w:r>
          </w:p>
        </w:tc>
        <w:tc>
          <w:tcPr>
            <w:tcW w:w="1905" w:type="dxa"/>
            <w:tcBorders>
              <w:top w:val="nil"/>
              <w:left w:val="nil"/>
              <w:bottom w:val="nil"/>
              <w:right w:val="nil"/>
            </w:tcBorders>
            <w:shd w:val="clear" w:color="auto" w:fill="auto"/>
            <w:noWrap/>
            <w:vAlign w:val="bottom"/>
          </w:tcPr>
          <w:p w14:paraId="71239F0B"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Species</w:t>
            </w:r>
          </w:p>
        </w:tc>
        <w:tc>
          <w:tcPr>
            <w:tcW w:w="1300" w:type="dxa"/>
            <w:tcBorders>
              <w:top w:val="nil"/>
              <w:left w:val="nil"/>
              <w:bottom w:val="nil"/>
              <w:right w:val="nil"/>
            </w:tcBorders>
            <w:shd w:val="clear" w:color="auto" w:fill="auto"/>
            <w:noWrap/>
            <w:vAlign w:val="bottom"/>
          </w:tcPr>
          <w:p w14:paraId="7E995929"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0.502</w:t>
            </w:r>
          </w:p>
        </w:tc>
        <w:tc>
          <w:tcPr>
            <w:tcW w:w="1252" w:type="dxa"/>
            <w:tcBorders>
              <w:top w:val="nil"/>
              <w:left w:val="nil"/>
              <w:bottom w:val="nil"/>
              <w:right w:val="nil"/>
            </w:tcBorders>
            <w:shd w:val="clear" w:color="auto" w:fill="auto"/>
            <w:noWrap/>
            <w:vAlign w:val="bottom"/>
          </w:tcPr>
          <w:p w14:paraId="5BFE76F3"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-0.011</w:t>
            </w:r>
          </w:p>
        </w:tc>
        <w:tc>
          <w:tcPr>
            <w:tcW w:w="1240" w:type="dxa"/>
            <w:tcBorders>
              <w:top w:val="nil"/>
              <w:left w:val="nil"/>
              <w:bottom w:val="nil"/>
              <w:right w:val="nil"/>
            </w:tcBorders>
            <w:shd w:val="clear" w:color="auto" w:fill="auto"/>
            <w:noWrap/>
            <w:vAlign w:val="bottom"/>
          </w:tcPr>
          <w:p w14:paraId="4C262843"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0.654</w:t>
            </w:r>
          </w:p>
        </w:tc>
        <w:tc>
          <w:tcPr>
            <w:tcW w:w="960" w:type="dxa"/>
            <w:tcBorders>
              <w:top w:val="nil"/>
              <w:left w:val="nil"/>
              <w:bottom w:val="nil"/>
              <w:right w:val="nil"/>
            </w:tcBorders>
            <w:shd w:val="clear" w:color="auto" w:fill="auto"/>
            <w:noWrap/>
            <w:vAlign w:val="bottom"/>
          </w:tcPr>
          <w:p w14:paraId="6EE35FF7"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241</w:t>
            </w:r>
          </w:p>
        </w:tc>
      </w:tr>
      <w:tr w:rsidR="00927D29" w:rsidRPr="00556920" w14:paraId="34450C77" w14:textId="77777777" w:rsidTr="00047514">
        <w:trPr>
          <w:trHeight w:val="315"/>
        </w:trPr>
        <w:tc>
          <w:tcPr>
            <w:tcW w:w="2220" w:type="dxa"/>
            <w:tcBorders>
              <w:top w:val="nil"/>
              <w:left w:val="nil"/>
              <w:bottom w:val="nil"/>
              <w:right w:val="nil"/>
            </w:tcBorders>
            <w:shd w:val="clear" w:color="auto" w:fill="auto"/>
            <w:noWrap/>
            <w:vAlign w:val="bottom"/>
          </w:tcPr>
          <w:p w14:paraId="32BF06E4"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Inside Outside PA</w:t>
            </w:r>
          </w:p>
        </w:tc>
        <w:tc>
          <w:tcPr>
            <w:tcW w:w="1905" w:type="dxa"/>
            <w:tcBorders>
              <w:top w:val="nil"/>
              <w:left w:val="nil"/>
              <w:bottom w:val="nil"/>
              <w:right w:val="nil"/>
            </w:tcBorders>
            <w:shd w:val="clear" w:color="auto" w:fill="auto"/>
            <w:noWrap/>
            <w:vAlign w:val="bottom"/>
          </w:tcPr>
          <w:p w14:paraId="65781751"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Country</w:t>
            </w:r>
          </w:p>
        </w:tc>
        <w:tc>
          <w:tcPr>
            <w:tcW w:w="1300" w:type="dxa"/>
            <w:tcBorders>
              <w:top w:val="nil"/>
              <w:left w:val="nil"/>
              <w:bottom w:val="nil"/>
              <w:right w:val="nil"/>
            </w:tcBorders>
            <w:shd w:val="clear" w:color="auto" w:fill="auto"/>
            <w:noWrap/>
            <w:vAlign w:val="bottom"/>
          </w:tcPr>
          <w:p w14:paraId="4B236AFF"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0.674</w:t>
            </w:r>
          </w:p>
        </w:tc>
        <w:tc>
          <w:tcPr>
            <w:tcW w:w="1252" w:type="dxa"/>
            <w:tcBorders>
              <w:top w:val="nil"/>
              <w:left w:val="nil"/>
              <w:bottom w:val="nil"/>
              <w:right w:val="nil"/>
            </w:tcBorders>
            <w:shd w:val="clear" w:color="auto" w:fill="auto"/>
            <w:noWrap/>
            <w:vAlign w:val="bottom"/>
          </w:tcPr>
          <w:p w14:paraId="28CC9A0C"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-0.021</w:t>
            </w:r>
          </w:p>
        </w:tc>
        <w:tc>
          <w:tcPr>
            <w:tcW w:w="1240" w:type="dxa"/>
            <w:tcBorders>
              <w:top w:val="nil"/>
              <w:left w:val="nil"/>
              <w:bottom w:val="nil"/>
              <w:right w:val="nil"/>
            </w:tcBorders>
            <w:shd w:val="clear" w:color="auto" w:fill="auto"/>
            <w:noWrap/>
            <w:vAlign w:val="bottom"/>
          </w:tcPr>
          <w:p w14:paraId="4C3E76EE"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1.359</w:t>
            </w:r>
          </w:p>
        </w:tc>
        <w:tc>
          <w:tcPr>
            <w:tcW w:w="960" w:type="dxa"/>
            <w:tcBorders>
              <w:top w:val="nil"/>
              <w:left w:val="nil"/>
              <w:bottom w:val="nil"/>
              <w:right w:val="nil"/>
            </w:tcBorders>
            <w:shd w:val="clear" w:color="auto" w:fill="auto"/>
            <w:noWrap/>
            <w:vAlign w:val="bottom"/>
          </w:tcPr>
          <w:p w14:paraId="1365679F"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32</w:t>
            </w:r>
          </w:p>
        </w:tc>
      </w:tr>
      <w:tr w:rsidR="00927D29" w:rsidRPr="00556920" w14:paraId="73DFEAE6" w14:textId="77777777" w:rsidTr="00047514">
        <w:trPr>
          <w:trHeight w:val="315"/>
        </w:trPr>
        <w:tc>
          <w:tcPr>
            <w:tcW w:w="2220" w:type="dxa"/>
            <w:tcBorders>
              <w:top w:val="nil"/>
              <w:left w:val="nil"/>
              <w:bottom w:val="single" w:sz="4" w:space="0" w:color="auto"/>
              <w:right w:val="nil"/>
            </w:tcBorders>
            <w:shd w:val="clear" w:color="auto" w:fill="auto"/>
            <w:noWrap/>
            <w:vAlign w:val="bottom"/>
          </w:tcPr>
          <w:p w14:paraId="57FBF291"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Inside Outside PA</w:t>
            </w:r>
          </w:p>
        </w:tc>
        <w:tc>
          <w:tcPr>
            <w:tcW w:w="1905" w:type="dxa"/>
            <w:tcBorders>
              <w:top w:val="nil"/>
              <w:left w:val="nil"/>
              <w:bottom w:val="single" w:sz="4" w:space="0" w:color="auto"/>
              <w:right w:val="nil"/>
            </w:tcBorders>
            <w:shd w:val="clear" w:color="auto" w:fill="auto"/>
            <w:noWrap/>
            <w:vAlign w:val="bottom"/>
          </w:tcPr>
          <w:p w14:paraId="77958D7F"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Protected Area</w:t>
            </w:r>
          </w:p>
        </w:tc>
        <w:tc>
          <w:tcPr>
            <w:tcW w:w="1300" w:type="dxa"/>
            <w:tcBorders>
              <w:top w:val="nil"/>
              <w:left w:val="nil"/>
              <w:bottom w:val="single" w:sz="4" w:space="0" w:color="auto"/>
              <w:right w:val="nil"/>
            </w:tcBorders>
            <w:shd w:val="clear" w:color="auto" w:fill="auto"/>
            <w:noWrap/>
            <w:vAlign w:val="bottom"/>
          </w:tcPr>
          <w:p w14:paraId="3F6245C3"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0.827</w:t>
            </w:r>
          </w:p>
        </w:tc>
        <w:tc>
          <w:tcPr>
            <w:tcW w:w="1252" w:type="dxa"/>
            <w:tcBorders>
              <w:top w:val="nil"/>
              <w:left w:val="nil"/>
              <w:bottom w:val="single" w:sz="4" w:space="0" w:color="auto"/>
              <w:right w:val="nil"/>
            </w:tcBorders>
            <w:shd w:val="clear" w:color="auto" w:fill="auto"/>
            <w:noWrap/>
            <w:vAlign w:val="bottom"/>
          </w:tcPr>
          <w:p w14:paraId="381B10CC"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0.317</w:t>
            </w:r>
          </w:p>
        </w:tc>
        <w:tc>
          <w:tcPr>
            <w:tcW w:w="1240" w:type="dxa"/>
            <w:tcBorders>
              <w:top w:val="nil"/>
              <w:left w:val="nil"/>
              <w:bottom w:val="single" w:sz="4" w:space="0" w:color="auto"/>
              <w:right w:val="nil"/>
            </w:tcBorders>
            <w:shd w:val="clear" w:color="auto" w:fill="auto"/>
            <w:noWrap/>
            <w:vAlign w:val="bottom"/>
          </w:tcPr>
          <w:p w14:paraId="01603C7A"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1.337</w:t>
            </w:r>
          </w:p>
        </w:tc>
        <w:tc>
          <w:tcPr>
            <w:tcW w:w="960" w:type="dxa"/>
            <w:tcBorders>
              <w:top w:val="nil"/>
              <w:left w:val="nil"/>
              <w:bottom w:val="single" w:sz="4" w:space="0" w:color="auto"/>
              <w:right w:val="nil"/>
            </w:tcBorders>
            <w:shd w:val="clear" w:color="auto" w:fill="auto"/>
            <w:noWrap/>
            <w:vAlign w:val="bottom"/>
          </w:tcPr>
          <w:p w14:paraId="63FCCA0B"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57</w:t>
            </w:r>
          </w:p>
        </w:tc>
      </w:tr>
      <w:tr w:rsidR="00927D29" w:rsidRPr="00556920" w14:paraId="336F28A8" w14:textId="77777777" w:rsidTr="00047514">
        <w:trPr>
          <w:trHeight w:val="315"/>
        </w:trPr>
        <w:tc>
          <w:tcPr>
            <w:tcW w:w="2220" w:type="dxa"/>
            <w:tcBorders>
              <w:top w:val="nil"/>
              <w:left w:val="nil"/>
              <w:bottom w:val="nil"/>
              <w:right w:val="nil"/>
            </w:tcBorders>
            <w:shd w:val="clear" w:color="auto" w:fill="auto"/>
            <w:noWrap/>
            <w:vAlign w:val="bottom"/>
          </w:tcPr>
          <w:p w14:paraId="70437C3A" w14:textId="77777777" w:rsidR="00927D29" w:rsidRPr="00556920" w:rsidRDefault="00927D29" w:rsidP="00047514">
            <w:pPr>
              <w:spacing w:line="240" w:lineRule="auto"/>
              <w:rPr>
                <w:rFonts w:eastAsia="Times New Roman" w:cs="Times New Roman"/>
                <w:i/>
                <w:color w:val="000000"/>
                <w:szCs w:val="24"/>
                <w:lang w:val="en-GB" w:eastAsia="en-ZA"/>
              </w:rPr>
            </w:pPr>
            <w:r w:rsidRPr="00556920">
              <w:rPr>
                <w:rFonts w:eastAsia="Times New Roman" w:cs="Times New Roman"/>
                <w:i/>
                <w:color w:val="000000"/>
                <w:szCs w:val="24"/>
                <w:lang w:val="en-GB" w:eastAsia="en-ZA"/>
              </w:rPr>
              <w:t>Within PA only</w:t>
            </w:r>
          </w:p>
        </w:tc>
        <w:tc>
          <w:tcPr>
            <w:tcW w:w="1905" w:type="dxa"/>
            <w:tcBorders>
              <w:top w:val="nil"/>
              <w:left w:val="nil"/>
              <w:bottom w:val="nil"/>
              <w:right w:val="nil"/>
            </w:tcBorders>
            <w:shd w:val="clear" w:color="auto" w:fill="auto"/>
            <w:noWrap/>
            <w:vAlign w:val="bottom"/>
          </w:tcPr>
          <w:p w14:paraId="6801B4E1" w14:textId="77777777" w:rsidR="00927D29" w:rsidRPr="00556920" w:rsidRDefault="00927D29" w:rsidP="00047514">
            <w:pPr>
              <w:spacing w:line="240" w:lineRule="auto"/>
              <w:rPr>
                <w:rFonts w:eastAsia="Times New Roman" w:cs="Times New Roman"/>
                <w:i/>
                <w:color w:val="000000"/>
                <w:szCs w:val="24"/>
                <w:lang w:val="en-GB" w:eastAsia="en-ZA"/>
              </w:rPr>
            </w:pPr>
            <w:r w:rsidRPr="00556920">
              <w:rPr>
                <w:rFonts w:eastAsia="Times New Roman" w:cs="Times New Roman"/>
                <w:i/>
                <w:color w:val="000000"/>
                <w:szCs w:val="24"/>
                <w:lang w:val="en-GB" w:eastAsia="en-ZA"/>
              </w:rPr>
              <w:t>All data</w:t>
            </w:r>
          </w:p>
        </w:tc>
        <w:tc>
          <w:tcPr>
            <w:tcW w:w="1300" w:type="dxa"/>
            <w:tcBorders>
              <w:top w:val="nil"/>
              <w:left w:val="nil"/>
              <w:bottom w:val="nil"/>
              <w:right w:val="nil"/>
            </w:tcBorders>
            <w:shd w:val="clear" w:color="auto" w:fill="auto"/>
            <w:noWrap/>
            <w:vAlign w:val="bottom"/>
          </w:tcPr>
          <w:p w14:paraId="248506AA" w14:textId="77777777" w:rsidR="00927D29" w:rsidRPr="00556920" w:rsidRDefault="00927D29" w:rsidP="00047514">
            <w:pPr>
              <w:spacing w:line="240" w:lineRule="auto"/>
              <w:jc w:val="center"/>
              <w:rPr>
                <w:rFonts w:eastAsia="Times New Roman" w:cs="Times New Roman"/>
                <w:i/>
                <w:color w:val="000000"/>
                <w:szCs w:val="24"/>
                <w:lang w:val="en-GB" w:eastAsia="en-ZA"/>
              </w:rPr>
            </w:pPr>
            <w:r w:rsidRPr="00556920">
              <w:rPr>
                <w:rFonts w:eastAsia="Times New Roman" w:cs="Times New Roman"/>
                <w:i/>
                <w:color w:val="000000"/>
                <w:szCs w:val="24"/>
                <w:lang w:val="en-GB" w:eastAsia="en-ZA"/>
              </w:rPr>
              <w:t>0.172</w:t>
            </w:r>
          </w:p>
        </w:tc>
        <w:tc>
          <w:tcPr>
            <w:tcW w:w="1252" w:type="dxa"/>
            <w:tcBorders>
              <w:top w:val="nil"/>
              <w:left w:val="nil"/>
              <w:bottom w:val="nil"/>
              <w:right w:val="nil"/>
            </w:tcBorders>
            <w:shd w:val="clear" w:color="auto" w:fill="auto"/>
            <w:noWrap/>
            <w:vAlign w:val="bottom"/>
          </w:tcPr>
          <w:p w14:paraId="1E5D62F4"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0.083</w:t>
            </w:r>
          </w:p>
        </w:tc>
        <w:tc>
          <w:tcPr>
            <w:tcW w:w="1240" w:type="dxa"/>
            <w:tcBorders>
              <w:top w:val="nil"/>
              <w:left w:val="nil"/>
              <w:bottom w:val="nil"/>
              <w:right w:val="nil"/>
            </w:tcBorders>
            <w:shd w:val="clear" w:color="auto" w:fill="auto"/>
            <w:noWrap/>
            <w:vAlign w:val="bottom"/>
          </w:tcPr>
          <w:p w14:paraId="7FA9F125"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0.261</w:t>
            </w:r>
          </w:p>
        </w:tc>
        <w:tc>
          <w:tcPr>
            <w:tcW w:w="960" w:type="dxa"/>
            <w:tcBorders>
              <w:top w:val="nil"/>
              <w:left w:val="nil"/>
              <w:bottom w:val="nil"/>
              <w:right w:val="nil"/>
            </w:tcBorders>
            <w:shd w:val="clear" w:color="auto" w:fill="auto"/>
            <w:noWrap/>
            <w:vAlign w:val="bottom"/>
          </w:tcPr>
          <w:p w14:paraId="359515B9"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i/>
                <w:color w:val="000000"/>
                <w:szCs w:val="24"/>
                <w:lang w:val="en-GB" w:eastAsia="en-ZA"/>
              </w:rPr>
              <w:t>623</w:t>
            </w:r>
          </w:p>
        </w:tc>
      </w:tr>
      <w:tr w:rsidR="00927D29" w:rsidRPr="00556920" w14:paraId="43D07A14" w14:textId="77777777" w:rsidTr="00047514">
        <w:trPr>
          <w:trHeight w:val="315"/>
        </w:trPr>
        <w:tc>
          <w:tcPr>
            <w:tcW w:w="2220" w:type="dxa"/>
            <w:tcBorders>
              <w:top w:val="nil"/>
              <w:left w:val="nil"/>
              <w:bottom w:val="nil"/>
              <w:right w:val="nil"/>
            </w:tcBorders>
            <w:shd w:val="clear" w:color="auto" w:fill="auto"/>
            <w:noWrap/>
            <w:vAlign w:val="bottom"/>
          </w:tcPr>
          <w:p w14:paraId="4A7795B0"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Within PA only</w:t>
            </w:r>
          </w:p>
        </w:tc>
        <w:tc>
          <w:tcPr>
            <w:tcW w:w="1905" w:type="dxa"/>
            <w:tcBorders>
              <w:top w:val="nil"/>
              <w:left w:val="nil"/>
              <w:bottom w:val="nil"/>
              <w:right w:val="nil"/>
            </w:tcBorders>
            <w:shd w:val="clear" w:color="auto" w:fill="auto"/>
            <w:noWrap/>
            <w:vAlign w:val="bottom"/>
          </w:tcPr>
          <w:p w14:paraId="68B666EA"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Study</w:t>
            </w:r>
          </w:p>
        </w:tc>
        <w:tc>
          <w:tcPr>
            <w:tcW w:w="1300" w:type="dxa"/>
            <w:tcBorders>
              <w:top w:val="nil"/>
              <w:left w:val="nil"/>
              <w:bottom w:val="nil"/>
              <w:right w:val="nil"/>
            </w:tcBorders>
            <w:shd w:val="clear" w:color="auto" w:fill="auto"/>
            <w:noWrap/>
            <w:vAlign w:val="bottom"/>
          </w:tcPr>
          <w:p w14:paraId="38970104"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0.194</w:t>
            </w:r>
          </w:p>
        </w:tc>
        <w:tc>
          <w:tcPr>
            <w:tcW w:w="1252" w:type="dxa"/>
            <w:tcBorders>
              <w:top w:val="nil"/>
              <w:left w:val="nil"/>
              <w:bottom w:val="nil"/>
              <w:right w:val="nil"/>
            </w:tcBorders>
            <w:shd w:val="clear" w:color="auto" w:fill="auto"/>
            <w:noWrap/>
            <w:vAlign w:val="bottom"/>
          </w:tcPr>
          <w:p w14:paraId="140EC069"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0.004</w:t>
            </w:r>
          </w:p>
        </w:tc>
        <w:tc>
          <w:tcPr>
            <w:tcW w:w="1240" w:type="dxa"/>
            <w:tcBorders>
              <w:top w:val="nil"/>
              <w:left w:val="nil"/>
              <w:bottom w:val="nil"/>
              <w:right w:val="nil"/>
            </w:tcBorders>
            <w:shd w:val="clear" w:color="auto" w:fill="auto"/>
            <w:noWrap/>
            <w:vAlign w:val="bottom"/>
          </w:tcPr>
          <w:p w14:paraId="14F83A57"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0.385</w:t>
            </w:r>
          </w:p>
        </w:tc>
        <w:tc>
          <w:tcPr>
            <w:tcW w:w="960" w:type="dxa"/>
            <w:tcBorders>
              <w:top w:val="nil"/>
              <w:left w:val="nil"/>
              <w:bottom w:val="nil"/>
              <w:right w:val="nil"/>
            </w:tcBorders>
            <w:shd w:val="clear" w:color="auto" w:fill="auto"/>
            <w:noWrap/>
            <w:vAlign w:val="bottom"/>
          </w:tcPr>
          <w:p w14:paraId="11E2C5F1"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43</w:t>
            </w:r>
          </w:p>
        </w:tc>
      </w:tr>
      <w:tr w:rsidR="00927D29" w:rsidRPr="00556920" w14:paraId="7CBC857F" w14:textId="77777777" w:rsidTr="00047514">
        <w:trPr>
          <w:trHeight w:val="315"/>
        </w:trPr>
        <w:tc>
          <w:tcPr>
            <w:tcW w:w="2220" w:type="dxa"/>
            <w:tcBorders>
              <w:top w:val="nil"/>
              <w:left w:val="nil"/>
              <w:bottom w:val="nil"/>
              <w:right w:val="nil"/>
            </w:tcBorders>
            <w:shd w:val="clear" w:color="auto" w:fill="auto"/>
            <w:noWrap/>
            <w:vAlign w:val="bottom"/>
          </w:tcPr>
          <w:p w14:paraId="2FE82EB4"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Within PA only</w:t>
            </w:r>
          </w:p>
        </w:tc>
        <w:tc>
          <w:tcPr>
            <w:tcW w:w="1905" w:type="dxa"/>
            <w:tcBorders>
              <w:top w:val="nil"/>
              <w:left w:val="nil"/>
              <w:bottom w:val="nil"/>
              <w:right w:val="nil"/>
            </w:tcBorders>
            <w:shd w:val="clear" w:color="auto" w:fill="auto"/>
            <w:noWrap/>
            <w:vAlign w:val="bottom"/>
          </w:tcPr>
          <w:p w14:paraId="79547645"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Species</w:t>
            </w:r>
          </w:p>
        </w:tc>
        <w:tc>
          <w:tcPr>
            <w:tcW w:w="1300" w:type="dxa"/>
            <w:tcBorders>
              <w:top w:val="nil"/>
              <w:left w:val="nil"/>
              <w:bottom w:val="nil"/>
              <w:right w:val="nil"/>
            </w:tcBorders>
            <w:shd w:val="clear" w:color="auto" w:fill="auto"/>
            <w:noWrap/>
            <w:vAlign w:val="bottom"/>
          </w:tcPr>
          <w:p w14:paraId="384A2ED3"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-0.212</w:t>
            </w:r>
          </w:p>
        </w:tc>
        <w:tc>
          <w:tcPr>
            <w:tcW w:w="1252" w:type="dxa"/>
            <w:tcBorders>
              <w:top w:val="nil"/>
              <w:left w:val="nil"/>
              <w:bottom w:val="nil"/>
              <w:right w:val="nil"/>
            </w:tcBorders>
            <w:shd w:val="clear" w:color="auto" w:fill="auto"/>
            <w:noWrap/>
            <w:vAlign w:val="bottom"/>
          </w:tcPr>
          <w:p w14:paraId="10F334F0"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-0.364</w:t>
            </w:r>
          </w:p>
        </w:tc>
        <w:tc>
          <w:tcPr>
            <w:tcW w:w="1240" w:type="dxa"/>
            <w:tcBorders>
              <w:top w:val="nil"/>
              <w:left w:val="nil"/>
              <w:bottom w:val="nil"/>
              <w:right w:val="nil"/>
            </w:tcBorders>
            <w:shd w:val="clear" w:color="auto" w:fill="auto"/>
            <w:noWrap/>
            <w:vAlign w:val="bottom"/>
          </w:tcPr>
          <w:p w14:paraId="5D429E52"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-0.061</w:t>
            </w:r>
          </w:p>
        </w:tc>
        <w:tc>
          <w:tcPr>
            <w:tcW w:w="960" w:type="dxa"/>
            <w:tcBorders>
              <w:top w:val="nil"/>
              <w:left w:val="nil"/>
              <w:bottom w:val="nil"/>
              <w:right w:val="nil"/>
            </w:tcBorders>
            <w:shd w:val="clear" w:color="auto" w:fill="auto"/>
            <w:noWrap/>
            <w:vAlign w:val="bottom"/>
          </w:tcPr>
          <w:p w14:paraId="5FC0A666"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186</w:t>
            </w:r>
          </w:p>
        </w:tc>
      </w:tr>
      <w:tr w:rsidR="00927D29" w:rsidRPr="00556920" w14:paraId="45F91FF3" w14:textId="77777777" w:rsidTr="00047514">
        <w:trPr>
          <w:trHeight w:val="315"/>
        </w:trPr>
        <w:tc>
          <w:tcPr>
            <w:tcW w:w="2220" w:type="dxa"/>
            <w:tcBorders>
              <w:top w:val="nil"/>
              <w:left w:val="nil"/>
              <w:bottom w:val="nil"/>
              <w:right w:val="nil"/>
            </w:tcBorders>
            <w:shd w:val="clear" w:color="auto" w:fill="auto"/>
            <w:noWrap/>
            <w:vAlign w:val="bottom"/>
          </w:tcPr>
          <w:p w14:paraId="675A4F4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Within PA only</w:t>
            </w:r>
          </w:p>
        </w:tc>
        <w:tc>
          <w:tcPr>
            <w:tcW w:w="1905" w:type="dxa"/>
            <w:tcBorders>
              <w:top w:val="nil"/>
              <w:left w:val="nil"/>
              <w:bottom w:val="nil"/>
              <w:right w:val="nil"/>
            </w:tcBorders>
            <w:shd w:val="clear" w:color="auto" w:fill="auto"/>
            <w:noWrap/>
            <w:vAlign w:val="bottom"/>
          </w:tcPr>
          <w:p w14:paraId="0EA101AF"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Country*</w:t>
            </w:r>
          </w:p>
        </w:tc>
        <w:tc>
          <w:tcPr>
            <w:tcW w:w="1300" w:type="dxa"/>
            <w:tcBorders>
              <w:top w:val="nil"/>
              <w:left w:val="nil"/>
              <w:bottom w:val="nil"/>
              <w:right w:val="nil"/>
            </w:tcBorders>
            <w:shd w:val="clear" w:color="auto" w:fill="auto"/>
            <w:noWrap/>
            <w:vAlign w:val="bottom"/>
          </w:tcPr>
          <w:p w14:paraId="51CA5FB4"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0.104</w:t>
            </w:r>
          </w:p>
        </w:tc>
        <w:tc>
          <w:tcPr>
            <w:tcW w:w="1252" w:type="dxa"/>
            <w:tcBorders>
              <w:top w:val="nil"/>
              <w:left w:val="nil"/>
              <w:bottom w:val="nil"/>
              <w:right w:val="nil"/>
            </w:tcBorders>
            <w:shd w:val="clear" w:color="auto" w:fill="auto"/>
            <w:noWrap/>
            <w:vAlign w:val="bottom"/>
          </w:tcPr>
          <w:p w14:paraId="5BC66105"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-0.200</w:t>
            </w:r>
          </w:p>
        </w:tc>
        <w:tc>
          <w:tcPr>
            <w:tcW w:w="1240" w:type="dxa"/>
            <w:tcBorders>
              <w:top w:val="nil"/>
              <w:left w:val="nil"/>
              <w:bottom w:val="nil"/>
              <w:right w:val="nil"/>
            </w:tcBorders>
            <w:shd w:val="clear" w:color="auto" w:fill="auto"/>
            <w:noWrap/>
            <w:vAlign w:val="bottom"/>
          </w:tcPr>
          <w:p w14:paraId="6484D47B"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0.408</w:t>
            </w:r>
          </w:p>
        </w:tc>
        <w:tc>
          <w:tcPr>
            <w:tcW w:w="960" w:type="dxa"/>
            <w:tcBorders>
              <w:top w:val="nil"/>
              <w:left w:val="nil"/>
              <w:bottom w:val="nil"/>
              <w:right w:val="nil"/>
            </w:tcBorders>
            <w:shd w:val="clear" w:color="auto" w:fill="auto"/>
            <w:noWrap/>
            <w:vAlign w:val="bottom"/>
          </w:tcPr>
          <w:p w14:paraId="56D86074"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20</w:t>
            </w:r>
          </w:p>
        </w:tc>
      </w:tr>
      <w:tr w:rsidR="00927D29" w:rsidRPr="00556920" w14:paraId="2A5CA9F2" w14:textId="77777777" w:rsidTr="00047514">
        <w:trPr>
          <w:trHeight w:val="330"/>
        </w:trPr>
        <w:tc>
          <w:tcPr>
            <w:tcW w:w="2220" w:type="dxa"/>
            <w:tcBorders>
              <w:top w:val="nil"/>
              <w:left w:val="nil"/>
              <w:bottom w:val="single" w:sz="8" w:space="0" w:color="auto"/>
              <w:right w:val="nil"/>
            </w:tcBorders>
            <w:shd w:val="clear" w:color="auto" w:fill="auto"/>
            <w:noWrap/>
            <w:vAlign w:val="bottom"/>
          </w:tcPr>
          <w:p w14:paraId="014B9701"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Within PA only</w:t>
            </w:r>
          </w:p>
        </w:tc>
        <w:tc>
          <w:tcPr>
            <w:tcW w:w="1905" w:type="dxa"/>
            <w:tcBorders>
              <w:top w:val="nil"/>
              <w:left w:val="nil"/>
              <w:bottom w:val="single" w:sz="8" w:space="0" w:color="auto"/>
              <w:right w:val="nil"/>
            </w:tcBorders>
            <w:shd w:val="clear" w:color="auto" w:fill="auto"/>
            <w:noWrap/>
            <w:vAlign w:val="bottom"/>
          </w:tcPr>
          <w:p w14:paraId="4BECC027"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Protected Area</w:t>
            </w:r>
          </w:p>
        </w:tc>
        <w:tc>
          <w:tcPr>
            <w:tcW w:w="1300" w:type="dxa"/>
            <w:tcBorders>
              <w:top w:val="nil"/>
              <w:left w:val="nil"/>
              <w:bottom w:val="single" w:sz="8" w:space="0" w:color="auto"/>
              <w:right w:val="nil"/>
            </w:tcBorders>
            <w:shd w:val="clear" w:color="auto" w:fill="auto"/>
            <w:noWrap/>
            <w:vAlign w:val="bottom"/>
          </w:tcPr>
          <w:p w14:paraId="54947A40" w14:textId="77777777" w:rsidR="00927D29" w:rsidRPr="00556920" w:rsidRDefault="00927D29" w:rsidP="00047514">
            <w:pPr>
              <w:spacing w:line="240" w:lineRule="auto"/>
              <w:jc w:val="center"/>
              <w:rPr>
                <w:rFonts w:eastAsia="Times New Roman" w:cs="Times New Roman"/>
                <w:color w:val="000000"/>
                <w:szCs w:val="24"/>
                <w:lang w:val="en-GB" w:eastAsia="en-ZA"/>
              </w:rPr>
            </w:pPr>
            <w:r w:rsidRPr="00556920">
              <w:rPr>
                <w:rFonts w:eastAsia="Times New Roman" w:cs="Times New Roman"/>
                <w:color w:val="000000"/>
                <w:szCs w:val="24"/>
                <w:lang w:val="en-GB" w:eastAsia="en-ZA"/>
              </w:rPr>
              <w:t>0.237</w:t>
            </w:r>
          </w:p>
        </w:tc>
        <w:tc>
          <w:tcPr>
            <w:tcW w:w="1252" w:type="dxa"/>
            <w:tcBorders>
              <w:top w:val="nil"/>
              <w:left w:val="nil"/>
              <w:bottom w:val="single" w:sz="8" w:space="0" w:color="auto"/>
              <w:right w:val="nil"/>
            </w:tcBorders>
            <w:shd w:val="clear" w:color="auto" w:fill="auto"/>
            <w:noWrap/>
            <w:vAlign w:val="bottom"/>
          </w:tcPr>
          <w:p w14:paraId="5F22C5A3"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0.024</w:t>
            </w:r>
          </w:p>
        </w:tc>
        <w:tc>
          <w:tcPr>
            <w:tcW w:w="1240" w:type="dxa"/>
            <w:tcBorders>
              <w:top w:val="nil"/>
              <w:left w:val="nil"/>
              <w:bottom w:val="single" w:sz="8" w:space="0" w:color="auto"/>
              <w:right w:val="nil"/>
            </w:tcBorders>
            <w:shd w:val="clear" w:color="auto" w:fill="auto"/>
            <w:noWrap/>
            <w:vAlign w:val="bottom"/>
          </w:tcPr>
          <w:p w14:paraId="5404D6A1"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0.451</w:t>
            </w:r>
          </w:p>
        </w:tc>
        <w:tc>
          <w:tcPr>
            <w:tcW w:w="960" w:type="dxa"/>
            <w:tcBorders>
              <w:top w:val="nil"/>
              <w:left w:val="nil"/>
              <w:bottom w:val="single" w:sz="8" w:space="0" w:color="auto"/>
              <w:right w:val="nil"/>
            </w:tcBorders>
            <w:shd w:val="clear" w:color="auto" w:fill="auto"/>
            <w:noWrap/>
            <w:vAlign w:val="bottom"/>
          </w:tcPr>
          <w:p w14:paraId="58AAC537" w14:textId="77777777" w:rsidR="00927D29" w:rsidRPr="00556920" w:rsidRDefault="00927D29" w:rsidP="00047514">
            <w:pPr>
              <w:spacing w:line="240" w:lineRule="auto"/>
              <w:jc w:val="center"/>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35</w:t>
            </w:r>
          </w:p>
        </w:tc>
      </w:tr>
      <w:tr w:rsidR="00927D29" w:rsidRPr="00556920" w14:paraId="5C8DF67A" w14:textId="77777777" w:rsidTr="00047514">
        <w:trPr>
          <w:trHeight w:val="315"/>
        </w:trPr>
        <w:tc>
          <w:tcPr>
            <w:tcW w:w="2220" w:type="dxa"/>
            <w:tcBorders>
              <w:top w:val="nil"/>
              <w:left w:val="nil"/>
              <w:bottom w:val="nil"/>
              <w:right w:val="nil"/>
            </w:tcBorders>
            <w:shd w:val="clear" w:color="auto" w:fill="auto"/>
            <w:noWrap/>
            <w:vAlign w:val="bottom"/>
          </w:tcPr>
          <w:p w14:paraId="3FF07005" w14:textId="77777777" w:rsidR="00927D29" w:rsidRPr="00556920" w:rsidRDefault="00927D29" w:rsidP="00047514">
            <w:pPr>
              <w:spacing w:line="240" w:lineRule="auto"/>
              <w:rPr>
                <w:rFonts w:eastAsia="Times New Roman" w:cs="Times New Roman"/>
                <w:color w:val="000000"/>
                <w:szCs w:val="24"/>
                <w:lang w:val="en-GB" w:eastAsia="en-ZA"/>
              </w:rPr>
            </w:pPr>
          </w:p>
        </w:tc>
        <w:tc>
          <w:tcPr>
            <w:tcW w:w="1905" w:type="dxa"/>
            <w:tcBorders>
              <w:top w:val="nil"/>
              <w:left w:val="nil"/>
              <w:bottom w:val="nil"/>
              <w:right w:val="nil"/>
            </w:tcBorders>
            <w:shd w:val="clear" w:color="auto" w:fill="auto"/>
            <w:noWrap/>
            <w:vAlign w:val="bottom"/>
          </w:tcPr>
          <w:p w14:paraId="0606581F" w14:textId="77777777" w:rsidR="00927D29" w:rsidRPr="00556920" w:rsidRDefault="00927D29" w:rsidP="00047514">
            <w:pPr>
              <w:spacing w:line="240" w:lineRule="auto"/>
              <w:rPr>
                <w:rFonts w:eastAsia="Times New Roman" w:cs="Times New Roman"/>
                <w:b/>
                <w:bCs/>
                <w:color w:val="000000"/>
                <w:szCs w:val="24"/>
                <w:lang w:val="en-GB" w:eastAsia="en-ZA"/>
              </w:rPr>
            </w:pPr>
          </w:p>
        </w:tc>
        <w:tc>
          <w:tcPr>
            <w:tcW w:w="1300" w:type="dxa"/>
            <w:tcBorders>
              <w:top w:val="nil"/>
              <w:left w:val="nil"/>
              <w:bottom w:val="nil"/>
              <w:right w:val="nil"/>
            </w:tcBorders>
            <w:shd w:val="clear" w:color="auto" w:fill="auto"/>
            <w:noWrap/>
            <w:vAlign w:val="bottom"/>
          </w:tcPr>
          <w:p w14:paraId="3C6F4ABE" w14:textId="77777777" w:rsidR="00927D29" w:rsidRPr="00556920" w:rsidRDefault="00927D29" w:rsidP="00047514">
            <w:pPr>
              <w:spacing w:line="240" w:lineRule="auto"/>
              <w:rPr>
                <w:rFonts w:eastAsia="Times New Roman" w:cs="Times New Roman"/>
                <w:color w:val="000000"/>
                <w:szCs w:val="24"/>
                <w:lang w:val="en-GB" w:eastAsia="en-ZA"/>
              </w:rPr>
            </w:pPr>
          </w:p>
        </w:tc>
        <w:tc>
          <w:tcPr>
            <w:tcW w:w="1252" w:type="dxa"/>
            <w:tcBorders>
              <w:top w:val="nil"/>
              <w:left w:val="nil"/>
              <w:bottom w:val="nil"/>
              <w:right w:val="nil"/>
            </w:tcBorders>
            <w:shd w:val="clear" w:color="auto" w:fill="auto"/>
            <w:noWrap/>
            <w:vAlign w:val="bottom"/>
          </w:tcPr>
          <w:p w14:paraId="14933EAE" w14:textId="77777777" w:rsidR="00927D29" w:rsidRPr="00556920" w:rsidRDefault="00927D29" w:rsidP="00047514">
            <w:pPr>
              <w:spacing w:line="240" w:lineRule="auto"/>
              <w:rPr>
                <w:rFonts w:eastAsia="Times New Roman" w:cs="Times New Roman"/>
                <w:color w:val="000000"/>
                <w:szCs w:val="24"/>
                <w:lang w:val="en-GB" w:eastAsia="en-ZA"/>
              </w:rPr>
            </w:pPr>
          </w:p>
        </w:tc>
        <w:tc>
          <w:tcPr>
            <w:tcW w:w="1240" w:type="dxa"/>
            <w:tcBorders>
              <w:top w:val="nil"/>
              <w:left w:val="nil"/>
              <w:bottom w:val="nil"/>
              <w:right w:val="nil"/>
            </w:tcBorders>
            <w:shd w:val="clear" w:color="auto" w:fill="auto"/>
            <w:noWrap/>
            <w:vAlign w:val="bottom"/>
          </w:tcPr>
          <w:p w14:paraId="6FD86303"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5B5B6712" w14:textId="77777777" w:rsidR="00927D29" w:rsidRPr="00556920" w:rsidRDefault="00927D29" w:rsidP="00047514">
            <w:pPr>
              <w:spacing w:line="240" w:lineRule="auto"/>
              <w:jc w:val="center"/>
              <w:rPr>
                <w:rFonts w:eastAsia="Times New Roman" w:cs="Times New Roman"/>
                <w:color w:val="000000"/>
                <w:szCs w:val="24"/>
                <w:lang w:val="en-GB" w:eastAsia="en-ZA"/>
              </w:rPr>
            </w:pPr>
          </w:p>
        </w:tc>
      </w:tr>
    </w:tbl>
    <w:p w14:paraId="4D359776" w14:textId="77777777" w:rsidR="00927D29" w:rsidRDefault="00927D29" w:rsidP="00927D29">
      <w:pPr>
        <w:spacing w:line="240" w:lineRule="auto"/>
        <w:rPr>
          <w:rFonts w:eastAsia="Calibri" w:cs="Times New Roman"/>
          <w:b/>
          <w:szCs w:val="24"/>
          <w:lang w:val="en-GB"/>
        </w:rPr>
      </w:pPr>
    </w:p>
    <w:p w14:paraId="1C006E59" w14:textId="77777777" w:rsidR="00927D29" w:rsidRDefault="00927D29" w:rsidP="00927D29">
      <w:pPr>
        <w:spacing w:line="240" w:lineRule="auto"/>
        <w:rPr>
          <w:rFonts w:eastAsia="Calibri" w:cs="Times New Roman"/>
          <w:b/>
          <w:szCs w:val="24"/>
          <w:lang w:val="en-GB"/>
        </w:rPr>
      </w:pPr>
    </w:p>
    <w:p w14:paraId="5796160F" w14:textId="77777777" w:rsidR="00927D29" w:rsidRDefault="00927D29" w:rsidP="00927D29">
      <w:pPr>
        <w:spacing w:line="240" w:lineRule="auto"/>
        <w:rPr>
          <w:rFonts w:eastAsia="Calibri" w:cs="Times New Roman"/>
          <w:b/>
          <w:szCs w:val="24"/>
          <w:lang w:val="en-GB"/>
        </w:rPr>
      </w:pPr>
    </w:p>
    <w:p w14:paraId="33D93376" w14:textId="6BB2CCD1" w:rsidR="00927D29" w:rsidRPr="00556920" w:rsidRDefault="00927D29" w:rsidP="00927D29">
      <w:pPr>
        <w:spacing w:line="480" w:lineRule="auto"/>
        <w:jc w:val="both"/>
        <w:rPr>
          <w:rFonts w:eastAsia="Times New Roman" w:cs="Times New Roman"/>
          <w:color w:val="000000"/>
          <w:szCs w:val="24"/>
          <w:lang w:val="en-GB" w:eastAsia="en-ZA"/>
        </w:rPr>
      </w:pPr>
      <w:r w:rsidRPr="00556920">
        <w:rPr>
          <w:rFonts w:eastAsia="Calibri" w:cs="Times New Roman"/>
          <w:b/>
          <w:szCs w:val="24"/>
          <w:lang w:val="en-GB"/>
        </w:rPr>
        <w:t>Table S</w:t>
      </w:r>
      <w:r w:rsidR="00A91B7C">
        <w:rPr>
          <w:rFonts w:eastAsia="Calibri" w:cs="Times New Roman"/>
          <w:b/>
          <w:szCs w:val="24"/>
          <w:lang w:val="en-GB"/>
        </w:rPr>
        <w:t>3</w:t>
      </w:r>
      <w:r w:rsidRPr="00556920">
        <w:rPr>
          <w:rFonts w:eastAsia="Calibri" w:cs="Times New Roman"/>
          <w:b/>
          <w:szCs w:val="24"/>
          <w:lang w:val="en-GB"/>
        </w:rPr>
        <w:t xml:space="preserve">. </w:t>
      </w:r>
      <w:r w:rsidRPr="00556920">
        <w:rPr>
          <w:rFonts w:eastAsia="Calibri" w:cs="Times New Roman"/>
          <w:szCs w:val="24"/>
          <w:lang w:val="en-GB"/>
        </w:rPr>
        <w:t xml:space="preserve">Best GLM models by exhaustive fit for the Meta Analysis model, Protected Areas (PA) model and Socio-Economic model, respectively. The models were constructed across pairwise comparisons where data were available, and pairwise comparisons were excluded if explanatory data could not be obtained for them. Variables:  </w:t>
      </w:r>
      <w:proofErr w:type="spellStart"/>
      <w:r w:rsidRPr="00556920">
        <w:rPr>
          <w:rFonts w:eastAsia="Times New Roman" w:cs="Times New Roman"/>
          <w:i/>
          <w:color w:val="000000"/>
          <w:szCs w:val="24"/>
          <w:lang w:val="en-GB" w:eastAsia="en-ZA"/>
        </w:rPr>
        <w:t>pa_iucn_cat</w:t>
      </w:r>
      <w:proofErr w:type="spellEnd"/>
      <w:r w:rsidRPr="00556920">
        <w:rPr>
          <w:rFonts w:eastAsia="Times New Roman" w:cs="Times New Roman"/>
          <w:color w:val="000000"/>
          <w:szCs w:val="24"/>
          <w:lang w:val="en-GB" w:eastAsia="en-ZA"/>
        </w:rPr>
        <w:t xml:space="preserve"> = protected area IUCN category; </w:t>
      </w:r>
      <w:r w:rsidRPr="00556920">
        <w:rPr>
          <w:rFonts w:eastAsia="Times New Roman" w:cs="Times New Roman"/>
          <w:i/>
          <w:color w:val="000000"/>
          <w:szCs w:val="24"/>
          <w:lang w:val="en-GB" w:eastAsia="en-ZA"/>
        </w:rPr>
        <w:t xml:space="preserve">area = </w:t>
      </w:r>
      <w:r w:rsidRPr="00556920">
        <w:rPr>
          <w:rFonts w:eastAsia="Times New Roman" w:cs="Times New Roman"/>
          <w:color w:val="000000"/>
          <w:szCs w:val="24"/>
          <w:lang w:val="en-GB" w:eastAsia="en-ZA"/>
        </w:rPr>
        <w:t>area of the PA in km</w:t>
      </w:r>
      <w:r w:rsidRPr="00556920">
        <w:rPr>
          <w:rFonts w:eastAsia="Times New Roman" w:cs="Times New Roman"/>
          <w:color w:val="000000"/>
          <w:szCs w:val="24"/>
          <w:vertAlign w:val="superscript"/>
          <w:lang w:val="en-GB" w:eastAsia="en-ZA"/>
        </w:rPr>
        <w:t>2</w:t>
      </w:r>
      <w:r w:rsidRPr="00556920">
        <w:rPr>
          <w:rFonts w:eastAsia="Times New Roman" w:cs="Times New Roman"/>
          <w:color w:val="000000"/>
          <w:szCs w:val="24"/>
          <w:lang w:val="en-GB" w:eastAsia="en-ZA"/>
        </w:rPr>
        <w:t xml:space="preserve">; </w:t>
      </w:r>
      <w:r w:rsidRPr="00556920">
        <w:rPr>
          <w:rFonts w:eastAsia="Times New Roman" w:cs="Times New Roman"/>
          <w:i/>
          <w:color w:val="000000"/>
          <w:szCs w:val="24"/>
          <w:lang w:val="en-GB" w:eastAsia="en-ZA"/>
        </w:rPr>
        <w:t>PA age</w:t>
      </w:r>
      <w:r w:rsidRPr="00556920">
        <w:rPr>
          <w:rFonts w:eastAsia="Times New Roman" w:cs="Times New Roman"/>
          <w:color w:val="000000"/>
          <w:szCs w:val="24"/>
          <w:lang w:val="en-GB" w:eastAsia="en-ZA"/>
        </w:rPr>
        <w:t xml:space="preserve"> = establishment year of the PA; c</w:t>
      </w:r>
      <w:r w:rsidRPr="00556920">
        <w:rPr>
          <w:rFonts w:eastAsia="Times New Roman" w:cs="Times New Roman"/>
          <w:i/>
          <w:color w:val="000000"/>
          <w:szCs w:val="24"/>
          <w:lang w:val="en-GB" w:eastAsia="en-ZA"/>
        </w:rPr>
        <w:t>ontinen</w:t>
      </w:r>
      <w:r w:rsidRPr="00556920">
        <w:rPr>
          <w:rFonts w:eastAsia="Times New Roman" w:cs="Times New Roman"/>
          <w:color w:val="000000"/>
          <w:szCs w:val="24"/>
          <w:lang w:val="en-GB" w:eastAsia="en-ZA"/>
        </w:rPr>
        <w:t>t = continent in which the PA is embedded.</w:t>
      </w:r>
      <w:r w:rsidRPr="00556920">
        <w:rPr>
          <w:rFonts w:eastAsia="Times New Roman" w:cs="Times New Roman"/>
          <w:i/>
          <w:color w:val="000000"/>
          <w:szCs w:val="24"/>
          <w:lang w:val="en-GB" w:eastAsia="en-ZA"/>
        </w:rPr>
        <w:t xml:space="preserve"> </w:t>
      </w:r>
      <w:proofErr w:type="spellStart"/>
      <w:proofErr w:type="gramStart"/>
      <w:r w:rsidRPr="00556920">
        <w:rPr>
          <w:rFonts w:eastAsia="Calibri" w:cs="Times New Roman"/>
          <w:i/>
          <w:szCs w:val="24"/>
          <w:lang w:val="en-GB"/>
        </w:rPr>
        <w:t>wgi</w:t>
      </w:r>
      <w:proofErr w:type="spellEnd"/>
      <w:proofErr w:type="gramEnd"/>
      <w:r w:rsidRPr="00556920">
        <w:rPr>
          <w:rFonts w:eastAsia="Calibri" w:cs="Times New Roman"/>
          <w:i/>
          <w:szCs w:val="24"/>
          <w:lang w:val="en-GB"/>
        </w:rPr>
        <w:t xml:space="preserve"> </w:t>
      </w:r>
      <w:r w:rsidRPr="00556920">
        <w:rPr>
          <w:rFonts w:eastAsia="Calibri" w:cs="Times New Roman"/>
          <w:szCs w:val="24"/>
          <w:lang w:val="en-GB"/>
        </w:rPr>
        <w:t xml:space="preserve">= World Governance Index; </w:t>
      </w:r>
      <w:proofErr w:type="spellStart"/>
      <w:r w:rsidRPr="00556920">
        <w:rPr>
          <w:rFonts w:eastAsia="Calibri" w:cs="Times New Roman"/>
          <w:i/>
          <w:szCs w:val="24"/>
          <w:lang w:val="en-GB"/>
        </w:rPr>
        <w:t>gini</w:t>
      </w:r>
      <w:proofErr w:type="spellEnd"/>
      <w:r w:rsidRPr="00556920">
        <w:rPr>
          <w:rFonts w:eastAsia="Calibri" w:cs="Times New Roman"/>
          <w:szCs w:val="24"/>
          <w:lang w:val="en-GB"/>
        </w:rPr>
        <w:t xml:space="preserve"> = </w:t>
      </w:r>
      <w:proofErr w:type="spellStart"/>
      <w:r w:rsidRPr="00556920">
        <w:rPr>
          <w:rFonts w:eastAsia="Calibri" w:cs="Times New Roman"/>
          <w:szCs w:val="24"/>
          <w:lang w:val="en-GB"/>
        </w:rPr>
        <w:t>Gini</w:t>
      </w:r>
      <w:proofErr w:type="spellEnd"/>
      <w:r w:rsidRPr="00556920">
        <w:rPr>
          <w:rFonts w:eastAsia="Calibri" w:cs="Times New Roman"/>
          <w:szCs w:val="24"/>
          <w:lang w:val="en-GB"/>
        </w:rPr>
        <w:t xml:space="preserve"> coefficient; </w:t>
      </w:r>
      <w:proofErr w:type="spellStart"/>
      <w:r w:rsidRPr="00556920">
        <w:rPr>
          <w:rFonts w:eastAsia="Calibri" w:cs="Times New Roman"/>
          <w:i/>
          <w:szCs w:val="24"/>
          <w:lang w:val="en-GB"/>
        </w:rPr>
        <w:t>popsize</w:t>
      </w:r>
      <w:proofErr w:type="spellEnd"/>
      <w:r w:rsidRPr="00556920">
        <w:rPr>
          <w:rFonts w:eastAsia="Calibri" w:cs="Times New Roman"/>
          <w:i/>
          <w:szCs w:val="24"/>
          <w:lang w:val="en-GB"/>
        </w:rPr>
        <w:t xml:space="preserve"> </w:t>
      </w:r>
      <w:r w:rsidRPr="00556920">
        <w:rPr>
          <w:rFonts w:eastAsia="Calibri" w:cs="Times New Roman"/>
          <w:szCs w:val="24"/>
          <w:lang w:val="en-GB"/>
        </w:rPr>
        <w:t xml:space="preserve">= country human population size; </w:t>
      </w:r>
      <w:proofErr w:type="spellStart"/>
      <w:r w:rsidRPr="00556920">
        <w:rPr>
          <w:rFonts w:eastAsia="Calibri" w:cs="Times New Roman"/>
          <w:i/>
          <w:szCs w:val="24"/>
          <w:lang w:val="en-GB"/>
        </w:rPr>
        <w:t>gdp</w:t>
      </w:r>
      <w:proofErr w:type="spellEnd"/>
      <w:r w:rsidRPr="00556920">
        <w:rPr>
          <w:rFonts w:eastAsia="Calibri" w:cs="Times New Roman"/>
          <w:szCs w:val="24"/>
          <w:lang w:val="en-GB"/>
        </w:rPr>
        <w:t xml:space="preserve"> = Gross Domestic Product. </w:t>
      </w:r>
      <w:r w:rsidRPr="00556920">
        <w:rPr>
          <w:rFonts w:eastAsia="Times New Roman" w:cs="Times New Roman"/>
          <w:color w:val="000000"/>
          <w:szCs w:val="24"/>
          <w:lang w:val="en-GB" w:eastAsia="en-ZA"/>
        </w:rPr>
        <w:t>Interactions b</w:t>
      </w:r>
      <w:r w:rsidR="001C1030">
        <w:rPr>
          <w:rFonts w:eastAsia="Times New Roman" w:cs="Times New Roman"/>
          <w:color w:val="000000"/>
          <w:szCs w:val="24"/>
          <w:lang w:val="en-GB" w:eastAsia="en-ZA"/>
        </w:rPr>
        <w:t xml:space="preserve">etween terms are shown by </w:t>
      </w:r>
      <w:proofErr w:type="gramStart"/>
      <w:r w:rsidR="001C1030">
        <w:rPr>
          <w:rFonts w:eastAsia="Times New Roman" w:cs="Times New Roman"/>
          <w:color w:val="000000"/>
          <w:szCs w:val="24"/>
          <w:lang w:val="en-GB" w:eastAsia="en-ZA"/>
        </w:rPr>
        <w:t>“ :</w:t>
      </w:r>
      <w:proofErr w:type="gramEnd"/>
      <w:r w:rsidR="001C1030">
        <w:rPr>
          <w:rFonts w:eastAsia="Times New Roman" w:cs="Times New Roman"/>
          <w:color w:val="000000"/>
          <w:szCs w:val="24"/>
          <w:lang w:val="en-GB" w:eastAsia="en-ZA"/>
        </w:rPr>
        <w:t xml:space="preserve"> ” </w:t>
      </w:r>
      <w:r w:rsidR="001C1030">
        <w:rPr>
          <w:rFonts w:cs="Times New Roman"/>
        </w:rPr>
        <w:t>Visual inspection of residual plots [39], showed no trend which indicates that a linear model was approporiate (data not shown).</w:t>
      </w:r>
    </w:p>
    <w:tbl>
      <w:tblPr>
        <w:tblW w:w="7720" w:type="dxa"/>
        <w:tblInd w:w="95" w:type="dxa"/>
        <w:tblLook w:val="04A0" w:firstRow="1" w:lastRow="0" w:firstColumn="1" w:lastColumn="0" w:noHBand="0" w:noVBand="1"/>
      </w:tblPr>
      <w:tblGrid>
        <w:gridCol w:w="3600"/>
        <w:gridCol w:w="1423"/>
        <w:gridCol w:w="1737"/>
        <w:gridCol w:w="960"/>
      </w:tblGrid>
      <w:tr w:rsidR="00927D29" w:rsidRPr="00556920" w14:paraId="076B6ADC" w14:textId="77777777" w:rsidTr="00047514">
        <w:trPr>
          <w:trHeight w:val="315"/>
        </w:trPr>
        <w:tc>
          <w:tcPr>
            <w:tcW w:w="3600" w:type="dxa"/>
            <w:vMerge w:val="restart"/>
            <w:tcBorders>
              <w:top w:val="nil"/>
              <w:left w:val="nil"/>
              <w:bottom w:val="nil"/>
              <w:right w:val="nil"/>
            </w:tcBorders>
            <w:shd w:val="clear" w:color="auto" w:fill="auto"/>
            <w:noWrap/>
            <w:vAlign w:val="bottom"/>
          </w:tcPr>
          <w:p w14:paraId="2E9812EE"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nil"/>
              <w:right w:val="nil"/>
            </w:tcBorders>
            <w:shd w:val="clear" w:color="auto" w:fill="auto"/>
            <w:noWrap/>
            <w:vAlign w:val="bottom"/>
          </w:tcPr>
          <w:p w14:paraId="1B1AFEDE"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Meta Analysis model</w:t>
            </w:r>
          </w:p>
        </w:tc>
        <w:tc>
          <w:tcPr>
            <w:tcW w:w="960" w:type="dxa"/>
            <w:vMerge w:val="restart"/>
            <w:tcBorders>
              <w:top w:val="nil"/>
              <w:left w:val="nil"/>
              <w:bottom w:val="nil"/>
              <w:right w:val="nil"/>
            </w:tcBorders>
            <w:shd w:val="clear" w:color="auto" w:fill="auto"/>
            <w:noWrap/>
            <w:vAlign w:val="bottom"/>
          </w:tcPr>
          <w:p w14:paraId="75B04C48"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0FB0AE3A" w14:textId="77777777" w:rsidTr="00047514">
        <w:trPr>
          <w:trHeight w:val="315"/>
        </w:trPr>
        <w:tc>
          <w:tcPr>
            <w:tcW w:w="3600" w:type="dxa"/>
            <w:vMerge/>
            <w:tcBorders>
              <w:top w:val="nil"/>
              <w:left w:val="nil"/>
              <w:bottom w:val="nil"/>
              <w:right w:val="nil"/>
            </w:tcBorders>
            <w:vAlign w:val="center"/>
          </w:tcPr>
          <w:p w14:paraId="3EEF2169"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76E1886A"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960" w:type="dxa"/>
            <w:vMerge/>
            <w:tcBorders>
              <w:top w:val="nil"/>
              <w:left w:val="nil"/>
              <w:bottom w:val="nil"/>
              <w:right w:val="nil"/>
            </w:tcBorders>
            <w:vAlign w:val="center"/>
          </w:tcPr>
          <w:p w14:paraId="453B5174"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78662471" w14:textId="77777777" w:rsidTr="00047514">
        <w:trPr>
          <w:trHeight w:val="315"/>
        </w:trPr>
        <w:tc>
          <w:tcPr>
            <w:tcW w:w="3600" w:type="dxa"/>
            <w:vMerge/>
            <w:tcBorders>
              <w:top w:val="nil"/>
              <w:left w:val="nil"/>
              <w:bottom w:val="nil"/>
              <w:right w:val="nil"/>
            </w:tcBorders>
            <w:vAlign w:val="center"/>
          </w:tcPr>
          <w:p w14:paraId="0818ADCE"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35D07D4C" w14:textId="77777777" w:rsidR="00927D29" w:rsidRPr="00556920" w:rsidRDefault="00927D29" w:rsidP="00047514">
            <w:pPr>
              <w:spacing w:line="240" w:lineRule="auto"/>
              <w:rPr>
                <w:rFonts w:eastAsia="Times New Roman" w:cs="Times New Roman"/>
                <w:i/>
                <w:iCs/>
                <w:color w:val="000000"/>
                <w:szCs w:val="24"/>
                <w:lang w:val="en-GB" w:eastAsia="en-ZA"/>
              </w:rPr>
            </w:pPr>
            <w:proofErr w:type="gramStart"/>
            <w:r w:rsidRPr="00556920">
              <w:rPr>
                <w:rFonts w:eastAsia="Times New Roman" w:cs="Times New Roman"/>
                <w:color w:val="000000"/>
                <w:szCs w:val="24"/>
                <w:lang w:val="en-GB" w:eastAsia="en-ZA"/>
              </w:rPr>
              <w:t>n</w:t>
            </w:r>
            <w:proofErr w:type="gramEnd"/>
            <w:r w:rsidRPr="00556920">
              <w:rPr>
                <w:rFonts w:eastAsia="Times New Roman" w:cs="Times New Roman"/>
                <w:color w:val="000000"/>
                <w:szCs w:val="24"/>
                <w:lang w:val="en-GB" w:eastAsia="en-ZA"/>
              </w:rPr>
              <w:t xml:space="preserve">  =  861</w:t>
            </w:r>
          </w:p>
        </w:tc>
        <w:tc>
          <w:tcPr>
            <w:tcW w:w="960" w:type="dxa"/>
            <w:vMerge/>
            <w:tcBorders>
              <w:top w:val="nil"/>
              <w:left w:val="nil"/>
              <w:bottom w:val="nil"/>
              <w:right w:val="nil"/>
            </w:tcBorders>
            <w:vAlign w:val="center"/>
          </w:tcPr>
          <w:p w14:paraId="1A638EB3"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2862B3A2" w14:textId="77777777" w:rsidTr="00047514">
        <w:trPr>
          <w:trHeight w:val="330"/>
        </w:trPr>
        <w:tc>
          <w:tcPr>
            <w:tcW w:w="3600" w:type="dxa"/>
            <w:tcBorders>
              <w:top w:val="nil"/>
              <w:left w:val="nil"/>
              <w:bottom w:val="nil"/>
              <w:right w:val="nil"/>
            </w:tcBorders>
            <w:shd w:val="clear" w:color="auto" w:fill="auto"/>
            <w:noWrap/>
            <w:vAlign w:val="bottom"/>
          </w:tcPr>
          <w:p w14:paraId="019104D5"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single" w:sz="8" w:space="0" w:color="auto"/>
              <w:right w:val="nil"/>
            </w:tcBorders>
            <w:shd w:val="clear" w:color="auto" w:fill="auto"/>
            <w:noWrap/>
            <w:vAlign w:val="bottom"/>
          </w:tcPr>
          <w:p w14:paraId="33730392"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Deviance explained</w:t>
            </w:r>
          </w:p>
        </w:tc>
        <w:tc>
          <w:tcPr>
            <w:tcW w:w="960" w:type="dxa"/>
            <w:tcBorders>
              <w:top w:val="nil"/>
              <w:left w:val="nil"/>
              <w:bottom w:val="single" w:sz="8" w:space="0" w:color="auto"/>
              <w:right w:val="nil"/>
            </w:tcBorders>
            <w:shd w:val="clear" w:color="auto" w:fill="auto"/>
            <w:noWrap/>
            <w:vAlign w:val="bottom"/>
          </w:tcPr>
          <w:p w14:paraId="5E5CC79D"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5.17%</w:t>
            </w:r>
          </w:p>
        </w:tc>
      </w:tr>
      <w:tr w:rsidR="00927D29" w:rsidRPr="00556920" w14:paraId="201C75C6" w14:textId="77777777" w:rsidTr="00047514">
        <w:trPr>
          <w:trHeight w:val="330"/>
        </w:trPr>
        <w:tc>
          <w:tcPr>
            <w:tcW w:w="3600" w:type="dxa"/>
            <w:tcBorders>
              <w:top w:val="nil"/>
              <w:left w:val="nil"/>
              <w:bottom w:val="single" w:sz="8" w:space="0" w:color="auto"/>
              <w:right w:val="nil"/>
            </w:tcBorders>
            <w:shd w:val="clear" w:color="auto" w:fill="auto"/>
            <w:noWrap/>
            <w:vAlign w:val="bottom"/>
          </w:tcPr>
          <w:p w14:paraId="6D9204B2"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Variables:</w:t>
            </w:r>
          </w:p>
        </w:tc>
        <w:tc>
          <w:tcPr>
            <w:tcW w:w="1423" w:type="dxa"/>
            <w:tcBorders>
              <w:top w:val="nil"/>
              <w:left w:val="nil"/>
              <w:bottom w:val="single" w:sz="8" w:space="0" w:color="auto"/>
              <w:right w:val="nil"/>
            </w:tcBorders>
            <w:shd w:val="clear" w:color="auto" w:fill="auto"/>
            <w:noWrap/>
            <w:vAlign w:val="bottom"/>
          </w:tcPr>
          <w:p w14:paraId="15CB1F5F"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Slope</w:t>
            </w:r>
          </w:p>
        </w:tc>
        <w:tc>
          <w:tcPr>
            <w:tcW w:w="1737" w:type="dxa"/>
            <w:tcBorders>
              <w:top w:val="nil"/>
              <w:left w:val="nil"/>
              <w:bottom w:val="single" w:sz="8" w:space="0" w:color="auto"/>
              <w:right w:val="nil"/>
            </w:tcBorders>
            <w:shd w:val="clear" w:color="auto" w:fill="auto"/>
            <w:noWrap/>
            <w:vAlign w:val="bottom"/>
          </w:tcPr>
          <w:p w14:paraId="2C7F38F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SE</w:t>
            </w:r>
          </w:p>
        </w:tc>
        <w:tc>
          <w:tcPr>
            <w:tcW w:w="960" w:type="dxa"/>
            <w:tcBorders>
              <w:top w:val="nil"/>
              <w:left w:val="nil"/>
              <w:bottom w:val="single" w:sz="8" w:space="0" w:color="auto"/>
              <w:right w:val="nil"/>
            </w:tcBorders>
            <w:shd w:val="clear" w:color="auto" w:fill="auto"/>
            <w:noWrap/>
            <w:vAlign w:val="bottom"/>
          </w:tcPr>
          <w:p w14:paraId="27B9DB3D" w14:textId="77777777" w:rsidR="00927D29" w:rsidRPr="00556920" w:rsidRDefault="00927D29" w:rsidP="00047514">
            <w:pPr>
              <w:spacing w:line="240" w:lineRule="auto"/>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P</w:t>
            </w:r>
          </w:p>
        </w:tc>
      </w:tr>
      <w:tr w:rsidR="00927D29" w:rsidRPr="00556920" w14:paraId="27C7E30D" w14:textId="77777777" w:rsidTr="00047514">
        <w:trPr>
          <w:trHeight w:val="315"/>
        </w:trPr>
        <w:tc>
          <w:tcPr>
            <w:tcW w:w="3600" w:type="dxa"/>
            <w:tcBorders>
              <w:top w:val="nil"/>
              <w:left w:val="nil"/>
              <w:bottom w:val="nil"/>
              <w:right w:val="nil"/>
            </w:tcBorders>
            <w:shd w:val="clear" w:color="auto" w:fill="auto"/>
            <w:noWrap/>
            <w:vAlign w:val="bottom"/>
          </w:tcPr>
          <w:p w14:paraId="7EDEF2C2"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Intercept</w:t>
            </w:r>
          </w:p>
        </w:tc>
        <w:tc>
          <w:tcPr>
            <w:tcW w:w="1423" w:type="dxa"/>
            <w:tcBorders>
              <w:top w:val="nil"/>
              <w:left w:val="nil"/>
              <w:bottom w:val="nil"/>
              <w:right w:val="nil"/>
            </w:tcBorders>
            <w:shd w:val="clear" w:color="auto" w:fill="auto"/>
            <w:noWrap/>
            <w:vAlign w:val="bottom"/>
          </w:tcPr>
          <w:p w14:paraId="4A1407C5" w14:textId="77777777" w:rsidR="00927D29" w:rsidRPr="00556920" w:rsidRDefault="00927D29" w:rsidP="00047514">
            <w:pPr>
              <w:spacing w:line="240" w:lineRule="auto"/>
              <w:jc w:val="right"/>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3.68</w:t>
            </w:r>
          </w:p>
        </w:tc>
        <w:tc>
          <w:tcPr>
            <w:tcW w:w="1737" w:type="dxa"/>
            <w:tcBorders>
              <w:top w:val="nil"/>
              <w:left w:val="nil"/>
              <w:bottom w:val="nil"/>
              <w:right w:val="nil"/>
            </w:tcBorders>
            <w:shd w:val="clear" w:color="auto" w:fill="auto"/>
            <w:noWrap/>
            <w:vAlign w:val="bottom"/>
          </w:tcPr>
          <w:p w14:paraId="7D7ADDD0"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0.002</w:t>
            </w:r>
          </w:p>
        </w:tc>
        <w:tc>
          <w:tcPr>
            <w:tcW w:w="960" w:type="dxa"/>
            <w:tcBorders>
              <w:top w:val="nil"/>
              <w:left w:val="nil"/>
              <w:bottom w:val="nil"/>
              <w:right w:val="nil"/>
            </w:tcBorders>
            <w:shd w:val="clear" w:color="auto" w:fill="auto"/>
            <w:noWrap/>
            <w:vAlign w:val="bottom"/>
          </w:tcPr>
          <w:p w14:paraId="6D9C7F2D"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447F620A" w14:textId="77777777" w:rsidTr="00047514">
        <w:trPr>
          <w:trHeight w:val="360"/>
        </w:trPr>
        <w:tc>
          <w:tcPr>
            <w:tcW w:w="3600" w:type="dxa"/>
            <w:tcBorders>
              <w:top w:val="nil"/>
              <w:left w:val="nil"/>
              <w:bottom w:val="nil"/>
              <w:right w:val="nil"/>
            </w:tcBorders>
            <w:shd w:val="clear" w:color="auto" w:fill="auto"/>
            <w:noWrap/>
            <w:vAlign w:val="bottom"/>
          </w:tcPr>
          <w:p w14:paraId="3A5E2D62"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pa</w:t>
            </w:r>
            <w:proofErr w:type="gramEnd"/>
            <w:r w:rsidRPr="00556920">
              <w:rPr>
                <w:rFonts w:eastAsia="Times New Roman" w:cs="Times New Roman"/>
                <w:color w:val="000000"/>
                <w:szCs w:val="24"/>
                <w:lang w:val="en-GB" w:eastAsia="en-ZA"/>
              </w:rPr>
              <w:t>_iucn_cat</w:t>
            </w:r>
            <w:proofErr w:type="spellEnd"/>
          </w:p>
        </w:tc>
        <w:tc>
          <w:tcPr>
            <w:tcW w:w="1423" w:type="dxa"/>
            <w:tcBorders>
              <w:top w:val="nil"/>
              <w:left w:val="nil"/>
              <w:bottom w:val="nil"/>
              <w:right w:val="nil"/>
            </w:tcBorders>
            <w:shd w:val="clear" w:color="auto" w:fill="auto"/>
            <w:noWrap/>
            <w:vAlign w:val="bottom"/>
          </w:tcPr>
          <w:p w14:paraId="49FFE344"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0.008</w:t>
            </w:r>
          </w:p>
        </w:tc>
        <w:tc>
          <w:tcPr>
            <w:tcW w:w="1737" w:type="dxa"/>
            <w:tcBorders>
              <w:top w:val="nil"/>
              <w:left w:val="nil"/>
              <w:bottom w:val="nil"/>
              <w:right w:val="nil"/>
            </w:tcBorders>
            <w:shd w:val="clear" w:color="auto" w:fill="auto"/>
            <w:noWrap/>
            <w:vAlign w:val="bottom"/>
          </w:tcPr>
          <w:p w14:paraId="78BE794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0.002</w:t>
            </w:r>
          </w:p>
        </w:tc>
        <w:tc>
          <w:tcPr>
            <w:tcW w:w="960" w:type="dxa"/>
            <w:tcBorders>
              <w:top w:val="nil"/>
              <w:left w:val="nil"/>
              <w:bottom w:val="nil"/>
              <w:right w:val="nil"/>
            </w:tcBorders>
            <w:shd w:val="clear" w:color="auto" w:fill="auto"/>
            <w:noWrap/>
            <w:vAlign w:val="bottom"/>
          </w:tcPr>
          <w:p w14:paraId="3E405165"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534E6544" w14:textId="77777777" w:rsidTr="00047514">
        <w:trPr>
          <w:trHeight w:val="70"/>
        </w:trPr>
        <w:tc>
          <w:tcPr>
            <w:tcW w:w="3600" w:type="dxa"/>
            <w:tcBorders>
              <w:top w:val="nil"/>
              <w:left w:val="nil"/>
              <w:bottom w:val="nil"/>
              <w:right w:val="nil"/>
            </w:tcBorders>
            <w:shd w:val="clear" w:color="auto" w:fill="auto"/>
            <w:noWrap/>
            <w:vAlign w:val="bottom"/>
          </w:tcPr>
          <w:p w14:paraId="65E0E502"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pa</w:t>
            </w:r>
            <w:proofErr w:type="gramEnd"/>
            <w:r w:rsidRPr="00556920">
              <w:rPr>
                <w:rFonts w:eastAsia="Times New Roman" w:cs="Times New Roman"/>
                <w:color w:val="000000"/>
                <w:szCs w:val="24"/>
                <w:lang w:val="en-GB" w:eastAsia="en-ZA"/>
              </w:rPr>
              <w:t>_iucn_cat:birds</w:t>
            </w:r>
            <w:proofErr w:type="spellEnd"/>
          </w:p>
        </w:tc>
        <w:tc>
          <w:tcPr>
            <w:tcW w:w="1423" w:type="dxa"/>
            <w:tcBorders>
              <w:top w:val="nil"/>
              <w:left w:val="nil"/>
              <w:bottom w:val="nil"/>
              <w:right w:val="nil"/>
            </w:tcBorders>
            <w:shd w:val="clear" w:color="auto" w:fill="auto"/>
            <w:noWrap/>
            <w:vAlign w:val="bottom"/>
          </w:tcPr>
          <w:p w14:paraId="7FBE7396"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0.0007</w:t>
            </w:r>
          </w:p>
        </w:tc>
        <w:tc>
          <w:tcPr>
            <w:tcW w:w="1737" w:type="dxa"/>
            <w:tcBorders>
              <w:top w:val="nil"/>
              <w:left w:val="nil"/>
              <w:bottom w:val="nil"/>
              <w:right w:val="nil"/>
            </w:tcBorders>
            <w:shd w:val="clear" w:color="auto" w:fill="auto"/>
            <w:noWrap/>
            <w:vAlign w:val="bottom"/>
          </w:tcPr>
          <w:p w14:paraId="486536FB"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0.0027</w:t>
            </w:r>
          </w:p>
        </w:tc>
        <w:tc>
          <w:tcPr>
            <w:tcW w:w="960" w:type="dxa"/>
            <w:tcBorders>
              <w:top w:val="nil"/>
              <w:left w:val="nil"/>
              <w:bottom w:val="nil"/>
              <w:right w:val="nil"/>
            </w:tcBorders>
            <w:shd w:val="clear" w:color="auto" w:fill="auto"/>
            <w:noWrap/>
            <w:vAlign w:val="bottom"/>
          </w:tcPr>
          <w:p w14:paraId="6DFB0DD4"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05BDA3E7" w14:textId="77777777" w:rsidTr="00047514">
        <w:trPr>
          <w:trHeight w:val="300"/>
        </w:trPr>
        <w:tc>
          <w:tcPr>
            <w:tcW w:w="3600" w:type="dxa"/>
            <w:tcBorders>
              <w:top w:val="nil"/>
              <w:left w:val="nil"/>
              <w:bottom w:val="nil"/>
              <w:right w:val="nil"/>
            </w:tcBorders>
            <w:shd w:val="clear" w:color="auto" w:fill="auto"/>
            <w:noWrap/>
            <w:vAlign w:val="bottom"/>
          </w:tcPr>
          <w:p w14:paraId="018FC73C"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pa</w:t>
            </w:r>
            <w:proofErr w:type="gramEnd"/>
            <w:r w:rsidRPr="00556920">
              <w:rPr>
                <w:rFonts w:eastAsia="Times New Roman" w:cs="Times New Roman"/>
                <w:color w:val="000000"/>
                <w:szCs w:val="24"/>
                <w:lang w:val="en-GB" w:eastAsia="en-ZA"/>
              </w:rPr>
              <w:t>_iucn_cat:herptiles</w:t>
            </w:r>
            <w:proofErr w:type="spellEnd"/>
          </w:p>
        </w:tc>
        <w:tc>
          <w:tcPr>
            <w:tcW w:w="1423" w:type="dxa"/>
            <w:tcBorders>
              <w:top w:val="nil"/>
              <w:left w:val="nil"/>
              <w:bottom w:val="nil"/>
              <w:right w:val="nil"/>
            </w:tcBorders>
            <w:shd w:val="clear" w:color="auto" w:fill="auto"/>
            <w:noWrap/>
            <w:vAlign w:val="bottom"/>
          </w:tcPr>
          <w:p w14:paraId="03DB00FF"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0.0007</w:t>
            </w:r>
          </w:p>
        </w:tc>
        <w:tc>
          <w:tcPr>
            <w:tcW w:w="1737" w:type="dxa"/>
            <w:tcBorders>
              <w:top w:val="nil"/>
              <w:left w:val="nil"/>
              <w:bottom w:val="nil"/>
              <w:right w:val="nil"/>
            </w:tcBorders>
            <w:shd w:val="clear" w:color="auto" w:fill="auto"/>
            <w:noWrap/>
            <w:vAlign w:val="bottom"/>
          </w:tcPr>
          <w:p w14:paraId="03C1F2F6"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0.00379</w:t>
            </w:r>
          </w:p>
        </w:tc>
        <w:tc>
          <w:tcPr>
            <w:tcW w:w="960" w:type="dxa"/>
            <w:tcBorders>
              <w:top w:val="nil"/>
              <w:left w:val="nil"/>
              <w:bottom w:val="nil"/>
              <w:right w:val="nil"/>
            </w:tcBorders>
            <w:shd w:val="clear" w:color="auto" w:fill="auto"/>
            <w:noWrap/>
            <w:vAlign w:val="bottom"/>
          </w:tcPr>
          <w:p w14:paraId="42926872"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227B02E0" w14:textId="77777777" w:rsidTr="00047514">
        <w:trPr>
          <w:trHeight w:val="315"/>
        </w:trPr>
        <w:tc>
          <w:tcPr>
            <w:tcW w:w="3600" w:type="dxa"/>
            <w:tcBorders>
              <w:top w:val="nil"/>
              <w:left w:val="nil"/>
              <w:bottom w:val="nil"/>
              <w:right w:val="nil"/>
            </w:tcBorders>
            <w:shd w:val="clear" w:color="auto" w:fill="auto"/>
            <w:noWrap/>
            <w:vAlign w:val="bottom"/>
          </w:tcPr>
          <w:p w14:paraId="574585B2"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pa</w:t>
            </w:r>
            <w:proofErr w:type="gramEnd"/>
            <w:r w:rsidRPr="00556920">
              <w:rPr>
                <w:rFonts w:eastAsia="Times New Roman" w:cs="Times New Roman"/>
                <w:color w:val="000000"/>
                <w:szCs w:val="24"/>
                <w:lang w:val="en-GB" w:eastAsia="en-ZA"/>
              </w:rPr>
              <w:t>_iucn_cat:mammals</w:t>
            </w:r>
            <w:proofErr w:type="spellEnd"/>
          </w:p>
        </w:tc>
        <w:tc>
          <w:tcPr>
            <w:tcW w:w="1423" w:type="dxa"/>
            <w:tcBorders>
              <w:top w:val="nil"/>
              <w:left w:val="nil"/>
              <w:bottom w:val="nil"/>
              <w:right w:val="nil"/>
            </w:tcBorders>
            <w:shd w:val="clear" w:color="auto" w:fill="auto"/>
            <w:noWrap/>
            <w:vAlign w:val="bottom"/>
          </w:tcPr>
          <w:p w14:paraId="2126E105"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-0.0087</w:t>
            </w:r>
          </w:p>
        </w:tc>
        <w:tc>
          <w:tcPr>
            <w:tcW w:w="1737" w:type="dxa"/>
            <w:tcBorders>
              <w:top w:val="nil"/>
              <w:left w:val="nil"/>
              <w:bottom w:val="nil"/>
              <w:right w:val="nil"/>
            </w:tcBorders>
            <w:shd w:val="clear" w:color="auto" w:fill="auto"/>
            <w:noWrap/>
            <w:vAlign w:val="bottom"/>
          </w:tcPr>
          <w:p w14:paraId="6B93511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0.002667</w:t>
            </w:r>
          </w:p>
        </w:tc>
        <w:tc>
          <w:tcPr>
            <w:tcW w:w="960" w:type="dxa"/>
            <w:tcBorders>
              <w:top w:val="nil"/>
              <w:left w:val="nil"/>
              <w:bottom w:val="nil"/>
              <w:right w:val="nil"/>
            </w:tcBorders>
            <w:shd w:val="clear" w:color="auto" w:fill="auto"/>
            <w:noWrap/>
            <w:vAlign w:val="bottom"/>
          </w:tcPr>
          <w:p w14:paraId="0D9B8647"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2E3C24E1" w14:textId="77777777" w:rsidTr="00047514">
        <w:trPr>
          <w:trHeight w:val="330"/>
        </w:trPr>
        <w:tc>
          <w:tcPr>
            <w:tcW w:w="3600" w:type="dxa"/>
            <w:tcBorders>
              <w:top w:val="nil"/>
              <w:left w:val="nil"/>
              <w:bottom w:val="single" w:sz="8" w:space="0" w:color="auto"/>
              <w:right w:val="nil"/>
            </w:tcBorders>
            <w:shd w:val="clear" w:color="auto" w:fill="auto"/>
            <w:noWrap/>
            <w:vAlign w:val="bottom"/>
          </w:tcPr>
          <w:p w14:paraId="6429FDE0"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pa</w:t>
            </w:r>
            <w:proofErr w:type="gramEnd"/>
            <w:r w:rsidRPr="00556920">
              <w:rPr>
                <w:rFonts w:eastAsia="Times New Roman" w:cs="Times New Roman"/>
                <w:color w:val="000000"/>
                <w:szCs w:val="24"/>
                <w:lang w:val="en-GB" w:eastAsia="en-ZA"/>
              </w:rPr>
              <w:t>_iucn_cat:plants</w:t>
            </w:r>
            <w:proofErr w:type="spellEnd"/>
          </w:p>
        </w:tc>
        <w:tc>
          <w:tcPr>
            <w:tcW w:w="1423" w:type="dxa"/>
            <w:tcBorders>
              <w:top w:val="nil"/>
              <w:left w:val="nil"/>
              <w:bottom w:val="single" w:sz="8" w:space="0" w:color="auto"/>
              <w:right w:val="nil"/>
            </w:tcBorders>
            <w:shd w:val="clear" w:color="auto" w:fill="auto"/>
            <w:noWrap/>
            <w:vAlign w:val="bottom"/>
          </w:tcPr>
          <w:p w14:paraId="39FD648D"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-0.0108</w:t>
            </w:r>
          </w:p>
        </w:tc>
        <w:tc>
          <w:tcPr>
            <w:tcW w:w="1737" w:type="dxa"/>
            <w:tcBorders>
              <w:top w:val="nil"/>
              <w:left w:val="nil"/>
              <w:bottom w:val="single" w:sz="8" w:space="0" w:color="auto"/>
              <w:right w:val="nil"/>
            </w:tcBorders>
            <w:shd w:val="clear" w:color="auto" w:fill="auto"/>
            <w:noWrap/>
            <w:vAlign w:val="bottom"/>
          </w:tcPr>
          <w:p w14:paraId="49073776"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0.00291</w:t>
            </w:r>
          </w:p>
        </w:tc>
        <w:tc>
          <w:tcPr>
            <w:tcW w:w="960" w:type="dxa"/>
            <w:tcBorders>
              <w:top w:val="nil"/>
              <w:left w:val="nil"/>
              <w:bottom w:val="single" w:sz="8" w:space="0" w:color="auto"/>
              <w:right w:val="nil"/>
            </w:tcBorders>
            <w:shd w:val="clear" w:color="auto" w:fill="auto"/>
            <w:noWrap/>
            <w:vAlign w:val="bottom"/>
          </w:tcPr>
          <w:p w14:paraId="34E77339"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54A8B2CF" w14:textId="77777777" w:rsidTr="00047514">
        <w:trPr>
          <w:trHeight w:val="315"/>
        </w:trPr>
        <w:tc>
          <w:tcPr>
            <w:tcW w:w="3600" w:type="dxa"/>
            <w:tcBorders>
              <w:top w:val="nil"/>
              <w:left w:val="nil"/>
              <w:bottom w:val="nil"/>
              <w:right w:val="nil"/>
            </w:tcBorders>
            <w:shd w:val="clear" w:color="auto" w:fill="auto"/>
            <w:noWrap/>
            <w:vAlign w:val="bottom"/>
          </w:tcPr>
          <w:p w14:paraId="545F970A"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72324986"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0E3B934B"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1E8E503B"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3A01DA04" w14:textId="77777777" w:rsidTr="00047514">
        <w:trPr>
          <w:trHeight w:val="315"/>
        </w:trPr>
        <w:tc>
          <w:tcPr>
            <w:tcW w:w="3600" w:type="dxa"/>
            <w:tcBorders>
              <w:top w:val="nil"/>
              <w:left w:val="nil"/>
              <w:bottom w:val="nil"/>
              <w:right w:val="nil"/>
            </w:tcBorders>
            <w:shd w:val="clear" w:color="auto" w:fill="auto"/>
            <w:noWrap/>
            <w:vAlign w:val="bottom"/>
          </w:tcPr>
          <w:p w14:paraId="66E0A50F"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532925F0"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6CA13AD5"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005AE4A2"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3B91AC0B" w14:textId="77777777" w:rsidTr="00047514">
        <w:trPr>
          <w:trHeight w:val="315"/>
        </w:trPr>
        <w:tc>
          <w:tcPr>
            <w:tcW w:w="3600" w:type="dxa"/>
            <w:tcBorders>
              <w:top w:val="nil"/>
              <w:left w:val="nil"/>
              <w:bottom w:val="nil"/>
              <w:right w:val="nil"/>
            </w:tcBorders>
            <w:shd w:val="clear" w:color="auto" w:fill="auto"/>
            <w:noWrap/>
            <w:vAlign w:val="bottom"/>
          </w:tcPr>
          <w:p w14:paraId="7415AA03" w14:textId="77777777" w:rsidR="00927D29" w:rsidRDefault="00927D29" w:rsidP="00047514">
            <w:pPr>
              <w:spacing w:line="240" w:lineRule="auto"/>
              <w:rPr>
                <w:rFonts w:eastAsia="Times New Roman" w:cs="Times New Roman"/>
                <w:color w:val="000000"/>
                <w:szCs w:val="24"/>
                <w:lang w:val="en-GB" w:eastAsia="en-ZA"/>
              </w:rPr>
            </w:pPr>
          </w:p>
          <w:p w14:paraId="7E282627" w14:textId="77777777" w:rsidR="00927D29" w:rsidRDefault="00927D29" w:rsidP="00047514">
            <w:pPr>
              <w:spacing w:line="240" w:lineRule="auto"/>
              <w:rPr>
                <w:rFonts w:eastAsia="Times New Roman" w:cs="Times New Roman"/>
                <w:color w:val="000000"/>
                <w:szCs w:val="24"/>
                <w:lang w:val="en-GB" w:eastAsia="en-ZA"/>
              </w:rPr>
            </w:pPr>
          </w:p>
          <w:p w14:paraId="654CAA1D" w14:textId="77777777" w:rsidR="00927D29" w:rsidRDefault="00927D29" w:rsidP="00047514">
            <w:pPr>
              <w:spacing w:line="240" w:lineRule="auto"/>
              <w:rPr>
                <w:rFonts w:eastAsia="Times New Roman" w:cs="Times New Roman"/>
                <w:color w:val="000000"/>
                <w:szCs w:val="24"/>
                <w:lang w:val="en-GB" w:eastAsia="en-ZA"/>
              </w:rPr>
            </w:pPr>
          </w:p>
          <w:p w14:paraId="492715CB"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7B7BDEDD" w14:textId="77777777" w:rsidR="00927D29" w:rsidRDefault="00927D29" w:rsidP="00047514">
            <w:pPr>
              <w:spacing w:line="240" w:lineRule="auto"/>
              <w:rPr>
                <w:rFonts w:eastAsia="Times New Roman" w:cs="Times New Roman"/>
                <w:color w:val="000000"/>
                <w:szCs w:val="24"/>
                <w:lang w:val="en-GB" w:eastAsia="en-ZA"/>
              </w:rPr>
            </w:pPr>
          </w:p>
          <w:p w14:paraId="5A21C77C"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5CEEBBFC"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4DAE8784"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235FA3BE" w14:textId="77777777" w:rsidTr="00047514">
        <w:trPr>
          <w:trHeight w:val="315"/>
        </w:trPr>
        <w:tc>
          <w:tcPr>
            <w:tcW w:w="3600" w:type="dxa"/>
            <w:vMerge w:val="restart"/>
            <w:tcBorders>
              <w:top w:val="nil"/>
              <w:left w:val="nil"/>
              <w:bottom w:val="nil"/>
              <w:right w:val="nil"/>
            </w:tcBorders>
            <w:shd w:val="clear" w:color="auto" w:fill="auto"/>
            <w:noWrap/>
            <w:vAlign w:val="bottom"/>
          </w:tcPr>
          <w:p w14:paraId="5E81FAB6"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nil"/>
              <w:right w:val="nil"/>
            </w:tcBorders>
            <w:shd w:val="clear" w:color="auto" w:fill="auto"/>
            <w:noWrap/>
            <w:vAlign w:val="bottom"/>
          </w:tcPr>
          <w:p w14:paraId="3B7BF45B"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Protected Areas model</w:t>
            </w:r>
          </w:p>
        </w:tc>
        <w:tc>
          <w:tcPr>
            <w:tcW w:w="960" w:type="dxa"/>
            <w:vMerge w:val="restart"/>
            <w:tcBorders>
              <w:top w:val="nil"/>
              <w:left w:val="nil"/>
              <w:bottom w:val="nil"/>
              <w:right w:val="nil"/>
            </w:tcBorders>
            <w:shd w:val="clear" w:color="auto" w:fill="auto"/>
            <w:noWrap/>
            <w:vAlign w:val="bottom"/>
          </w:tcPr>
          <w:p w14:paraId="1D5A118A"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0265BE1E" w14:textId="77777777" w:rsidTr="00047514">
        <w:trPr>
          <w:trHeight w:val="315"/>
        </w:trPr>
        <w:tc>
          <w:tcPr>
            <w:tcW w:w="3600" w:type="dxa"/>
            <w:vMerge/>
            <w:tcBorders>
              <w:top w:val="nil"/>
              <w:left w:val="nil"/>
              <w:bottom w:val="nil"/>
              <w:right w:val="nil"/>
            </w:tcBorders>
            <w:vAlign w:val="center"/>
          </w:tcPr>
          <w:p w14:paraId="271963E0"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14195687"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960" w:type="dxa"/>
            <w:vMerge/>
            <w:tcBorders>
              <w:top w:val="nil"/>
              <w:left w:val="nil"/>
              <w:bottom w:val="nil"/>
              <w:right w:val="nil"/>
            </w:tcBorders>
            <w:vAlign w:val="center"/>
          </w:tcPr>
          <w:p w14:paraId="2B193DD4"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1F7AAFD2" w14:textId="77777777" w:rsidTr="00047514">
        <w:trPr>
          <w:trHeight w:val="315"/>
        </w:trPr>
        <w:tc>
          <w:tcPr>
            <w:tcW w:w="3600" w:type="dxa"/>
            <w:vMerge/>
            <w:tcBorders>
              <w:top w:val="nil"/>
              <w:left w:val="nil"/>
              <w:bottom w:val="nil"/>
              <w:right w:val="nil"/>
            </w:tcBorders>
            <w:vAlign w:val="center"/>
          </w:tcPr>
          <w:p w14:paraId="143B3F0C"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3FEE610A" w14:textId="77777777" w:rsidR="00927D29" w:rsidRPr="00556920" w:rsidRDefault="00927D29" w:rsidP="00047514">
            <w:pPr>
              <w:spacing w:line="240" w:lineRule="auto"/>
              <w:rPr>
                <w:rFonts w:eastAsia="Times New Roman" w:cs="Times New Roman"/>
                <w:color w:val="000000"/>
                <w:szCs w:val="24"/>
                <w:lang w:val="en-GB" w:eastAsia="en-ZA"/>
              </w:rPr>
            </w:pPr>
            <w:proofErr w:type="gramStart"/>
            <w:r w:rsidRPr="00556920">
              <w:rPr>
                <w:rFonts w:eastAsia="Times New Roman" w:cs="Times New Roman"/>
                <w:color w:val="000000"/>
                <w:szCs w:val="24"/>
                <w:lang w:val="en-GB" w:eastAsia="en-ZA"/>
              </w:rPr>
              <w:t>n</w:t>
            </w:r>
            <w:proofErr w:type="gramEnd"/>
            <w:r w:rsidRPr="00556920">
              <w:rPr>
                <w:rFonts w:eastAsia="Times New Roman" w:cs="Times New Roman"/>
                <w:color w:val="000000"/>
                <w:szCs w:val="24"/>
                <w:lang w:val="en-GB" w:eastAsia="en-ZA"/>
              </w:rPr>
              <w:t xml:space="preserve">  =  527</w:t>
            </w:r>
          </w:p>
        </w:tc>
        <w:tc>
          <w:tcPr>
            <w:tcW w:w="960" w:type="dxa"/>
            <w:vMerge/>
            <w:tcBorders>
              <w:top w:val="nil"/>
              <w:left w:val="nil"/>
              <w:bottom w:val="nil"/>
              <w:right w:val="nil"/>
            </w:tcBorders>
            <w:vAlign w:val="center"/>
          </w:tcPr>
          <w:p w14:paraId="370D9786"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4446C7B7" w14:textId="77777777" w:rsidTr="00047514">
        <w:trPr>
          <w:trHeight w:val="330"/>
        </w:trPr>
        <w:tc>
          <w:tcPr>
            <w:tcW w:w="3600" w:type="dxa"/>
            <w:tcBorders>
              <w:top w:val="nil"/>
              <w:left w:val="nil"/>
              <w:bottom w:val="nil"/>
              <w:right w:val="nil"/>
            </w:tcBorders>
            <w:shd w:val="clear" w:color="auto" w:fill="auto"/>
            <w:noWrap/>
            <w:vAlign w:val="bottom"/>
          </w:tcPr>
          <w:p w14:paraId="40B7D159"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single" w:sz="8" w:space="0" w:color="auto"/>
              <w:right w:val="nil"/>
            </w:tcBorders>
            <w:shd w:val="clear" w:color="auto" w:fill="auto"/>
            <w:noWrap/>
            <w:vAlign w:val="bottom"/>
          </w:tcPr>
          <w:p w14:paraId="66E716CD"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Deviance explained</w:t>
            </w:r>
          </w:p>
        </w:tc>
        <w:tc>
          <w:tcPr>
            <w:tcW w:w="960" w:type="dxa"/>
            <w:tcBorders>
              <w:top w:val="nil"/>
              <w:left w:val="nil"/>
              <w:bottom w:val="single" w:sz="8" w:space="0" w:color="auto"/>
              <w:right w:val="nil"/>
            </w:tcBorders>
            <w:shd w:val="clear" w:color="auto" w:fill="auto"/>
            <w:noWrap/>
            <w:vAlign w:val="bottom"/>
          </w:tcPr>
          <w:p w14:paraId="4A629DA6"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25.03%</w:t>
            </w:r>
          </w:p>
        </w:tc>
      </w:tr>
      <w:tr w:rsidR="00927D29" w:rsidRPr="00556920" w14:paraId="52B1BB8D" w14:textId="77777777" w:rsidTr="00047514">
        <w:trPr>
          <w:trHeight w:val="330"/>
        </w:trPr>
        <w:tc>
          <w:tcPr>
            <w:tcW w:w="3600" w:type="dxa"/>
            <w:tcBorders>
              <w:top w:val="nil"/>
              <w:left w:val="nil"/>
              <w:bottom w:val="single" w:sz="8" w:space="0" w:color="auto"/>
              <w:right w:val="nil"/>
            </w:tcBorders>
            <w:shd w:val="clear" w:color="auto" w:fill="auto"/>
            <w:noWrap/>
            <w:vAlign w:val="bottom"/>
          </w:tcPr>
          <w:p w14:paraId="6A688C39"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Variables:</w:t>
            </w:r>
          </w:p>
        </w:tc>
        <w:tc>
          <w:tcPr>
            <w:tcW w:w="1423" w:type="dxa"/>
            <w:tcBorders>
              <w:top w:val="nil"/>
              <w:left w:val="nil"/>
              <w:bottom w:val="single" w:sz="8" w:space="0" w:color="auto"/>
              <w:right w:val="nil"/>
            </w:tcBorders>
            <w:shd w:val="clear" w:color="auto" w:fill="auto"/>
            <w:noWrap/>
            <w:vAlign w:val="bottom"/>
          </w:tcPr>
          <w:p w14:paraId="47D85141"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Slope</w:t>
            </w:r>
          </w:p>
        </w:tc>
        <w:tc>
          <w:tcPr>
            <w:tcW w:w="1737" w:type="dxa"/>
            <w:tcBorders>
              <w:top w:val="nil"/>
              <w:left w:val="nil"/>
              <w:bottom w:val="single" w:sz="8" w:space="0" w:color="auto"/>
              <w:right w:val="nil"/>
            </w:tcBorders>
            <w:shd w:val="clear" w:color="auto" w:fill="auto"/>
            <w:noWrap/>
            <w:vAlign w:val="bottom"/>
          </w:tcPr>
          <w:p w14:paraId="50B20FB1"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SE</w:t>
            </w:r>
          </w:p>
        </w:tc>
        <w:tc>
          <w:tcPr>
            <w:tcW w:w="960" w:type="dxa"/>
            <w:tcBorders>
              <w:top w:val="nil"/>
              <w:left w:val="nil"/>
              <w:bottom w:val="single" w:sz="8" w:space="0" w:color="auto"/>
              <w:right w:val="nil"/>
            </w:tcBorders>
            <w:shd w:val="clear" w:color="auto" w:fill="auto"/>
            <w:noWrap/>
            <w:vAlign w:val="bottom"/>
          </w:tcPr>
          <w:p w14:paraId="5A10D46A" w14:textId="77777777" w:rsidR="00927D29" w:rsidRPr="00556920" w:rsidRDefault="00927D29" w:rsidP="00047514">
            <w:pPr>
              <w:spacing w:line="240" w:lineRule="auto"/>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P</w:t>
            </w:r>
          </w:p>
        </w:tc>
      </w:tr>
      <w:tr w:rsidR="00927D29" w:rsidRPr="00556920" w14:paraId="3119A963" w14:textId="77777777" w:rsidTr="00047514">
        <w:trPr>
          <w:trHeight w:val="315"/>
        </w:trPr>
        <w:tc>
          <w:tcPr>
            <w:tcW w:w="3600" w:type="dxa"/>
            <w:tcBorders>
              <w:top w:val="nil"/>
              <w:left w:val="nil"/>
              <w:bottom w:val="nil"/>
              <w:right w:val="nil"/>
            </w:tcBorders>
            <w:shd w:val="clear" w:color="auto" w:fill="auto"/>
            <w:noWrap/>
            <w:vAlign w:val="bottom"/>
          </w:tcPr>
          <w:p w14:paraId="0774F049"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Intercept</w:t>
            </w:r>
          </w:p>
        </w:tc>
        <w:tc>
          <w:tcPr>
            <w:tcW w:w="1423" w:type="dxa"/>
            <w:tcBorders>
              <w:top w:val="nil"/>
              <w:left w:val="nil"/>
              <w:bottom w:val="nil"/>
              <w:right w:val="nil"/>
            </w:tcBorders>
            <w:shd w:val="clear" w:color="auto" w:fill="auto"/>
            <w:noWrap/>
            <w:vAlign w:val="bottom"/>
          </w:tcPr>
          <w:p w14:paraId="2C32CEC0" w14:textId="77777777" w:rsidR="00927D29" w:rsidRPr="00556920" w:rsidRDefault="00927D29" w:rsidP="00047514">
            <w:pPr>
              <w:spacing w:line="240" w:lineRule="auto"/>
              <w:jc w:val="right"/>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4.204</w:t>
            </w:r>
          </w:p>
        </w:tc>
        <w:tc>
          <w:tcPr>
            <w:tcW w:w="1737" w:type="dxa"/>
            <w:tcBorders>
              <w:top w:val="nil"/>
              <w:left w:val="nil"/>
              <w:bottom w:val="nil"/>
              <w:right w:val="nil"/>
            </w:tcBorders>
            <w:shd w:val="clear" w:color="auto" w:fill="auto"/>
            <w:noWrap/>
            <w:vAlign w:val="bottom"/>
          </w:tcPr>
          <w:p w14:paraId="3432785D"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0.307</w:t>
            </w:r>
          </w:p>
        </w:tc>
        <w:tc>
          <w:tcPr>
            <w:tcW w:w="960" w:type="dxa"/>
            <w:tcBorders>
              <w:top w:val="nil"/>
              <w:left w:val="nil"/>
              <w:bottom w:val="nil"/>
              <w:right w:val="nil"/>
            </w:tcBorders>
            <w:shd w:val="clear" w:color="auto" w:fill="auto"/>
            <w:noWrap/>
            <w:vAlign w:val="bottom"/>
          </w:tcPr>
          <w:p w14:paraId="0F404EBF"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08216A1A" w14:textId="77777777" w:rsidTr="00047514">
        <w:trPr>
          <w:trHeight w:val="315"/>
        </w:trPr>
        <w:tc>
          <w:tcPr>
            <w:tcW w:w="3600" w:type="dxa"/>
            <w:tcBorders>
              <w:top w:val="nil"/>
              <w:left w:val="nil"/>
              <w:bottom w:val="nil"/>
              <w:right w:val="nil"/>
            </w:tcBorders>
            <w:shd w:val="clear" w:color="auto" w:fill="auto"/>
            <w:noWrap/>
            <w:vAlign w:val="bottom"/>
          </w:tcPr>
          <w:p w14:paraId="4084170D"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continent.Australia</w:t>
            </w:r>
            <w:proofErr w:type="spellEnd"/>
            <w:proofErr w:type="gramEnd"/>
          </w:p>
        </w:tc>
        <w:tc>
          <w:tcPr>
            <w:tcW w:w="1423" w:type="dxa"/>
            <w:tcBorders>
              <w:top w:val="nil"/>
              <w:left w:val="nil"/>
              <w:bottom w:val="nil"/>
              <w:right w:val="nil"/>
            </w:tcBorders>
            <w:shd w:val="clear" w:color="auto" w:fill="auto"/>
            <w:noWrap/>
            <w:vAlign w:val="bottom"/>
          </w:tcPr>
          <w:p w14:paraId="267530A1"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-0.136</w:t>
            </w:r>
          </w:p>
        </w:tc>
        <w:tc>
          <w:tcPr>
            <w:tcW w:w="1737" w:type="dxa"/>
            <w:tcBorders>
              <w:top w:val="nil"/>
              <w:left w:val="nil"/>
              <w:bottom w:val="nil"/>
              <w:right w:val="nil"/>
            </w:tcBorders>
            <w:shd w:val="clear" w:color="auto" w:fill="auto"/>
            <w:noWrap/>
            <w:vAlign w:val="bottom"/>
          </w:tcPr>
          <w:p w14:paraId="78D76155"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1.561</w:t>
            </w:r>
          </w:p>
        </w:tc>
        <w:tc>
          <w:tcPr>
            <w:tcW w:w="960" w:type="dxa"/>
            <w:tcBorders>
              <w:top w:val="nil"/>
              <w:left w:val="nil"/>
              <w:bottom w:val="nil"/>
              <w:right w:val="nil"/>
            </w:tcBorders>
            <w:shd w:val="clear" w:color="auto" w:fill="auto"/>
            <w:noWrap/>
            <w:vAlign w:val="bottom"/>
          </w:tcPr>
          <w:p w14:paraId="79BDF9B4"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438020B5" w14:textId="77777777" w:rsidTr="00047514">
        <w:trPr>
          <w:trHeight w:val="315"/>
        </w:trPr>
        <w:tc>
          <w:tcPr>
            <w:tcW w:w="3600" w:type="dxa"/>
            <w:tcBorders>
              <w:top w:val="nil"/>
              <w:left w:val="nil"/>
              <w:bottom w:val="nil"/>
              <w:right w:val="nil"/>
            </w:tcBorders>
            <w:shd w:val="clear" w:color="auto" w:fill="auto"/>
            <w:noWrap/>
            <w:vAlign w:val="bottom"/>
          </w:tcPr>
          <w:p w14:paraId="04F016BB"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continent.Europe</w:t>
            </w:r>
            <w:proofErr w:type="spellEnd"/>
            <w:proofErr w:type="gramEnd"/>
          </w:p>
        </w:tc>
        <w:tc>
          <w:tcPr>
            <w:tcW w:w="1423" w:type="dxa"/>
            <w:tcBorders>
              <w:top w:val="nil"/>
              <w:left w:val="nil"/>
              <w:bottom w:val="nil"/>
              <w:right w:val="nil"/>
            </w:tcBorders>
            <w:shd w:val="clear" w:color="auto" w:fill="auto"/>
            <w:noWrap/>
            <w:vAlign w:val="bottom"/>
          </w:tcPr>
          <w:p w14:paraId="09A4A8A7"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8.028</w:t>
            </w:r>
          </w:p>
        </w:tc>
        <w:tc>
          <w:tcPr>
            <w:tcW w:w="1737" w:type="dxa"/>
            <w:tcBorders>
              <w:top w:val="nil"/>
              <w:left w:val="nil"/>
              <w:bottom w:val="nil"/>
              <w:right w:val="nil"/>
            </w:tcBorders>
            <w:shd w:val="clear" w:color="auto" w:fill="auto"/>
            <w:noWrap/>
            <w:vAlign w:val="bottom"/>
          </w:tcPr>
          <w:p w14:paraId="0CE6C24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3.312</w:t>
            </w:r>
          </w:p>
        </w:tc>
        <w:tc>
          <w:tcPr>
            <w:tcW w:w="960" w:type="dxa"/>
            <w:tcBorders>
              <w:top w:val="nil"/>
              <w:left w:val="nil"/>
              <w:bottom w:val="nil"/>
              <w:right w:val="nil"/>
            </w:tcBorders>
            <w:shd w:val="clear" w:color="auto" w:fill="auto"/>
            <w:noWrap/>
            <w:vAlign w:val="bottom"/>
          </w:tcPr>
          <w:p w14:paraId="0BB896DC"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3466DF4A" w14:textId="77777777" w:rsidTr="00047514">
        <w:trPr>
          <w:trHeight w:val="315"/>
        </w:trPr>
        <w:tc>
          <w:tcPr>
            <w:tcW w:w="3600" w:type="dxa"/>
            <w:tcBorders>
              <w:top w:val="nil"/>
              <w:left w:val="nil"/>
              <w:bottom w:val="nil"/>
              <w:right w:val="nil"/>
            </w:tcBorders>
            <w:shd w:val="clear" w:color="auto" w:fill="auto"/>
            <w:noWrap/>
            <w:vAlign w:val="bottom"/>
          </w:tcPr>
          <w:p w14:paraId="25738EBB"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continent.North</w:t>
            </w:r>
            <w:proofErr w:type="spellEnd"/>
            <w:proofErr w:type="gramEnd"/>
            <w:r w:rsidRPr="00556920">
              <w:rPr>
                <w:rFonts w:eastAsia="Times New Roman" w:cs="Times New Roman"/>
                <w:color w:val="000000"/>
                <w:szCs w:val="24"/>
                <w:lang w:val="en-GB" w:eastAsia="en-ZA"/>
              </w:rPr>
              <w:t xml:space="preserve"> America</w:t>
            </w:r>
          </w:p>
        </w:tc>
        <w:tc>
          <w:tcPr>
            <w:tcW w:w="1423" w:type="dxa"/>
            <w:tcBorders>
              <w:top w:val="nil"/>
              <w:left w:val="nil"/>
              <w:bottom w:val="nil"/>
              <w:right w:val="nil"/>
            </w:tcBorders>
            <w:shd w:val="clear" w:color="auto" w:fill="auto"/>
            <w:noWrap/>
            <w:vAlign w:val="bottom"/>
          </w:tcPr>
          <w:p w14:paraId="5D3760A4"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0.068</w:t>
            </w:r>
          </w:p>
        </w:tc>
        <w:tc>
          <w:tcPr>
            <w:tcW w:w="1737" w:type="dxa"/>
            <w:tcBorders>
              <w:top w:val="nil"/>
              <w:left w:val="nil"/>
              <w:bottom w:val="nil"/>
              <w:right w:val="nil"/>
            </w:tcBorders>
            <w:shd w:val="clear" w:color="auto" w:fill="auto"/>
            <w:noWrap/>
            <w:vAlign w:val="bottom"/>
          </w:tcPr>
          <w:p w14:paraId="30836313"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0.016</w:t>
            </w:r>
          </w:p>
        </w:tc>
        <w:tc>
          <w:tcPr>
            <w:tcW w:w="960" w:type="dxa"/>
            <w:tcBorders>
              <w:top w:val="nil"/>
              <w:left w:val="nil"/>
              <w:bottom w:val="nil"/>
              <w:right w:val="nil"/>
            </w:tcBorders>
            <w:shd w:val="clear" w:color="auto" w:fill="auto"/>
            <w:noWrap/>
            <w:vAlign w:val="bottom"/>
          </w:tcPr>
          <w:p w14:paraId="3B7C8E2B"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6ECEA2D4" w14:textId="77777777" w:rsidTr="00047514">
        <w:trPr>
          <w:trHeight w:val="315"/>
        </w:trPr>
        <w:tc>
          <w:tcPr>
            <w:tcW w:w="3600" w:type="dxa"/>
            <w:tcBorders>
              <w:top w:val="nil"/>
              <w:left w:val="nil"/>
              <w:bottom w:val="nil"/>
              <w:right w:val="nil"/>
            </w:tcBorders>
            <w:shd w:val="clear" w:color="auto" w:fill="auto"/>
            <w:noWrap/>
            <w:vAlign w:val="bottom"/>
          </w:tcPr>
          <w:p w14:paraId="6990E14A"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continent.South</w:t>
            </w:r>
            <w:proofErr w:type="spellEnd"/>
            <w:proofErr w:type="gramEnd"/>
            <w:r w:rsidRPr="00556920">
              <w:rPr>
                <w:rFonts w:eastAsia="Times New Roman" w:cs="Times New Roman"/>
                <w:color w:val="000000"/>
                <w:szCs w:val="24"/>
                <w:lang w:val="en-GB" w:eastAsia="en-ZA"/>
              </w:rPr>
              <w:t xml:space="preserve"> America</w:t>
            </w:r>
          </w:p>
        </w:tc>
        <w:tc>
          <w:tcPr>
            <w:tcW w:w="1423" w:type="dxa"/>
            <w:tcBorders>
              <w:top w:val="nil"/>
              <w:left w:val="nil"/>
              <w:bottom w:val="nil"/>
              <w:right w:val="nil"/>
            </w:tcBorders>
            <w:shd w:val="clear" w:color="auto" w:fill="auto"/>
            <w:noWrap/>
            <w:vAlign w:val="bottom"/>
          </w:tcPr>
          <w:p w14:paraId="761FB1B1"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1.690</w:t>
            </w:r>
          </w:p>
        </w:tc>
        <w:tc>
          <w:tcPr>
            <w:tcW w:w="1737" w:type="dxa"/>
            <w:tcBorders>
              <w:top w:val="nil"/>
              <w:left w:val="nil"/>
              <w:bottom w:val="nil"/>
              <w:right w:val="nil"/>
            </w:tcBorders>
            <w:shd w:val="clear" w:color="auto" w:fill="auto"/>
            <w:noWrap/>
            <w:vAlign w:val="bottom"/>
          </w:tcPr>
          <w:p w14:paraId="38F0BD06"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1.050</w:t>
            </w:r>
          </w:p>
        </w:tc>
        <w:tc>
          <w:tcPr>
            <w:tcW w:w="960" w:type="dxa"/>
            <w:tcBorders>
              <w:top w:val="nil"/>
              <w:left w:val="nil"/>
              <w:bottom w:val="nil"/>
              <w:right w:val="nil"/>
            </w:tcBorders>
            <w:shd w:val="clear" w:color="auto" w:fill="auto"/>
            <w:noWrap/>
            <w:vAlign w:val="bottom"/>
          </w:tcPr>
          <w:p w14:paraId="06907469"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4878C16A" w14:textId="77777777" w:rsidTr="00047514">
        <w:trPr>
          <w:trHeight w:val="315"/>
        </w:trPr>
        <w:tc>
          <w:tcPr>
            <w:tcW w:w="3600" w:type="dxa"/>
            <w:tcBorders>
              <w:top w:val="nil"/>
              <w:left w:val="nil"/>
              <w:bottom w:val="nil"/>
              <w:right w:val="nil"/>
            </w:tcBorders>
            <w:shd w:val="clear" w:color="auto" w:fill="auto"/>
            <w:noWrap/>
            <w:vAlign w:val="bottom"/>
          </w:tcPr>
          <w:p w14:paraId="0849922F" w14:textId="77777777" w:rsidR="00927D29" w:rsidRPr="00556920" w:rsidRDefault="00927D29" w:rsidP="00047514">
            <w:pPr>
              <w:spacing w:line="240" w:lineRule="auto"/>
              <w:rPr>
                <w:rFonts w:eastAsia="Times New Roman" w:cs="Times New Roman"/>
                <w:color w:val="000000"/>
                <w:szCs w:val="24"/>
                <w:lang w:val="en-GB" w:eastAsia="en-ZA"/>
              </w:rPr>
            </w:pPr>
            <w:proofErr w:type="gramStart"/>
            <w:r w:rsidRPr="00556920">
              <w:rPr>
                <w:rFonts w:eastAsia="Times New Roman" w:cs="Times New Roman"/>
                <w:color w:val="000000"/>
                <w:szCs w:val="24"/>
                <w:lang w:val="en-GB" w:eastAsia="en-ZA"/>
              </w:rPr>
              <w:t>latitude</w:t>
            </w:r>
            <w:proofErr w:type="gramEnd"/>
          </w:p>
        </w:tc>
        <w:tc>
          <w:tcPr>
            <w:tcW w:w="1423" w:type="dxa"/>
            <w:tcBorders>
              <w:top w:val="nil"/>
              <w:left w:val="nil"/>
              <w:bottom w:val="nil"/>
              <w:right w:val="nil"/>
            </w:tcBorders>
            <w:shd w:val="clear" w:color="auto" w:fill="auto"/>
            <w:noWrap/>
            <w:vAlign w:val="bottom"/>
          </w:tcPr>
          <w:p w14:paraId="0979CF99"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-0.003</w:t>
            </w:r>
          </w:p>
        </w:tc>
        <w:tc>
          <w:tcPr>
            <w:tcW w:w="1737" w:type="dxa"/>
            <w:tcBorders>
              <w:top w:val="nil"/>
              <w:left w:val="nil"/>
              <w:bottom w:val="nil"/>
              <w:right w:val="nil"/>
            </w:tcBorders>
            <w:shd w:val="clear" w:color="auto" w:fill="auto"/>
            <w:noWrap/>
            <w:vAlign w:val="bottom"/>
          </w:tcPr>
          <w:p w14:paraId="211DCEBD"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0.002</w:t>
            </w:r>
          </w:p>
        </w:tc>
        <w:tc>
          <w:tcPr>
            <w:tcW w:w="960" w:type="dxa"/>
            <w:tcBorders>
              <w:top w:val="nil"/>
              <w:left w:val="nil"/>
              <w:bottom w:val="nil"/>
              <w:right w:val="nil"/>
            </w:tcBorders>
            <w:shd w:val="clear" w:color="auto" w:fill="auto"/>
            <w:noWrap/>
            <w:vAlign w:val="bottom"/>
          </w:tcPr>
          <w:p w14:paraId="0F90FE4E"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62FA3E18" w14:textId="77777777" w:rsidTr="00047514">
        <w:trPr>
          <w:trHeight w:val="315"/>
        </w:trPr>
        <w:tc>
          <w:tcPr>
            <w:tcW w:w="3600" w:type="dxa"/>
            <w:tcBorders>
              <w:top w:val="nil"/>
              <w:left w:val="nil"/>
              <w:bottom w:val="nil"/>
              <w:right w:val="nil"/>
            </w:tcBorders>
            <w:shd w:val="clear" w:color="auto" w:fill="auto"/>
            <w:noWrap/>
            <w:vAlign w:val="bottom"/>
          </w:tcPr>
          <w:p w14:paraId="5BA0D97F" w14:textId="77777777" w:rsidR="00927D29" w:rsidRPr="00556920" w:rsidRDefault="00927D29" w:rsidP="00047514">
            <w:pPr>
              <w:spacing w:line="240" w:lineRule="auto"/>
              <w:rPr>
                <w:rFonts w:eastAsia="Times New Roman" w:cs="Times New Roman"/>
                <w:color w:val="000000"/>
                <w:szCs w:val="24"/>
                <w:lang w:val="en-GB" w:eastAsia="en-ZA"/>
              </w:rPr>
            </w:pPr>
            <w:proofErr w:type="gramStart"/>
            <w:r w:rsidRPr="00556920">
              <w:rPr>
                <w:rFonts w:eastAsia="Times New Roman" w:cs="Times New Roman"/>
                <w:color w:val="000000"/>
                <w:szCs w:val="24"/>
                <w:lang w:val="en-GB" w:eastAsia="en-ZA"/>
              </w:rPr>
              <w:t>area</w:t>
            </w:r>
            <w:proofErr w:type="gramEnd"/>
          </w:p>
        </w:tc>
        <w:tc>
          <w:tcPr>
            <w:tcW w:w="1423" w:type="dxa"/>
            <w:tcBorders>
              <w:top w:val="nil"/>
              <w:left w:val="nil"/>
              <w:bottom w:val="nil"/>
              <w:right w:val="nil"/>
            </w:tcBorders>
            <w:shd w:val="clear" w:color="auto" w:fill="auto"/>
            <w:noWrap/>
            <w:vAlign w:val="bottom"/>
          </w:tcPr>
          <w:p w14:paraId="44C4BCBF"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4A89BC89"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2112A2BF"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5EFFE615" w14:textId="77777777" w:rsidTr="00047514">
        <w:trPr>
          <w:trHeight w:val="315"/>
        </w:trPr>
        <w:tc>
          <w:tcPr>
            <w:tcW w:w="3600" w:type="dxa"/>
            <w:tcBorders>
              <w:top w:val="nil"/>
              <w:left w:val="nil"/>
              <w:bottom w:val="nil"/>
              <w:right w:val="nil"/>
            </w:tcBorders>
            <w:shd w:val="clear" w:color="auto" w:fill="auto"/>
            <w:noWrap/>
            <w:vAlign w:val="bottom"/>
          </w:tcPr>
          <w:p w14:paraId="352D0E37"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PA age</w:t>
            </w:r>
          </w:p>
        </w:tc>
        <w:tc>
          <w:tcPr>
            <w:tcW w:w="1423" w:type="dxa"/>
            <w:tcBorders>
              <w:top w:val="nil"/>
              <w:left w:val="nil"/>
              <w:bottom w:val="nil"/>
              <w:right w:val="nil"/>
            </w:tcBorders>
            <w:shd w:val="clear" w:color="auto" w:fill="auto"/>
            <w:noWrap/>
            <w:vAlign w:val="bottom"/>
          </w:tcPr>
          <w:p w14:paraId="1C871240"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04D3D28F"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4D4158FE"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44324FC4" w14:textId="77777777" w:rsidTr="00047514">
        <w:trPr>
          <w:trHeight w:val="315"/>
        </w:trPr>
        <w:tc>
          <w:tcPr>
            <w:tcW w:w="3600" w:type="dxa"/>
            <w:tcBorders>
              <w:top w:val="nil"/>
              <w:left w:val="nil"/>
              <w:bottom w:val="nil"/>
              <w:right w:val="nil"/>
            </w:tcBorders>
            <w:shd w:val="clear" w:color="auto" w:fill="auto"/>
            <w:noWrap/>
            <w:vAlign w:val="bottom"/>
          </w:tcPr>
          <w:p w14:paraId="1A2A9D5B"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area:longitude</w:t>
            </w:r>
            <w:proofErr w:type="spellEnd"/>
            <w:proofErr w:type="gramEnd"/>
          </w:p>
        </w:tc>
        <w:tc>
          <w:tcPr>
            <w:tcW w:w="1423" w:type="dxa"/>
            <w:tcBorders>
              <w:top w:val="nil"/>
              <w:left w:val="nil"/>
              <w:bottom w:val="nil"/>
              <w:right w:val="nil"/>
            </w:tcBorders>
            <w:shd w:val="clear" w:color="auto" w:fill="auto"/>
            <w:noWrap/>
            <w:vAlign w:val="bottom"/>
          </w:tcPr>
          <w:p w14:paraId="6FE36AD9"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0286E8EB"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0CA22A02"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6CF84A91" w14:textId="77777777" w:rsidTr="00047514">
        <w:trPr>
          <w:trHeight w:val="315"/>
        </w:trPr>
        <w:tc>
          <w:tcPr>
            <w:tcW w:w="3600" w:type="dxa"/>
            <w:tcBorders>
              <w:top w:val="nil"/>
              <w:left w:val="nil"/>
              <w:bottom w:val="nil"/>
              <w:right w:val="nil"/>
            </w:tcBorders>
            <w:shd w:val="clear" w:color="auto" w:fill="auto"/>
            <w:noWrap/>
            <w:vAlign w:val="bottom"/>
          </w:tcPr>
          <w:p w14:paraId="592AF626"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continent.Asia:area</w:t>
            </w:r>
            <w:proofErr w:type="spellEnd"/>
            <w:proofErr w:type="gramEnd"/>
          </w:p>
        </w:tc>
        <w:tc>
          <w:tcPr>
            <w:tcW w:w="1423" w:type="dxa"/>
            <w:tcBorders>
              <w:top w:val="nil"/>
              <w:left w:val="nil"/>
              <w:bottom w:val="nil"/>
              <w:right w:val="nil"/>
            </w:tcBorders>
            <w:shd w:val="clear" w:color="auto" w:fill="auto"/>
            <w:noWrap/>
            <w:vAlign w:val="bottom"/>
          </w:tcPr>
          <w:p w14:paraId="6031E632"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7558F68F"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70F7C974"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31910CF9" w14:textId="77777777" w:rsidTr="00047514">
        <w:trPr>
          <w:trHeight w:val="315"/>
        </w:trPr>
        <w:tc>
          <w:tcPr>
            <w:tcW w:w="3600" w:type="dxa"/>
            <w:tcBorders>
              <w:top w:val="nil"/>
              <w:left w:val="nil"/>
              <w:bottom w:val="nil"/>
              <w:right w:val="nil"/>
            </w:tcBorders>
            <w:shd w:val="clear" w:color="auto" w:fill="auto"/>
            <w:noWrap/>
            <w:vAlign w:val="bottom"/>
          </w:tcPr>
          <w:p w14:paraId="0C519E61"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continent.Europe:area</w:t>
            </w:r>
            <w:proofErr w:type="spellEnd"/>
            <w:proofErr w:type="gramEnd"/>
          </w:p>
        </w:tc>
        <w:tc>
          <w:tcPr>
            <w:tcW w:w="1423" w:type="dxa"/>
            <w:tcBorders>
              <w:top w:val="nil"/>
              <w:left w:val="nil"/>
              <w:bottom w:val="nil"/>
              <w:right w:val="nil"/>
            </w:tcBorders>
            <w:shd w:val="clear" w:color="auto" w:fill="auto"/>
            <w:noWrap/>
            <w:vAlign w:val="bottom"/>
          </w:tcPr>
          <w:p w14:paraId="3235B2E6"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511CFC38"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6004C1F0"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0C1165D9" w14:textId="77777777" w:rsidTr="00047514">
        <w:trPr>
          <w:trHeight w:val="300"/>
        </w:trPr>
        <w:tc>
          <w:tcPr>
            <w:tcW w:w="3600" w:type="dxa"/>
            <w:tcBorders>
              <w:top w:val="nil"/>
              <w:left w:val="nil"/>
              <w:bottom w:val="nil"/>
              <w:right w:val="nil"/>
            </w:tcBorders>
            <w:shd w:val="clear" w:color="auto" w:fill="auto"/>
            <w:noWrap/>
            <w:vAlign w:val="bottom"/>
          </w:tcPr>
          <w:p w14:paraId="24AB7ECE"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continent.North</w:t>
            </w:r>
            <w:proofErr w:type="spellEnd"/>
            <w:proofErr w:type="gramEnd"/>
            <w:r w:rsidRPr="00556920">
              <w:rPr>
                <w:rFonts w:eastAsia="Times New Roman" w:cs="Times New Roman"/>
                <w:color w:val="000000"/>
                <w:szCs w:val="24"/>
                <w:lang w:val="en-GB" w:eastAsia="en-ZA"/>
              </w:rPr>
              <w:t xml:space="preserve"> </w:t>
            </w:r>
            <w:proofErr w:type="spellStart"/>
            <w:r w:rsidRPr="00556920">
              <w:rPr>
                <w:rFonts w:eastAsia="Times New Roman" w:cs="Times New Roman"/>
                <w:color w:val="000000"/>
                <w:szCs w:val="24"/>
                <w:lang w:val="en-GB" w:eastAsia="en-ZA"/>
              </w:rPr>
              <w:t>America:area</w:t>
            </w:r>
            <w:proofErr w:type="spellEnd"/>
          </w:p>
        </w:tc>
        <w:tc>
          <w:tcPr>
            <w:tcW w:w="1423" w:type="dxa"/>
            <w:tcBorders>
              <w:top w:val="nil"/>
              <w:left w:val="nil"/>
              <w:bottom w:val="nil"/>
              <w:right w:val="nil"/>
            </w:tcBorders>
            <w:shd w:val="clear" w:color="auto" w:fill="auto"/>
            <w:noWrap/>
            <w:vAlign w:val="bottom"/>
          </w:tcPr>
          <w:p w14:paraId="622C7036"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5DD9BD7A"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0546E6D0"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5604283E" w14:textId="77777777" w:rsidTr="00047514">
        <w:trPr>
          <w:trHeight w:val="300"/>
        </w:trPr>
        <w:tc>
          <w:tcPr>
            <w:tcW w:w="3600" w:type="dxa"/>
            <w:tcBorders>
              <w:top w:val="nil"/>
              <w:left w:val="nil"/>
              <w:bottom w:val="nil"/>
              <w:right w:val="nil"/>
            </w:tcBorders>
            <w:shd w:val="clear" w:color="auto" w:fill="auto"/>
            <w:noWrap/>
            <w:vAlign w:val="bottom"/>
          </w:tcPr>
          <w:p w14:paraId="127CF6B9"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continent.South</w:t>
            </w:r>
            <w:proofErr w:type="spellEnd"/>
            <w:proofErr w:type="gramEnd"/>
            <w:r w:rsidRPr="00556920">
              <w:rPr>
                <w:rFonts w:eastAsia="Times New Roman" w:cs="Times New Roman"/>
                <w:color w:val="000000"/>
                <w:szCs w:val="24"/>
                <w:lang w:val="en-GB" w:eastAsia="en-ZA"/>
              </w:rPr>
              <w:t xml:space="preserve"> </w:t>
            </w:r>
            <w:proofErr w:type="spellStart"/>
            <w:r w:rsidRPr="00556920">
              <w:rPr>
                <w:rFonts w:eastAsia="Times New Roman" w:cs="Times New Roman"/>
                <w:color w:val="000000"/>
                <w:szCs w:val="24"/>
                <w:lang w:val="en-GB" w:eastAsia="en-ZA"/>
              </w:rPr>
              <w:t>America:area</w:t>
            </w:r>
            <w:proofErr w:type="spellEnd"/>
          </w:p>
        </w:tc>
        <w:tc>
          <w:tcPr>
            <w:tcW w:w="1423" w:type="dxa"/>
            <w:tcBorders>
              <w:top w:val="nil"/>
              <w:left w:val="nil"/>
              <w:bottom w:val="nil"/>
              <w:right w:val="nil"/>
            </w:tcBorders>
            <w:shd w:val="clear" w:color="auto" w:fill="auto"/>
            <w:noWrap/>
            <w:vAlign w:val="bottom"/>
          </w:tcPr>
          <w:p w14:paraId="5F11D638"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4A541954"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175C9671"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0AF8215A" w14:textId="77777777" w:rsidTr="00047514">
        <w:trPr>
          <w:trHeight w:val="300"/>
        </w:trPr>
        <w:tc>
          <w:tcPr>
            <w:tcW w:w="3600" w:type="dxa"/>
            <w:tcBorders>
              <w:top w:val="nil"/>
              <w:left w:val="nil"/>
              <w:bottom w:val="nil"/>
              <w:right w:val="nil"/>
            </w:tcBorders>
            <w:shd w:val="clear" w:color="auto" w:fill="auto"/>
            <w:noWrap/>
            <w:vAlign w:val="bottom"/>
          </w:tcPr>
          <w:p w14:paraId="7888BF64"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continent.Asia:PA</w:t>
            </w:r>
            <w:proofErr w:type="spellEnd"/>
            <w:proofErr w:type="gramEnd"/>
            <w:r w:rsidRPr="00556920">
              <w:rPr>
                <w:rFonts w:eastAsia="Times New Roman" w:cs="Times New Roman"/>
                <w:color w:val="000000"/>
                <w:szCs w:val="24"/>
                <w:lang w:val="en-GB" w:eastAsia="en-ZA"/>
              </w:rPr>
              <w:t xml:space="preserve"> age</w:t>
            </w:r>
          </w:p>
        </w:tc>
        <w:tc>
          <w:tcPr>
            <w:tcW w:w="1423" w:type="dxa"/>
            <w:tcBorders>
              <w:top w:val="nil"/>
              <w:left w:val="nil"/>
              <w:bottom w:val="nil"/>
              <w:right w:val="nil"/>
            </w:tcBorders>
            <w:shd w:val="clear" w:color="auto" w:fill="auto"/>
            <w:noWrap/>
            <w:vAlign w:val="bottom"/>
          </w:tcPr>
          <w:p w14:paraId="31235C9C"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34A49B1F"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29DFD4EC" w14:textId="77777777" w:rsidR="00927D29" w:rsidRPr="00556920" w:rsidRDefault="00927D29" w:rsidP="00047514">
            <w:pPr>
              <w:spacing w:line="240" w:lineRule="auto"/>
              <w:rPr>
                <w:rFonts w:eastAsia="Times New Roman" w:cs="Times New Roman"/>
                <w:b/>
                <w:bCs/>
                <w:color w:val="000000"/>
                <w:szCs w:val="24"/>
                <w:lang w:val="en-GB" w:eastAsia="en-ZA"/>
              </w:rPr>
            </w:pPr>
          </w:p>
        </w:tc>
      </w:tr>
      <w:tr w:rsidR="00927D29" w:rsidRPr="00556920" w14:paraId="144C00E2" w14:textId="77777777" w:rsidTr="00047514">
        <w:trPr>
          <w:trHeight w:val="300"/>
        </w:trPr>
        <w:tc>
          <w:tcPr>
            <w:tcW w:w="3600" w:type="dxa"/>
            <w:tcBorders>
              <w:top w:val="nil"/>
              <w:left w:val="nil"/>
              <w:bottom w:val="nil"/>
              <w:right w:val="nil"/>
            </w:tcBorders>
            <w:shd w:val="clear" w:color="auto" w:fill="auto"/>
            <w:noWrap/>
            <w:vAlign w:val="bottom"/>
          </w:tcPr>
          <w:p w14:paraId="6C243556"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continent.Europe:PA</w:t>
            </w:r>
            <w:proofErr w:type="spellEnd"/>
            <w:proofErr w:type="gramEnd"/>
            <w:r w:rsidRPr="00556920">
              <w:rPr>
                <w:rFonts w:eastAsia="Times New Roman" w:cs="Times New Roman"/>
                <w:color w:val="000000"/>
                <w:szCs w:val="24"/>
                <w:lang w:val="en-GB" w:eastAsia="en-ZA"/>
              </w:rPr>
              <w:t xml:space="preserve"> age</w:t>
            </w:r>
          </w:p>
        </w:tc>
        <w:tc>
          <w:tcPr>
            <w:tcW w:w="1423" w:type="dxa"/>
            <w:tcBorders>
              <w:top w:val="nil"/>
              <w:left w:val="nil"/>
              <w:bottom w:val="nil"/>
              <w:right w:val="nil"/>
            </w:tcBorders>
            <w:shd w:val="clear" w:color="auto" w:fill="auto"/>
            <w:noWrap/>
            <w:vAlign w:val="bottom"/>
          </w:tcPr>
          <w:p w14:paraId="441F148F"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-0.003</w:t>
            </w:r>
          </w:p>
        </w:tc>
        <w:tc>
          <w:tcPr>
            <w:tcW w:w="1737" w:type="dxa"/>
            <w:tcBorders>
              <w:top w:val="nil"/>
              <w:left w:val="nil"/>
              <w:bottom w:val="nil"/>
              <w:right w:val="nil"/>
            </w:tcBorders>
            <w:shd w:val="clear" w:color="auto" w:fill="auto"/>
            <w:noWrap/>
            <w:vAlign w:val="bottom"/>
          </w:tcPr>
          <w:p w14:paraId="77649693"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68F1836E"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34F0C5B8" w14:textId="77777777" w:rsidTr="00047514">
        <w:trPr>
          <w:trHeight w:val="300"/>
        </w:trPr>
        <w:tc>
          <w:tcPr>
            <w:tcW w:w="3600" w:type="dxa"/>
            <w:tcBorders>
              <w:top w:val="nil"/>
              <w:left w:val="nil"/>
              <w:bottom w:val="single" w:sz="8" w:space="0" w:color="auto"/>
              <w:right w:val="nil"/>
            </w:tcBorders>
            <w:shd w:val="clear" w:color="auto" w:fill="auto"/>
            <w:noWrap/>
            <w:vAlign w:val="bottom"/>
          </w:tcPr>
          <w:p w14:paraId="42CAA37C"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continent.South</w:t>
            </w:r>
            <w:proofErr w:type="spellEnd"/>
            <w:proofErr w:type="gramEnd"/>
            <w:r w:rsidRPr="00556920">
              <w:rPr>
                <w:rFonts w:eastAsia="Times New Roman" w:cs="Times New Roman"/>
                <w:color w:val="000000"/>
                <w:szCs w:val="24"/>
                <w:lang w:val="en-GB" w:eastAsia="en-ZA"/>
              </w:rPr>
              <w:t xml:space="preserve"> </w:t>
            </w:r>
            <w:proofErr w:type="spellStart"/>
            <w:r w:rsidRPr="00556920">
              <w:rPr>
                <w:rFonts w:eastAsia="Times New Roman" w:cs="Times New Roman"/>
                <w:color w:val="000000"/>
                <w:szCs w:val="24"/>
                <w:lang w:val="en-GB" w:eastAsia="en-ZA"/>
              </w:rPr>
              <w:t>America:PA</w:t>
            </w:r>
            <w:proofErr w:type="spellEnd"/>
            <w:r w:rsidRPr="00556920">
              <w:rPr>
                <w:rFonts w:eastAsia="Times New Roman" w:cs="Times New Roman"/>
                <w:color w:val="000000"/>
                <w:szCs w:val="24"/>
                <w:lang w:val="en-GB" w:eastAsia="en-ZA"/>
              </w:rPr>
              <w:t xml:space="preserve"> age</w:t>
            </w:r>
          </w:p>
        </w:tc>
        <w:tc>
          <w:tcPr>
            <w:tcW w:w="1423" w:type="dxa"/>
            <w:tcBorders>
              <w:top w:val="nil"/>
              <w:left w:val="nil"/>
              <w:bottom w:val="single" w:sz="8" w:space="0" w:color="auto"/>
              <w:right w:val="nil"/>
            </w:tcBorders>
            <w:shd w:val="clear" w:color="auto" w:fill="auto"/>
            <w:noWrap/>
            <w:vAlign w:val="bottom"/>
          </w:tcPr>
          <w:p w14:paraId="72EEAD87"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single" w:sz="8" w:space="0" w:color="auto"/>
              <w:right w:val="nil"/>
            </w:tcBorders>
            <w:shd w:val="clear" w:color="auto" w:fill="auto"/>
            <w:noWrap/>
            <w:vAlign w:val="bottom"/>
          </w:tcPr>
          <w:p w14:paraId="4983F9F2"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single" w:sz="8" w:space="0" w:color="auto"/>
              <w:right w:val="nil"/>
            </w:tcBorders>
            <w:shd w:val="clear" w:color="auto" w:fill="auto"/>
            <w:noWrap/>
            <w:vAlign w:val="bottom"/>
          </w:tcPr>
          <w:p w14:paraId="671893F3"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 </w:t>
            </w:r>
          </w:p>
        </w:tc>
      </w:tr>
      <w:tr w:rsidR="00927D29" w:rsidRPr="00556920" w14:paraId="70072F90" w14:textId="77777777" w:rsidTr="00047514">
        <w:trPr>
          <w:trHeight w:val="315"/>
        </w:trPr>
        <w:tc>
          <w:tcPr>
            <w:tcW w:w="3600" w:type="dxa"/>
            <w:tcBorders>
              <w:top w:val="nil"/>
              <w:left w:val="nil"/>
              <w:bottom w:val="nil"/>
              <w:right w:val="nil"/>
            </w:tcBorders>
            <w:shd w:val="clear" w:color="auto" w:fill="auto"/>
            <w:noWrap/>
            <w:vAlign w:val="bottom"/>
          </w:tcPr>
          <w:p w14:paraId="13DDE1AA"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4226E49D"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691D3B2A"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2173BC30"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6DCB6152" w14:textId="77777777" w:rsidTr="00047514">
        <w:trPr>
          <w:trHeight w:val="315"/>
        </w:trPr>
        <w:tc>
          <w:tcPr>
            <w:tcW w:w="3600" w:type="dxa"/>
            <w:tcBorders>
              <w:top w:val="nil"/>
              <w:left w:val="nil"/>
              <w:bottom w:val="nil"/>
              <w:right w:val="nil"/>
            </w:tcBorders>
            <w:shd w:val="clear" w:color="auto" w:fill="auto"/>
            <w:noWrap/>
            <w:vAlign w:val="bottom"/>
          </w:tcPr>
          <w:p w14:paraId="5EB89502"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6A394491"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32085C86"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05D23F19"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7D75170F" w14:textId="77777777" w:rsidTr="00047514">
        <w:trPr>
          <w:trHeight w:val="315"/>
        </w:trPr>
        <w:tc>
          <w:tcPr>
            <w:tcW w:w="3600" w:type="dxa"/>
            <w:tcBorders>
              <w:top w:val="nil"/>
              <w:left w:val="nil"/>
              <w:bottom w:val="nil"/>
              <w:right w:val="nil"/>
            </w:tcBorders>
            <w:shd w:val="clear" w:color="auto" w:fill="auto"/>
            <w:noWrap/>
            <w:vAlign w:val="bottom"/>
          </w:tcPr>
          <w:p w14:paraId="2E616C51" w14:textId="77777777" w:rsidR="00927D29" w:rsidRDefault="00927D29" w:rsidP="00047514">
            <w:pPr>
              <w:spacing w:line="240" w:lineRule="auto"/>
              <w:rPr>
                <w:rFonts w:eastAsia="Times New Roman" w:cs="Times New Roman"/>
                <w:color w:val="000000"/>
                <w:szCs w:val="24"/>
                <w:lang w:val="en-GB" w:eastAsia="en-ZA"/>
              </w:rPr>
            </w:pPr>
          </w:p>
          <w:p w14:paraId="6A853E0F" w14:textId="77777777" w:rsidR="00927D29" w:rsidRDefault="00927D29" w:rsidP="00047514">
            <w:pPr>
              <w:spacing w:line="240" w:lineRule="auto"/>
              <w:rPr>
                <w:rFonts w:eastAsia="Times New Roman" w:cs="Times New Roman"/>
                <w:color w:val="000000"/>
                <w:szCs w:val="24"/>
                <w:lang w:val="en-GB" w:eastAsia="en-ZA"/>
              </w:rPr>
            </w:pPr>
          </w:p>
          <w:p w14:paraId="14AAAF1A" w14:textId="77777777" w:rsidR="00927D29" w:rsidRDefault="00927D29" w:rsidP="00047514">
            <w:pPr>
              <w:spacing w:line="240" w:lineRule="auto"/>
              <w:rPr>
                <w:rFonts w:eastAsia="Times New Roman" w:cs="Times New Roman"/>
                <w:color w:val="000000"/>
                <w:szCs w:val="24"/>
                <w:lang w:val="en-GB" w:eastAsia="en-ZA"/>
              </w:rPr>
            </w:pPr>
          </w:p>
          <w:p w14:paraId="730C3044" w14:textId="77777777" w:rsidR="00927D29" w:rsidRDefault="00927D29" w:rsidP="00047514">
            <w:pPr>
              <w:spacing w:line="240" w:lineRule="auto"/>
              <w:rPr>
                <w:rFonts w:eastAsia="Times New Roman" w:cs="Times New Roman"/>
                <w:color w:val="000000"/>
                <w:szCs w:val="24"/>
                <w:lang w:val="en-GB" w:eastAsia="en-ZA"/>
              </w:rPr>
            </w:pPr>
          </w:p>
          <w:p w14:paraId="35A486E8"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03D842D5"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1A88A2F9"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06E0E9C6"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035AA461" w14:textId="77777777" w:rsidTr="00047514">
        <w:trPr>
          <w:trHeight w:val="315"/>
        </w:trPr>
        <w:tc>
          <w:tcPr>
            <w:tcW w:w="3600" w:type="dxa"/>
            <w:vMerge w:val="restart"/>
            <w:tcBorders>
              <w:top w:val="nil"/>
              <w:left w:val="nil"/>
              <w:bottom w:val="nil"/>
              <w:right w:val="nil"/>
            </w:tcBorders>
            <w:shd w:val="clear" w:color="auto" w:fill="auto"/>
            <w:noWrap/>
            <w:vAlign w:val="bottom"/>
          </w:tcPr>
          <w:p w14:paraId="10029B41"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nil"/>
              <w:right w:val="nil"/>
            </w:tcBorders>
            <w:shd w:val="clear" w:color="auto" w:fill="auto"/>
            <w:noWrap/>
            <w:vAlign w:val="bottom"/>
          </w:tcPr>
          <w:p w14:paraId="4F0AC961"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Socio Economic model</w:t>
            </w:r>
          </w:p>
        </w:tc>
        <w:tc>
          <w:tcPr>
            <w:tcW w:w="960" w:type="dxa"/>
            <w:vMerge w:val="restart"/>
            <w:tcBorders>
              <w:top w:val="nil"/>
              <w:left w:val="nil"/>
              <w:bottom w:val="nil"/>
              <w:right w:val="nil"/>
            </w:tcBorders>
            <w:shd w:val="clear" w:color="auto" w:fill="auto"/>
            <w:noWrap/>
            <w:vAlign w:val="bottom"/>
          </w:tcPr>
          <w:p w14:paraId="6BDC73FD" w14:textId="77777777" w:rsidR="00927D29" w:rsidRPr="00556920" w:rsidRDefault="00927D29" w:rsidP="00047514">
            <w:pPr>
              <w:spacing w:line="240" w:lineRule="auto"/>
              <w:rPr>
                <w:rFonts w:eastAsia="Times New Roman" w:cs="Times New Roman"/>
                <w:color w:val="000000"/>
                <w:szCs w:val="24"/>
                <w:lang w:val="en-GB" w:eastAsia="en-ZA"/>
              </w:rPr>
            </w:pPr>
          </w:p>
        </w:tc>
      </w:tr>
      <w:tr w:rsidR="00927D29" w:rsidRPr="00556920" w14:paraId="613EDDD8" w14:textId="77777777" w:rsidTr="00047514">
        <w:trPr>
          <w:trHeight w:val="315"/>
        </w:trPr>
        <w:tc>
          <w:tcPr>
            <w:tcW w:w="3600" w:type="dxa"/>
            <w:vMerge/>
            <w:tcBorders>
              <w:top w:val="nil"/>
              <w:left w:val="nil"/>
              <w:bottom w:val="nil"/>
              <w:right w:val="nil"/>
            </w:tcBorders>
            <w:vAlign w:val="center"/>
          </w:tcPr>
          <w:p w14:paraId="4760CD44"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67AF9419"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960" w:type="dxa"/>
            <w:vMerge/>
            <w:tcBorders>
              <w:top w:val="nil"/>
              <w:left w:val="nil"/>
              <w:bottom w:val="nil"/>
              <w:right w:val="nil"/>
            </w:tcBorders>
            <w:vAlign w:val="center"/>
          </w:tcPr>
          <w:p w14:paraId="55D18096"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42F8B2F4" w14:textId="77777777" w:rsidTr="00047514">
        <w:trPr>
          <w:trHeight w:val="315"/>
        </w:trPr>
        <w:tc>
          <w:tcPr>
            <w:tcW w:w="3600" w:type="dxa"/>
            <w:vMerge/>
            <w:tcBorders>
              <w:top w:val="nil"/>
              <w:left w:val="nil"/>
              <w:bottom w:val="nil"/>
              <w:right w:val="nil"/>
            </w:tcBorders>
            <w:vAlign w:val="center"/>
          </w:tcPr>
          <w:p w14:paraId="43D1A220" w14:textId="77777777" w:rsidR="00927D29" w:rsidRDefault="00927D29" w:rsidP="00047514">
            <w:pPr>
              <w:spacing w:line="240" w:lineRule="auto"/>
              <w:rPr>
                <w:rFonts w:eastAsia="Times New Roman" w:cs="Times New Roman"/>
                <w:b/>
                <w:bCs/>
                <w:color w:val="000000"/>
                <w:kern w:val="36"/>
                <w:sz w:val="48"/>
                <w:szCs w:val="24"/>
                <w:lang w:val="en-GB" w:eastAsia="en-ZA"/>
              </w:rPr>
            </w:pPr>
          </w:p>
        </w:tc>
        <w:tc>
          <w:tcPr>
            <w:tcW w:w="3160" w:type="dxa"/>
            <w:gridSpan w:val="2"/>
            <w:tcBorders>
              <w:top w:val="nil"/>
              <w:left w:val="nil"/>
              <w:bottom w:val="nil"/>
              <w:right w:val="nil"/>
            </w:tcBorders>
            <w:shd w:val="clear" w:color="auto" w:fill="auto"/>
            <w:noWrap/>
            <w:vAlign w:val="bottom"/>
          </w:tcPr>
          <w:p w14:paraId="5C458CBA" w14:textId="77777777" w:rsidR="00927D29" w:rsidRPr="00556920" w:rsidRDefault="00927D29" w:rsidP="00047514">
            <w:pPr>
              <w:spacing w:line="240" w:lineRule="auto"/>
              <w:rPr>
                <w:rFonts w:eastAsia="Times New Roman" w:cs="Times New Roman"/>
                <w:color w:val="000000"/>
                <w:szCs w:val="24"/>
                <w:lang w:val="en-GB" w:eastAsia="en-ZA"/>
              </w:rPr>
            </w:pPr>
            <w:proofErr w:type="gramStart"/>
            <w:r w:rsidRPr="00556920">
              <w:rPr>
                <w:rFonts w:eastAsia="Times New Roman" w:cs="Times New Roman"/>
                <w:color w:val="000000"/>
                <w:szCs w:val="24"/>
                <w:lang w:val="en-GB" w:eastAsia="en-ZA"/>
              </w:rPr>
              <w:t>n</w:t>
            </w:r>
            <w:proofErr w:type="gramEnd"/>
            <w:r w:rsidRPr="00556920">
              <w:rPr>
                <w:rFonts w:eastAsia="Times New Roman" w:cs="Times New Roman"/>
                <w:color w:val="000000"/>
                <w:szCs w:val="24"/>
                <w:lang w:val="en-GB" w:eastAsia="en-ZA"/>
              </w:rPr>
              <w:t xml:space="preserve">  =  769</w:t>
            </w:r>
          </w:p>
        </w:tc>
        <w:tc>
          <w:tcPr>
            <w:tcW w:w="960" w:type="dxa"/>
            <w:vMerge/>
            <w:tcBorders>
              <w:top w:val="nil"/>
              <w:left w:val="nil"/>
              <w:bottom w:val="nil"/>
              <w:right w:val="nil"/>
            </w:tcBorders>
            <w:vAlign w:val="center"/>
          </w:tcPr>
          <w:p w14:paraId="73349302" w14:textId="77777777" w:rsidR="00927D29" w:rsidRDefault="00927D29" w:rsidP="00047514">
            <w:pPr>
              <w:spacing w:line="240" w:lineRule="auto"/>
              <w:rPr>
                <w:rFonts w:eastAsia="Times New Roman" w:cs="Times New Roman"/>
                <w:b/>
                <w:bCs/>
                <w:color w:val="000000"/>
                <w:kern w:val="36"/>
                <w:sz w:val="48"/>
                <w:szCs w:val="24"/>
                <w:lang w:val="en-GB" w:eastAsia="en-ZA"/>
              </w:rPr>
            </w:pPr>
          </w:p>
        </w:tc>
      </w:tr>
      <w:tr w:rsidR="00927D29" w:rsidRPr="00556920" w14:paraId="52F1A69C" w14:textId="77777777" w:rsidTr="00047514">
        <w:trPr>
          <w:trHeight w:val="330"/>
        </w:trPr>
        <w:tc>
          <w:tcPr>
            <w:tcW w:w="3600" w:type="dxa"/>
            <w:tcBorders>
              <w:top w:val="nil"/>
              <w:left w:val="nil"/>
              <w:bottom w:val="nil"/>
              <w:right w:val="nil"/>
            </w:tcBorders>
            <w:shd w:val="clear" w:color="auto" w:fill="auto"/>
            <w:noWrap/>
            <w:vAlign w:val="bottom"/>
          </w:tcPr>
          <w:p w14:paraId="59F624F6" w14:textId="77777777" w:rsidR="00927D29" w:rsidRPr="00556920" w:rsidRDefault="00927D29" w:rsidP="00047514">
            <w:pPr>
              <w:spacing w:line="240" w:lineRule="auto"/>
              <w:rPr>
                <w:rFonts w:eastAsia="Times New Roman" w:cs="Times New Roman"/>
                <w:color w:val="000000"/>
                <w:szCs w:val="24"/>
                <w:lang w:val="en-GB" w:eastAsia="en-ZA"/>
              </w:rPr>
            </w:pPr>
          </w:p>
        </w:tc>
        <w:tc>
          <w:tcPr>
            <w:tcW w:w="3160" w:type="dxa"/>
            <w:gridSpan w:val="2"/>
            <w:tcBorders>
              <w:top w:val="nil"/>
              <w:left w:val="nil"/>
              <w:bottom w:val="single" w:sz="8" w:space="0" w:color="auto"/>
              <w:right w:val="nil"/>
            </w:tcBorders>
            <w:shd w:val="clear" w:color="auto" w:fill="auto"/>
            <w:noWrap/>
            <w:vAlign w:val="bottom"/>
          </w:tcPr>
          <w:p w14:paraId="52F4E7E7"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Deviance explained</w:t>
            </w:r>
          </w:p>
        </w:tc>
        <w:tc>
          <w:tcPr>
            <w:tcW w:w="960" w:type="dxa"/>
            <w:tcBorders>
              <w:top w:val="nil"/>
              <w:left w:val="nil"/>
              <w:bottom w:val="single" w:sz="8" w:space="0" w:color="auto"/>
              <w:right w:val="nil"/>
            </w:tcBorders>
            <w:shd w:val="clear" w:color="auto" w:fill="auto"/>
            <w:noWrap/>
            <w:vAlign w:val="bottom"/>
          </w:tcPr>
          <w:p w14:paraId="18717066"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7.41%</w:t>
            </w:r>
          </w:p>
        </w:tc>
      </w:tr>
      <w:tr w:rsidR="00927D29" w:rsidRPr="00556920" w14:paraId="16ADE94E" w14:textId="77777777" w:rsidTr="00047514">
        <w:trPr>
          <w:trHeight w:val="330"/>
        </w:trPr>
        <w:tc>
          <w:tcPr>
            <w:tcW w:w="3600" w:type="dxa"/>
            <w:tcBorders>
              <w:top w:val="nil"/>
              <w:left w:val="nil"/>
              <w:bottom w:val="single" w:sz="8" w:space="0" w:color="auto"/>
              <w:right w:val="nil"/>
            </w:tcBorders>
            <w:shd w:val="clear" w:color="auto" w:fill="auto"/>
            <w:noWrap/>
            <w:vAlign w:val="bottom"/>
          </w:tcPr>
          <w:p w14:paraId="1B91994C"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Variables:</w:t>
            </w:r>
          </w:p>
        </w:tc>
        <w:tc>
          <w:tcPr>
            <w:tcW w:w="1423" w:type="dxa"/>
            <w:tcBorders>
              <w:top w:val="nil"/>
              <w:left w:val="nil"/>
              <w:bottom w:val="single" w:sz="8" w:space="0" w:color="auto"/>
              <w:right w:val="nil"/>
            </w:tcBorders>
            <w:shd w:val="clear" w:color="auto" w:fill="auto"/>
            <w:noWrap/>
            <w:vAlign w:val="bottom"/>
          </w:tcPr>
          <w:p w14:paraId="3BB2BE4B"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Slope</w:t>
            </w:r>
          </w:p>
        </w:tc>
        <w:tc>
          <w:tcPr>
            <w:tcW w:w="1737" w:type="dxa"/>
            <w:tcBorders>
              <w:top w:val="nil"/>
              <w:left w:val="nil"/>
              <w:bottom w:val="single" w:sz="8" w:space="0" w:color="auto"/>
              <w:right w:val="nil"/>
            </w:tcBorders>
            <w:shd w:val="clear" w:color="auto" w:fill="auto"/>
            <w:noWrap/>
            <w:vAlign w:val="bottom"/>
          </w:tcPr>
          <w:p w14:paraId="533B1A3D"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SE</w:t>
            </w:r>
          </w:p>
        </w:tc>
        <w:tc>
          <w:tcPr>
            <w:tcW w:w="960" w:type="dxa"/>
            <w:tcBorders>
              <w:top w:val="nil"/>
              <w:left w:val="nil"/>
              <w:bottom w:val="single" w:sz="8" w:space="0" w:color="auto"/>
              <w:right w:val="nil"/>
            </w:tcBorders>
            <w:shd w:val="clear" w:color="auto" w:fill="auto"/>
            <w:noWrap/>
            <w:vAlign w:val="bottom"/>
          </w:tcPr>
          <w:p w14:paraId="1D6A6B95" w14:textId="77777777" w:rsidR="00927D29" w:rsidRPr="00556920" w:rsidRDefault="00927D29" w:rsidP="00047514">
            <w:pPr>
              <w:spacing w:line="240" w:lineRule="auto"/>
              <w:rPr>
                <w:rFonts w:eastAsia="Times New Roman" w:cs="Times New Roman"/>
                <w:i/>
                <w:iCs/>
                <w:color w:val="000000"/>
                <w:szCs w:val="24"/>
                <w:lang w:val="en-GB" w:eastAsia="en-ZA"/>
              </w:rPr>
            </w:pPr>
            <w:r w:rsidRPr="00556920">
              <w:rPr>
                <w:rFonts w:eastAsia="Times New Roman" w:cs="Times New Roman"/>
                <w:color w:val="000000"/>
                <w:szCs w:val="24"/>
                <w:lang w:val="en-GB" w:eastAsia="en-ZA"/>
              </w:rPr>
              <w:t>P</w:t>
            </w:r>
          </w:p>
        </w:tc>
      </w:tr>
      <w:tr w:rsidR="00927D29" w:rsidRPr="00556920" w14:paraId="586FAF35" w14:textId="77777777" w:rsidTr="00047514">
        <w:trPr>
          <w:trHeight w:val="315"/>
        </w:trPr>
        <w:tc>
          <w:tcPr>
            <w:tcW w:w="3600" w:type="dxa"/>
            <w:tcBorders>
              <w:top w:val="nil"/>
              <w:left w:val="nil"/>
              <w:bottom w:val="nil"/>
              <w:right w:val="nil"/>
            </w:tcBorders>
            <w:shd w:val="clear" w:color="auto" w:fill="auto"/>
            <w:noWrap/>
            <w:vAlign w:val="bottom"/>
          </w:tcPr>
          <w:p w14:paraId="28DC1554"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Intercept</w:t>
            </w:r>
          </w:p>
        </w:tc>
        <w:tc>
          <w:tcPr>
            <w:tcW w:w="1423" w:type="dxa"/>
            <w:tcBorders>
              <w:top w:val="nil"/>
              <w:left w:val="nil"/>
              <w:bottom w:val="nil"/>
              <w:right w:val="nil"/>
            </w:tcBorders>
            <w:shd w:val="clear" w:color="auto" w:fill="auto"/>
            <w:noWrap/>
            <w:vAlign w:val="bottom"/>
          </w:tcPr>
          <w:p w14:paraId="1E2AEFA4" w14:textId="77777777" w:rsidR="00927D29" w:rsidRPr="00556920" w:rsidRDefault="00927D29" w:rsidP="00047514">
            <w:pPr>
              <w:spacing w:line="240" w:lineRule="auto"/>
              <w:jc w:val="right"/>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3.665</w:t>
            </w:r>
          </w:p>
        </w:tc>
        <w:tc>
          <w:tcPr>
            <w:tcW w:w="1737" w:type="dxa"/>
            <w:tcBorders>
              <w:top w:val="nil"/>
              <w:left w:val="nil"/>
              <w:bottom w:val="nil"/>
              <w:right w:val="nil"/>
            </w:tcBorders>
            <w:shd w:val="clear" w:color="auto" w:fill="auto"/>
            <w:noWrap/>
            <w:vAlign w:val="bottom"/>
          </w:tcPr>
          <w:p w14:paraId="70381BED" w14:textId="77777777" w:rsidR="00927D29" w:rsidRPr="00556920" w:rsidRDefault="00927D29" w:rsidP="00047514">
            <w:pPr>
              <w:spacing w:line="240" w:lineRule="auto"/>
              <w:rPr>
                <w:rFonts w:eastAsia="Times New Roman" w:cs="Times New Roman"/>
                <w:b/>
                <w:bCs/>
                <w:color w:val="000000"/>
                <w:szCs w:val="24"/>
                <w:lang w:val="en-GB" w:eastAsia="en-ZA"/>
              </w:rPr>
            </w:pPr>
            <w:r w:rsidRPr="00556920">
              <w:rPr>
                <w:rFonts w:eastAsia="Times New Roman" w:cs="Times New Roman"/>
                <w:b/>
                <w:bCs/>
                <w:color w:val="000000"/>
                <w:szCs w:val="24"/>
                <w:lang w:val="en-GB" w:eastAsia="en-ZA"/>
              </w:rPr>
              <w:t>0.012</w:t>
            </w:r>
          </w:p>
        </w:tc>
        <w:tc>
          <w:tcPr>
            <w:tcW w:w="960" w:type="dxa"/>
            <w:tcBorders>
              <w:top w:val="nil"/>
              <w:left w:val="nil"/>
              <w:bottom w:val="nil"/>
              <w:right w:val="nil"/>
            </w:tcBorders>
            <w:shd w:val="clear" w:color="auto" w:fill="auto"/>
            <w:noWrap/>
            <w:vAlign w:val="bottom"/>
          </w:tcPr>
          <w:p w14:paraId="33943987"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4082C88A" w14:textId="77777777" w:rsidTr="00047514">
        <w:trPr>
          <w:trHeight w:val="315"/>
        </w:trPr>
        <w:tc>
          <w:tcPr>
            <w:tcW w:w="3600" w:type="dxa"/>
            <w:tcBorders>
              <w:top w:val="nil"/>
              <w:left w:val="nil"/>
              <w:bottom w:val="nil"/>
              <w:right w:val="nil"/>
            </w:tcBorders>
            <w:shd w:val="clear" w:color="auto" w:fill="auto"/>
            <w:noWrap/>
            <w:vAlign w:val="bottom"/>
          </w:tcPr>
          <w:p w14:paraId="4FA162D0"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gdp</w:t>
            </w:r>
            <w:proofErr w:type="spellEnd"/>
            <w:proofErr w:type="gramEnd"/>
          </w:p>
        </w:tc>
        <w:tc>
          <w:tcPr>
            <w:tcW w:w="1423" w:type="dxa"/>
            <w:tcBorders>
              <w:top w:val="nil"/>
              <w:left w:val="nil"/>
              <w:bottom w:val="nil"/>
              <w:right w:val="nil"/>
            </w:tcBorders>
            <w:shd w:val="clear" w:color="auto" w:fill="auto"/>
            <w:noWrap/>
            <w:vAlign w:val="bottom"/>
          </w:tcPr>
          <w:p w14:paraId="7D58A83D"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4D3B34D4"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73668ED7"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11B55ADE" w14:textId="77777777" w:rsidTr="00047514">
        <w:trPr>
          <w:trHeight w:val="315"/>
        </w:trPr>
        <w:tc>
          <w:tcPr>
            <w:tcW w:w="3600" w:type="dxa"/>
            <w:tcBorders>
              <w:top w:val="nil"/>
              <w:left w:val="nil"/>
              <w:bottom w:val="nil"/>
              <w:right w:val="nil"/>
            </w:tcBorders>
            <w:shd w:val="clear" w:color="auto" w:fill="auto"/>
            <w:noWrap/>
            <w:vAlign w:val="bottom"/>
          </w:tcPr>
          <w:p w14:paraId="7454287A"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gini</w:t>
            </w:r>
            <w:proofErr w:type="spellEnd"/>
            <w:proofErr w:type="gramEnd"/>
          </w:p>
        </w:tc>
        <w:tc>
          <w:tcPr>
            <w:tcW w:w="1423" w:type="dxa"/>
            <w:tcBorders>
              <w:top w:val="nil"/>
              <w:left w:val="nil"/>
              <w:bottom w:val="nil"/>
              <w:right w:val="nil"/>
            </w:tcBorders>
            <w:shd w:val="clear" w:color="auto" w:fill="auto"/>
            <w:noWrap/>
            <w:vAlign w:val="bottom"/>
          </w:tcPr>
          <w:p w14:paraId="5BA1C20F"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679EAF76"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4DBE1EED"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75B27D9A" w14:textId="77777777" w:rsidTr="00047514">
        <w:trPr>
          <w:trHeight w:val="315"/>
        </w:trPr>
        <w:tc>
          <w:tcPr>
            <w:tcW w:w="3600" w:type="dxa"/>
            <w:tcBorders>
              <w:top w:val="nil"/>
              <w:left w:val="nil"/>
              <w:bottom w:val="nil"/>
              <w:right w:val="nil"/>
            </w:tcBorders>
            <w:shd w:val="clear" w:color="auto" w:fill="auto"/>
            <w:noWrap/>
            <w:vAlign w:val="bottom"/>
          </w:tcPr>
          <w:p w14:paraId="756BB848"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gdp:wgi</w:t>
            </w:r>
            <w:proofErr w:type="spellEnd"/>
            <w:proofErr w:type="gramEnd"/>
          </w:p>
        </w:tc>
        <w:tc>
          <w:tcPr>
            <w:tcW w:w="1423" w:type="dxa"/>
            <w:tcBorders>
              <w:top w:val="nil"/>
              <w:left w:val="nil"/>
              <w:bottom w:val="nil"/>
              <w:right w:val="nil"/>
            </w:tcBorders>
            <w:shd w:val="clear" w:color="auto" w:fill="auto"/>
            <w:noWrap/>
            <w:vAlign w:val="bottom"/>
          </w:tcPr>
          <w:p w14:paraId="4089A6DB"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7BD2ED68"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65EAA46B"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53CE2F4B" w14:textId="77777777" w:rsidTr="00047514">
        <w:trPr>
          <w:trHeight w:val="315"/>
        </w:trPr>
        <w:tc>
          <w:tcPr>
            <w:tcW w:w="3600" w:type="dxa"/>
            <w:tcBorders>
              <w:top w:val="nil"/>
              <w:left w:val="nil"/>
              <w:bottom w:val="nil"/>
              <w:right w:val="nil"/>
            </w:tcBorders>
            <w:shd w:val="clear" w:color="auto" w:fill="auto"/>
            <w:noWrap/>
            <w:vAlign w:val="bottom"/>
          </w:tcPr>
          <w:p w14:paraId="5B8969E4"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gini:popsize</w:t>
            </w:r>
            <w:proofErr w:type="spellEnd"/>
            <w:proofErr w:type="gramEnd"/>
          </w:p>
        </w:tc>
        <w:tc>
          <w:tcPr>
            <w:tcW w:w="1423" w:type="dxa"/>
            <w:tcBorders>
              <w:top w:val="nil"/>
              <w:left w:val="nil"/>
              <w:bottom w:val="nil"/>
              <w:right w:val="nil"/>
            </w:tcBorders>
            <w:shd w:val="clear" w:color="auto" w:fill="auto"/>
            <w:noWrap/>
            <w:vAlign w:val="bottom"/>
          </w:tcPr>
          <w:p w14:paraId="41B02DDD"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nil"/>
              <w:right w:val="nil"/>
            </w:tcBorders>
            <w:shd w:val="clear" w:color="auto" w:fill="auto"/>
            <w:noWrap/>
            <w:vAlign w:val="bottom"/>
          </w:tcPr>
          <w:p w14:paraId="1EDC4F8E"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nil"/>
              <w:right w:val="nil"/>
            </w:tcBorders>
            <w:shd w:val="clear" w:color="auto" w:fill="auto"/>
            <w:noWrap/>
            <w:vAlign w:val="bottom"/>
          </w:tcPr>
          <w:p w14:paraId="04E4AD04"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66C285A5" w14:textId="77777777" w:rsidTr="00047514">
        <w:trPr>
          <w:trHeight w:val="330"/>
        </w:trPr>
        <w:tc>
          <w:tcPr>
            <w:tcW w:w="3600" w:type="dxa"/>
            <w:tcBorders>
              <w:top w:val="nil"/>
              <w:left w:val="nil"/>
              <w:bottom w:val="single" w:sz="8" w:space="0" w:color="auto"/>
              <w:right w:val="nil"/>
            </w:tcBorders>
            <w:shd w:val="clear" w:color="auto" w:fill="auto"/>
            <w:noWrap/>
            <w:vAlign w:val="bottom"/>
          </w:tcPr>
          <w:p w14:paraId="27F93CF8" w14:textId="77777777" w:rsidR="00927D29" w:rsidRPr="00556920" w:rsidRDefault="00927D29" w:rsidP="00047514">
            <w:pPr>
              <w:spacing w:line="240" w:lineRule="auto"/>
              <w:rPr>
                <w:rFonts w:eastAsia="Times New Roman" w:cs="Times New Roman"/>
                <w:color w:val="000000"/>
                <w:szCs w:val="24"/>
                <w:lang w:val="en-GB" w:eastAsia="en-ZA"/>
              </w:rPr>
            </w:pPr>
            <w:proofErr w:type="spellStart"/>
            <w:proofErr w:type="gramStart"/>
            <w:r w:rsidRPr="00556920">
              <w:rPr>
                <w:rFonts w:eastAsia="Times New Roman" w:cs="Times New Roman"/>
                <w:color w:val="000000"/>
                <w:szCs w:val="24"/>
                <w:lang w:val="en-GB" w:eastAsia="en-ZA"/>
              </w:rPr>
              <w:t>wgi:popsize</w:t>
            </w:r>
            <w:proofErr w:type="spellEnd"/>
            <w:proofErr w:type="gramEnd"/>
          </w:p>
        </w:tc>
        <w:tc>
          <w:tcPr>
            <w:tcW w:w="1423" w:type="dxa"/>
            <w:tcBorders>
              <w:top w:val="nil"/>
              <w:left w:val="nil"/>
              <w:bottom w:val="single" w:sz="8" w:space="0" w:color="auto"/>
              <w:right w:val="nil"/>
            </w:tcBorders>
            <w:shd w:val="clear" w:color="auto" w:fill="auto"/>
            <w:noWrap/>
            <w:vAlign w:val="bottom"/>
          </w:tcPr>
          <w:p w14:paraId="1FA4BF14" w14:textId="77777777" w:rsidR="00927D29" w:rsidRPr="00556920" w:rsidRDefault="00927D29" w:rsidP="00047514">
            <w:pPr>
              <w:spacing w:line="240" w:lineRule="auto"/>
              <w:jc w:val="right"/>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1737" w:type="dxa"/>
            <w:tcBorders>
              <w:top w:val="nil"/>
              <w:left w:val="nil"/>
              <w:bottom w:val="single" w:sz="8" w:space="0" w:color="auto"/>
              <w:right w:val="nil"/>
            </w:tcBorders>
            <w:shd w:val="clear" w:color="auto" w:fill="auto"/>
            <w:noWrap/>
            <w:vAlign w:val="bottom"/>
          </w:tcPr>
          <w:p w14:paraId="0E431299" w14:textId="77777777" w:rsidR="00927D29" w:rsidRPr="00556920" w:rsidRDefault="00927D29" w:rsidP="00047514">
            <w:pPr>
              <w:spacing w:line="240" w:lineRule="auto"/>
              <w:rPr>
                <w:rFonts w:eastAsia="Times New Roman" w:cs="Times New Roman"/>
                <w:color w:val="000000"/>
                <w:szCs w:val="24"/>
                <w:lang w:val="en-GB" w:eastAsia="en-ZA"/>
              </w:rPr>
            </w:pPr>
            <w:r w:rsidRPr="00556920">
              <w:rPr>
                <w:rFonts w:eastAsia="Times New Roman" w:cs="Times New Roman"/>
                <w:color w:val="000000"/>
                <w:szCs w:val="24"/>
                <w:lang w:val="en-GB" w:eastAsia="en-ZA"/>
              </w:rPr>
              <w:t>0.001</w:t>
            </w:r>
          </w:p>
        </w:tc>
        <w:tc>
          <w:tcPr>
            <w:tcW w:w="960" w:type="dxa"/>
            <w:tcBorders>
              <w:top w:val="nil"/>
              <w:left w:val="nil"/>
              <w:bottom w:val="single" w:sz="8" w:space="0" w:color="auto"/>
              <w:right w:val="nil"/>
            </w:tcBorders>
            <w:shd w:val="clear" w:color="auto" w:fill="auto"/>
            <w:noWrap/>
            <w:vAlign w:val="bottom"/>
          </w:tcPr>
          <w:p w14:paraId="3E2D3121" w14:textId="77777777" w:rsidR="00927D29" w:rsidRPr="00556920" w:rsidRDefault="00927D29" w:rsidP="00047514">
            <w:pPr>
              <w:spacing w:line="240" w:lineRule="auto"/>
              <w:rPr>
                <w:rFonts w:eastAsia="Times New Roman" w:cs="Times New Roman"/>
                <w:b/>
                <w:bCs/>
                <w:i/>
                <w:iCs/>
                <w:color w:val="000000"/>
                <w:szCs w:val="24"/>
                <w:lang w:val="en-GB" w:eastAsia="en-ZA"/>
              </w:rPr>
            </w:pPr>
            <w:r w:rsidRPr="00556920">
              <w:rPr>
                <w:rFonts w:eastAsia="Times New Roman" w:cs="Times New Roman"/>
                <w:b/>
                <w:bCs/>
                <w:color w:val="000000"/>
                <w:szCs w:val="24"/>
                <w:lang w:val="en-GB" w:eastAsia="en-ZA"/>
              </w:rPr>
              <w:t>***</w:t>
            </w:r>
          </w:p>
        </w:tc>
      </w:tr>
      <w:tr w:rsidR="00927D29" w:rsidRPr="00556920" w14:paraId="3594394C" w14:textId="77777777" w:rsidTr="00047514">
        <w:trPr>
          <w:trHeight w:val="315"/>
        </w:trPr>
        <w:tc>
          <w:tcPr>
            <w:tcW w:w="3600" w:type="dxa"/>
            <w:tcBorders>
              <w:top w:val="nil"/>
              <w:left w:val="nil"/>
              <w:bottom w:val="nil"/>
              <w:right w:val="nil"/>
            </w:tcBorders>
            <w:shd w:val="clear" w:color="auto" w:fill="auto"/>
            <w:noWrap/>
            <w:vAlign w:val="bottom"/>
          </w:tcPr>
          <w:p w14:paraId="4F8DEFCB" w14:textId="77777777" w:rsidR="00927D29" w:rsidRPr="00556920" w:rsidRDefault="00927D29" w:rsidP="00047514">
            <w:pPr>
              <w:spacing w:line="240" w:lineRule="auto"/>
              <w:rPr>
                <w:rFonts w:eastAsia="Times New Roman" w:cs="Times New Roman"/>
                <w:color w:val="000000"/>
                <w:szCs w:val="24"/>
                <w:lang w:val="en-GB" w:eastAsia="en-ZA"/>
              </w:rPr>
            </w:pPr>
          </w:p>
        </w:tc>
        <w:tc>
          <w:tcPr>
            <w:tcW w:w="1423" w:type="dxa"/>
            <w:tcBorders>
              <w:top w:val="nil"/>
              <w:left w:val="nil"/>
              <w:bottom w:val="nil"/>
              <w:right w:val="nil"/>
            </w:tcBorders>
            <w:shd w:val="clear" w:color="auto" w:fill="auto"/>
            <w:noWrap/>
            <w:vAlign w:val="bottom"/>
          </w:tcPr>
          <w:p w14:paraId="13352B52" w14:textId="77777777" w:rsidR="00927D29" w:rsidRPr="00556920" w:rsidRDefault="00927D29" w:rsidP="00047514">
            <w:pPr>
              <w:spacing w:line="240" w:lineRule="auto"/>
              <w:rPr>
                <w:rFonts w:eastAsia="Times New Roman" w:cs="Times New Roman"/>
                <w:color w:val="000000"/>
                <w:szCs w:val="24"/>
                <w:lang w:val="en-GB" w:eastAsia="en-ZA"/>
              </w:rPr>
            </w:pPr>
          </w:p>
        </w:tc>
        <w:tc>
          <w:tcPr>
            <w:tcW w:w="1737" w:type="dxa"/>
            <w:tcBorders>
              <w:top w:val="nil"/>
              <w:left w:val="nil"/>
              <w:bottom w:val="nil"/>
              <w:right w:val="nil"/>
            </w:tcBorders>
            <w:shd w:val="clear" w:color="auto" w:fill="auto"/>
            <w:noWrap/>
            <w:vAlign w:val="bottom"/>
          </w:tcPr>
          <w:p w14:paraId="79CBA3D4" w14:textId="77777777" w:rsidR="00927D29" w:rsidRPr="00556920" w:rsidRDefault="00927D29" w:rsidP="00047514">
            <w:pPr>
              <w:spacing w:line="240" w:lineRule="auto"/>
              <w:rPr>
                <w:rFonts w:eastAsia="Times New Roman" w:cs="Times New Roman"/>
                <w:color w:val="000000"/>
                <w:szCs w:val="24"/>
                <w:lang w:val="en-GB" w:eastAsia="en-ZA"/>
              </w:rPr>
            </w:pPr>
          </w:p>
        </w:tc>
        <w:tc>
          <w:tcPr>
            <w:tcW w:w="960" w:type="dxa"/>
            <w:tcBorders>
              <w:top w:val="nil"/>
              <w:left w:val="nil"/>
              <w:bottom w:val="nil"/>
              <w:right w:val="nil"/>
            </w:tcBorders>
            <w:shd w:val="clear" w:color="auto" w:fill="auto"/>
            <w:noWrap/>
            <w:vAlign w:val="bottom"/>
          </w:tcPr>
          <w:p w14:paraId="14590151" w14:textId="77777777" w:rsidR="00927D29" w:rsidRPr="00556920" w:rsidRDefault="00927D29" w:rsidP="00047514">
            <w:pPr>
              <w:spacing w:line="240" w:lineRule="auto"/>
              <w:rPr>
                <w:rFonts w:eastAsia="Times New Roman" w:cs="Times New Roman"/>
                <w:color w:val="000000"/>
                <w:szCs w:val="24"/>
                <w:lang w:val="en-GB" w:eastAsia="en-ZA"/>
              </w:rPr>
            </w:pPr>
          </w:p>
        </w:tc>
      </w:tr>
    </w:tbl>
    <w:p w14:paraId="1266ED48" w14:textId="77777777" w:rsidR="00927D29" w:rsidRPr="00556920" w:rsidRDefault="00927D29" w:rsidP="00927D29">
      <w:pPr>
        <w:spacing w:line="240" w:lineRule="auto"/>
        <w:rPr>
          <w:rFonts w:eastAsia="Calibri" w:cs="Times New Roman"/>
          <w:b/>
          <w:szCs w:val="24"/>
          <w:lang w:val="en-GB"/>
        </w:rPr>
      </w:pPr>
      <w:r w:rsidRPr="00556920">
        <w:rPr>
          <w:rFonts w:eastAsia="Calibri" w:cs="Times New Roman"/>
          <w:b/>
          <w:szCs w:val="24"/>
          <w:lang w:val="en-GB"/>
        </w:rPr>
        <w:t xml:space="preserve">Significance codes: *** = p &lt; 0.0001; ** = p &lt; </w:t>
      </w:r>
      <w:proofErr w:type="gramStart"/>
      <w:r w:rsidRPr="00556920">
        <w:rPr>
          <w:rFonts w:eastAsia="Calibri" w:cs="Times New Roman"/>
          <w:b/>
          <w:szCs w:val="24"/>
          <w:lang w:val="en-GB"/>
        </w:rPr>
        <w:t>0.001 ;</w:t>
      </w:r>
      <w:proofErr w:type="gramEnd"/>
      <w:r w:rsidRPr="00556920">
        <w:rPr>
          <w:rFonts w:eastAsia="Calibri" w:cs="Times New Roman"/>
          <w:b/>
          <w:szCs w:val="24"/>
          <w:lang w:val="en-GB"/>
        </w:rPr>
        <w:t xml:space="preserve"> * = p &lt; 0.05</w:t>
      </w:r>
    </w:p>
    <w:p w14:paraId="11A9A060" w14:textId="77777777" w:rsidR="00927D29" w:rsidRPr="00556920" w:rsidRDefault="00927D29" w:rsidP="00927D29">
      <w:pPr>
        <w:spacing w:line="240" w:lineRule="auto"/>
        <w:rPr>
          <w:rFonts w:eastAsia="Calibri" w:cs="Times New Roman"/>
          <w:b/>
          <w:szCs w:val="24"/>
          <w:lang w:val="en-GB"/>
        </w:rPr>
      </w:pPr>
    </w:p>
    <w:p w14:paraId="337A45B6" w14:textId="77777777" w:rsidR="00927D29" w:rsidRDefault="00927D29" w:rsidP="00927D29">
      <w:pPr>
        <w:spacing w:line="240" w:lineRule="auto"/>
        <w:rPr>
          <w:rFonts w:eastAsia="Calibri" w:cs="Times New Roman"/>
          <w:b/>
          <w:szCs w:val="24"/>
          <w:lang w:val="en-GB"/>
        </w:rPr>
      </w:pPr>
    </w:p>
    <w:p w14:paraId="74D131DA" w14:textId="77777777" w:rsidR="00927D29" w:rsidRDefault="00927D29" w:rsidP="00927D29">
      <w:pPr>
        <w:spacing w:line="240" w:lineRule="auto"/>
        <w:rPr>
          <w:rFonts w:eastAsia="Calibri" w:cs="Times New Roman"/>
          <w:b/>
          <w:szCs w:val="24"/>
          <w:lang w:val="en-GB"/>
        </w:rPr>
      </w:pPr>
    </w:p>
    <w:p w14:paraId="18727720" w14:textId="77777777" w:rsidR="00927D29" w:rsidRDefault="00927D29" w:rsidP="00927D29">
      <w:pPr>
        <w:spacing w:line="240" w:lineRule="auto"/>
        <w:rPr>
          <w:rFonts w:eastAsia="Calibri" w:cs="Times New Roman"/>
          <w:b/>
          <w:szCs w:val="24"/>
          <w:lang w:val="en-GB"/>
        </w:rPr>
      </w:pPr>
    </w:p>
    <w:p w14:paraId="7A50D512" w14:textId="77777777" w:rsidR="00927D29" w:rsidRDefault="00927D29" w:rsidP="00927D29">
      <w:pPr>
        <w:spacing w:line="480" w:lineRule="auto"/>
        <w:rPr>
          <w:rFonts w:eastAsia="Calibri" w:cs="Times New Roman"/>
          <w:b/>
          <w:szCs w:val="24"/>
          <w:lang w:val="en-GB"/>
        </w:rPr>
      </w:pPr>
    </w:p>
    <w:p w14:paraId="0A0B1A90" w14:textId="77777777" w:rsidR="00927D29" w:rsidRDefault="00927D29" w:rsidP="00927D29">
      <w:pPr>
        <w:spacing w:line="480" w:lineRule="auto"/>
        <w:rPr>
          <w:rFonts w:eastAsia="Calibri" w:cs="Times New Roman"/>
          <w:b/>
          <w:szCs w:val="24"/>
          <w:lang w:val="en-GB"/>
        </w:rPr>
      </w:pPr>
    </w:p>
    <w:p w14:paraId="6706C613" w14:textId="77777777" w:rsidR="00927D29" w:rsidRDefault="00927D29" w:rsidP="00927D29">
      <w:pPr>
        <w:spacing w:line="480" w:lineRule="auto"/>
        <w:rPr>
          <w:rFonts w:eastAsia="Calibri" w:cs="Times New Roman"/>
          <w:b/>
          <w:szCs w:val="24"/>
          <w:lang w:val="en-GB"/>
        </w:rPr>
      </w:pPr>
    </w:p>
    <w:p w14:paraId="09E9B6D9" w14:textId="77777777" w:rsidR="00927D29" w:rsidRPr="00556920" w:rsidRDefault="00927D29" w:rsidP="00927D29">
      <w:pPr>
        <w:spacing w:line="480" w:lineRule="auto"/>
        <w:rPr>
          <w:rFonts w:eastAsia="Calibri" w:cs="Times New Roman"/>
          <w:b/>
          <w:szCs w:val="24"/>
          <w:lang w:val="en-GB"/>
        </w:rPr>
      </w:pPr>
    </w:p>
    <w:p w14:paraId="6618648B" w14:textId="77777777" w:rsidR="00927D29" w:rsidRPr="00556920" w:rsidRDefault="00927D29" w:rsidP="00927D29">
      <w:pPr>
        <w:spacing w:line="480" w:lineRule="auto"/>
        <w:rPr>
          <w:rFonts w:eastAsia="Calibri" w:cs="Times New Roman"/>
          <w:b/>
          <w:szCs w:val="24"/>
          <w:lang w:val="en-GB"/>
        </w:rPr>
      </w:pPr>
    </w:p>
    <w:p w14:paraId="50D60DCC" w14:textId="77777777" w:rsidR="00927D29" w:rsidRPr="00556920" w:rsidRDefault="00927D29" w:rsidP="00927D29">
      <w:pPr>
        <w:spacing w:line="480" w:lineRule="auto"/>
        <w:rPr>
          <w:rFonts w:eastAsia="Calibri" w:cs="Times New Roman"/>
          <w:b/>
          <w:szCs w:val="24"/>
          <w:lang w:val="en-GB"/>
        </w:rPr>
      </w:pPr>
    </w:p>
    <w:p w14:paraId="3EDC3B21" w14:textId="77777777" w:rsidR="00927D29" w:rsidRPr="00556920" w:rsidRDefault="00927D29" w:rsidP="00927D29">
      <w:pPr>
        <w:spacing w:line="480" w:lineRule="auto"/>
        <w:rPr>
          <w:rFonts w:eastAsia="Calibri" w:cs="Times New Roman"/>
          <w:b/>
          <w:szCs w:val="24"/>
          <w:lang w:val="en-GB"/>
        </w:rPr>
      </w:pPr>
    </w:p>
    <w:p w14:paraId="21D529AC" w14:textId="127EC14D" w:rsidR="00927D29" w:rsidRPr="00556920" w:rsidRDefault="00927D29" w:rsidP="00927D29">
      <w:pPr>
        <w:spacing w:line="480" w:lineRule="auto"/>
        <w:jc w:val="both"/>
        <w:rPr>
          <w:rFonts w:eastAsia="Calibri" w:cs="Times New Roman"/>
          <w:szCs w:val="24"/>
          <w:lang w:val="en-GB"/>
        </w:rPr>
      </w:pPr>
      <w:r w:rsidRPr="00556920">
        <w:rPr>
          <w:rFonts w:eastAsia="Calibri" w:cs="Times New Roman"/>
          <w:b/>
          <w:szCs w:val="24"/>
          <w:lang w:val="en-GB"/>
        </w:rPr>
        <w:t>Table S</w:t>
      </w:r>
      <w:r w:rsidR="00A91B7C">
        <w:rPr>
          <w:rFonts w:eastAsia="Calibri" w:cs="Times New Roman"/>
          <w:b/>
          <w:szCs w:val="24"/>
          <w:lang w:val="en-GB"/>
        </w:rPr>
        <w:t>4</w:t>
      </w:r>
      <w:r w:rsidRPr="00556920">
        <w:rPr>
          <w:rFonts w:eastAsia="Calibri" w:cs="Times New Roman"/>
          <w:b/>
          <w:szCs w:val="24"/>
          <w:lang w:val="en-GB"/>
        </w:rPr>
        <w:t xml:space="preserve">. </w:t>
      </w:r>
      <w:r w:rsidRPr="00556920">
        <w:rPr>
          <w:rFonts w:eastAsia="Calibri" w:cs="Times New Roman"/>
          <w:szCs w:val="24"/>
          <w:lang w:val="en-GB"/>
        </w:rPr>
        <w:t xml:space="preserve">Proportion of five highest ranked models for Meta Analysis model, PA model and the Socio-Economic model. One pairwise comparison per study was selected, and the respective GLM model fit as in table S3. We selected the highest ranked model based on the </w:t>
      </w:r>
      <w:proofErr w:type="spellStart"/>
      <w:r w:rsidRPr="00556920">
        <w:rPr>
          <w:rFonts w:eastAsia="Calibri" w:cs="Times New Roman"/>
          <w:szCs w:val="24"/>
          <w:lang w:val="en-GB"/>
        </w:rPr>
        <w:t>Akaike</w:t>
      </w:r>
      <w:proofErr w:type="spellEnd"/>
      <w:r w:rsidRPr="00556920">
        <w:rPr>
          <w:rFonts w:eastAsia="Calibri" w:cs="Times New Roman"/>
          <w:szCs w:val="24"/>
          <w:lang w:val="en-GB"/>
        </w:rPr>
        <w:t xml:space="preserve"> Information Criterion, and repeated this procedure 1000 times, to calculate the proportionally highest ranked model for each candidate dataset. </w:t>
      </w:r>
      <w:proofErr w:type="gramStart"/>
      <w:r w:rsidRPr="00556920">
        <w:rPr>
          <w:rFonts w:eastAsia="Calibri" w:cs="Times New Roman"/>
          <w:szCs w:val="24"/>
          <w:lang w:val="en-GB"/>
        </w:rPr>
        <w:t>Number and proportion of remaining models that were selected as the highest ranked model at least once is shown in italics.</w:t>
      </w:r>
      <w:proofErr w:type="gramEnd"/>
      <w:r w:rsidRPr="00556920">
        <w:rPr>
          <w:rFonts w:eastAsia="Calibri" w:cs="Times New Roman"/>
          <w:szCs w:val="24"/>
          <w:lang w:val="en-GB"/>
        </w:rPr>
        <w:t xml:space="preserve"> </w:t>
      </w:r>
      <w:proofErr w:type="spellStart"/>
      <w:proofErr w:type="gramStart"/>
      <w:r w:rsidRPr="00556920">
        <w:rPr>
          <w:rFonts w:eastAsia="Calibri" w:cs="Times New Roman"/>
          <w:i/>
          <w:szCs w:val="24"/>
          <w:lang w:val="en-GB"/>
        </w:rPr>
        <w:t>wgi</w:t>
      </w:r>
      <w:proofErr w:type="spellEnd"/>
      <w:proofErr w:type="gramEnd"/>
      <w:r w:rsidRPr="00556920">
        <w:rPr>
          <w:rFonts w:eastAsia="Calibri" w:cs="Times New Roman"/>
          <w:szCs w:val="24"/>
          <w:lang w:val="en-GB"/>
        </w:rPr>
        <w:t xml:space="preserve"> = World Governance Index; </w:t>
      </w:r>
      <w:proofErr w:type="spellStart"/>
      <w:r w:rsidRPr="00556920">
        <w:rPr>
          <w:rFonts w:eastAsia="Calibri" w:cs="Times New Roman"/>
          <w:i/>
          <w:szCs w:val="24"/>
          <w:lang w:val="en-GB"/>
        </w:rPr>
        <w:t>gini</w:t>
      </w:r>
      <w:proofErr w:type="spellEnd"/>
      <w:r w:rsidRPr="00556920">
        <w:rPr>
          <w:rFonts w:eastAsia="Calibri" w:cs="Times New Roman"/>
          <w:szCs w:val="24"/>
          <w:lang w:val="en-GB"/>
        </w:rPr>
        <w:t xml:space="preserve"> = </w:t>
      </w:r>
      <w:proofErr w:type="spellStart"/>
      <w:r w:rsidRPr="00556920">
        <w:rPr>
          <w:rFonts w:eastAsia="Calibri" w:cs="Times New Roman"/>
          <w:szCs w:val="24"/>
          <w:lang w:val="en-GB"/>
        </w:rPr>
        <w:t>Gini</w:t>
      </w:r>
      <w:proofErr w:type="spellEnd"/>
      <w:r w:rsidRPr="00556920">
        <w:rPr>
          <w:rFonts w:eastAsia="Calibri" w:cs="Times New Roman"/>
          <w:szCs w:val="24"/>
          <w:lang w:val="en-GB"/>
        </w:rPr>
        <w:t xml:space="preserve"> coefficient; </w:t>
      </w:r>
      <w:proofErr w:type="spellStart"/>
      <w:r w:rsidRPr="00556920">
        <w:rPr>
          <w:rFonts w:eastAsia="Calibri" w:cs="Times New Roman"/>
          <w:i/>
          <w:szCs w:val="24"/>
          <w:lang w:val="en-GB"/>
        </w:rPr>
        <w:t>popsize</w:t>
      </w:r>
      <w:proofErr w:type="spellEnd"/>
      <w:r w:rsidRPr="00556920">
        <w:rPr>
          <w:rFonts w:eastAsia="Calibri" w:cs="Times New Roman"/>
          <w:szCs w:val="24"/>
          <w:lang w:val="en-GB"/>
        </w:rPr>
        <w:t xml:space="preserve"> = country human population size; </w:t>
      </w:r>
      <w:proofErr w:type="spellStart"/>
      <w:r w:rsidRPr="00556920">
        <w:rPr>
          <w:rFonts w:eastAsia="Calibri" w:cs="Times New Roman"/>
          <w:i/>
          <w:szCs w:val="24"/>
          <w:lang w:val="en-GB"/>
        </w:rPr>
        <w:t>gdp</w:t>
      </w:r>
      <w:proofErr w:type="spellEnd"/>
      <w:r w:rsidRPr="00556920">
        <w:rPr>
          <w:rFonts w:eastAsia="Calibri" w:cs="Times New Roman"/>
          <w:szCs w:val="24"/>
          <w:lang w:val="en-GB"/>
        </w:rPr>
        <w:t xml:space="preserve"> = Gross Domestic Product; </w:t>
      </w:r>
      <w:r w:rsidRPr="00556920">
        <w:rPr>
          <w:rFonts w:eastAsia="Calibri" w:cs="Times New Roman"/>
          <w:i/>
          <w:szCs w:val="24"/>
          <w:lang w:val="en-GB"/>
        </w:rPr>
        <w:t xml:space="preserve">null </w:t>
      </w:r>
      <w:r w:rsidRPr="00556920">
        <w:rPr>
          <w:rFonts w:eastAsia="Calibri" w:cs="Times New Roman"/>
          <w:szCs w:val="24"/>
          <w:lang w:val="en-GB"/>
        </w:rPr>
        <w:t>= Intercept only model, and see legend in table S</w:t>
      </w:r>
      <w:r w:rsidR="009D4FDE">
        <w:rPr>
          <w:rFonts w:eastAsia="Calibri" w:cs="Times New Roman"/>
          <w:szCs w:val="24"/>
          <w:lang w:val="en-GB"/>
        </w:rPr>
        <w:t>3</w:t>
      </w:r>
      <w:r w:rsidRPr="00556920">
        <w:rPr>
          <w:rFonts w:eastAsia="Calibri" w:cs="Times New Roman"/>
          <w:szCs w:val="24"/>
          <w:lang w:val="en-GB"/>
        </w:rPr>
        <w:t>.</w:t>
      </w:r>
    </w:p>
    <w:tbl>
      <w:tblPr>
        <w:tblW w:w="8946" w:type="dxa"/>
        <w:tblInd w:w="93" w:type="dxa"/>
        <w:tblLook w:val="04A0" w:firstRow="1" w:lastRow="0" w:firstColumn="1" w:lastColumn="0" w:noHBand="0" w:noVBand="1"/>
      </w:tblPr>
      <w:tblGrid>
        <w:gridCol w:w="1858"/>
        <w:gridCol w:w="5103"/>
        <w:gridCol w:w="1985"/>
      </w:tblGrid>
      <w:tr w:rsidR="00927D29" w:rsidRPr="00556920" w14:paraId="40B3FA47" w14:textId="77777777" w:rsidTr="00047514">
        <w:trPr>
          <w:trHeight w:val="330"/>
        </w:trPr>
        <w:tc>
          <w:tcPr>
            <w:tcW w:w="1858" w:type="dxa"/>
            <w:tcBorders>
              <w:top w:val="nil"/>
              <w:left w:val="nil"/>
              <w:bottom w:val="nil"/>
              <w:right w:val="nil"/>
            </w:tcBorders>
            <w:shd w:val="clear" w:color="auto" w:fill="auto"/>
            <w:noWrap/>
            <w:vAlign w:val="bottom"/>
          </w:tcPr>
          <w:p w14:paraId="09AC664F"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bottom w:val="nil"/>
              <w:right w:val="nil"/>
            </w:tcBorders>
            <w:shd w:val="clear" w:color="auto" w:fill="auto"/>
            <w:noWrap/>
            <w:vAlign w:val="bottom"/>
          </w:tcPr>
          <w:p w14:paraId="35DD885E"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bottom w:val="nil"/>
              <w:right w:val="nil"/>
            </w:tcBorders>
            <w:shd w:val="clear" w:color="auto" w:fill="auto"/>
            <w:noWrap/>
            <w:vAlign w:val="bottom"/>
          </w:tcPr>
          <w:p w14:paraId="0EC54350"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7362140C" w14:textId="77777777" w:rsidTr="00047514">
        <w:trPr>
          <w:trHeight w:val="330"/>
        </w:trPr>
        <w:tc>
          <w:tcPr>
            <w:tcW w:w="1858" w:type="dxa"/>
            <w:tcBorders>
              <w:top w:val="single" w:sz="8" w:space="0" w:color="auto"/>
              <w:left w:val="nil"/>
              <w:bottom w:val="single" w:sz="8" w:space="0" w:color="auto"/>
              <w:right w:val="nil"/>
            </w:tcBorders>
            <w:shd w:val="clear" w:color="auto" w:fill="auto"/>
            <w:noWrap/>
            <w:vAlign w:val="bottom"/>
          </w:tcPr>
          <w:p w14:paraId="539541B2" w14:textId="77777777" w:rsidR="00927D29" w:rsidRPr="00556920" w:rsidRDefault="00927D29" w:rsidP="00047514">
            <w:pPr>
              <w:spacing w:line="240" w:lineRule="auto"/>
              <w:rPr>
                <w:rFonts w:eastAsia="Calibri" w:cs="Times New Roman"/>
                <w:b/>
                <w:bCs/>
                <w:color w:val="000000"/>
                <w:szCs w:val="24"/>
                <w:lang w:val="en-GB"/>
              </w:rPr>
            </w:pPr>
            <w:r w:rsidRPr="00556920">
              <w:rPr>
                <w:rFonts w:eastAsia="Calibri" w:cs="Times New Roman"/>
                <w:b/>
                <w:bCs/>
                <w:color w:val="000000"/>
                <w:szCs w:val="24"/>
                <w:lang w:val="en-GB"/>
              </w:rPr>
              <w:t>Model type</w:t>
            </w:r>
          </w:p>
        </w:tc>
        <w:tc>
          <w:tcPr>
            <w:tcW w:w="5103" w:type="dxa"/>
            <w:tcBorders>
              <w:top w:val="single" w:sz="8" w:space="0" w:color="auto"/>
              <w:left w:val="nil"/>
              <w:bottom w:val="single" w:sz="8" w:space="0" w:color="auto"/>
              <w:right w:val="nil"/>
            </w:tcBorders>
            <w:shd w:val="clear" w:color="auto" w:fill="auto"/>
            <w:noWrap/>
            <w:vAlign w:val="bottom"/>
          </w:tcPr>
          <w:p w14:paraId="20062395" w14:textId="77777777" w:rsidR="00927D29" w:rsidRPr="00556920" w:rsidRDefault="00927D29" w:rsidP="00047514">
            <w:pPr>
              <w:spacing w:line="240" w:lineRule="auto"/>
              <w:rPr>
                <w:rFonts w:eastAsia="Calibri" w:cs="Times New Roman"/>
                <w:b/>
                <w:bCs/>
                <w:color w:val="000000"/>
                <w:szCs w:val="24"/>
                <w:lang w:val="en-GB"/>
              </w:rPr>
            </w:pPr>
            <w:r w:rsidRPr="00556920">
              <w:rPr>
                <w:rFonts w:eastAsia="Calibri" w:cs="Times New Roman"/>
                <w:b/>
                <w:bCs/>
                <w:color w:val="000000"/>
                <w:szCs w:val="24"/>
                <w:lang w:val="en-GB"/>
              </w:rPr>
              <w:t>Model formulae</w:t>
            </w:r>
          </w:p>
        </w:tc>
        <w:tc>
          <w:tcPr>
            <w:tcW w:w="1985" w:type="dxa"/>
            <w:tcBorders>
              <w:top w:val="single" w:sz="8" w:space="0" w:color="auto"/>
              <w:left w:val="nil"/>
              <w:bottom w:val="single" w:sz="8" w:space="0" w:color="auto"/>
              <w:right w:val="nil"/>
            </w:tcBorders>
            <w:shd w:val="clear" w:color="auto" w:fill="auto"/>
            <w:noWrap/>
            <w:vAlign w:val="bottom"/>
          </w:tcPr>
          <w:p w14:paraId="268FBD68" w14:textId="77777777" w:rsidR="00927D29" w:rsidRPr="00556920" w:rsidRDefault="00927D29" w:rsidP="00047514">
            <w:pPr>
              <w:spacing w:line="240" w:lineRule="auto"/>
              <w:jc w:val="center"/>
              <w:rPr>
                <w:rFonts w:eastAsia="Calibri" w:cs="Times New Roman"/>
                <w:b/>
                <w:bCs/>
                <w:color w:val="000000"/>
                <w:szCs w:val="24"/>
                <w:lang w:val="en-GB"/>
              </w:rPr>
            </w:pPr>
            <w:r w:rsidRPr="00556920">
              <w:rPr>
                <w:rFonts w:eastAsia="Calibri" w:cs="Times New Roman"/>
                <w:b/>
                <w:bCs/>
                <w:color w:val="000000"/>
                <w:szCs w:val="24"/>
                <w:lang w:val="en-GB"/>
              </w:rPr>
              <w:t>Proportion as top ranked model</w:t>
            </w:r>
          </w:p>
        </w:tc>
      </w:tr>
      <w:tr w:rsidR="00927D29" w:rsidRPr="00556920" w14:paraId="70A579E3" w14:textId="77777777" w:rsidTr="00047514">
        <w:trPr>
          <w:trHeight w:val="315"/>
        </w:trPr>
        <w:tc>
          <w:tcPr>
            <w:tcW w:w="1858" w:type="dxa"/>
            <w:tcBorders>
              <w:top w:val="nil"/>
              <w:left w:val="nil"/>
              <w:bottom w:val="nil"/>
              <w:right w:val="nil"/>
            </w:tcBorders>
            <w:shd w:val="clear" w:color="auto" w:fill="auto"/>
            <w:noWrap/>
            <w:vAlign w:val="bottom"/>
          </w:tcPr>
          <w:p w14:paraId="14A80553"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Meta Analysis</w:t>
            </w:r>
          </w:p>
        </w:tc>
        <w:tc>
          <w:tcPr>
            <w:tcW w:w="5103" w:type="dxa"/>
            <w:tcBorders>
              <w:top w:val="nil"/>
              <w:left w:val="nil"/>
              <w:bottom w:val="nil"/>
              <w:right w:val="nil"/>
            </w:tcBorders>
            <w:shd w:val="clear" w:color="auto" w:fill="auto"/>
            <w:noWrap/>
            <w:vAlign w:val="bottom"/>
          </w:tcPr>
          <w:p w14:paraId="0CE10976" w14:textId="77777777" w:rsidR="00927D29" w:rsidRPr="00556920" w:rsidRDefault="00927D29" w:rsidP="00047514">
            <w:pPr>
              <w:spacing w:line="240" w:lineRule="auto"/>
              <w:ind w:left="-526" w:right="175" w:firstLine="526"/>
              <w:rPr>
                <w:rFonts w:eastAsia="Calibri" w:cs="Times New Roman"/>
                <w:color w:val="000000"/>
                <w:szCs w:val="24"/>
                <w:lang w:val="en-GB"/>
              </w:rPr>
            </w:pPr>
            <w:r w:rsidRPr="00556920">
              <w:rPr>
                <w:rFonts w:eastAsia="Calibri" w:cs="Times New Roman"/>
                <w:color w:val="000000"/>
                <w:szCs w:val="24"/>
                <w:lang w:val="en-GB"/>
              </w:rPr>
              <w:t>Null</w:t>
            </w:r>
          </w:p>
        </w:tc>
        <w:tc>
          <w:tcPr>
            <w:tcW w:w="1985" w:type="dxa"/>
            <w:tcBorders>
              <w:top w:val="nil"/>
              <w:left w:val="nil"/>
              <w:bottom w:val="nil"/>
              <w:right w:val="nil"/>
            </w:tcBorders>
            <w:shd w:val="clear" w:color="auto" w:fill="auto"/>
            <w:noWrap/>
            <w:vAlign w:val="bottom"/>
          </w:tcPr>
          <w:p w14:paraId="3034B235"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0.529</w:t>
            </w:r>
          </w:p>
        </w:tc>
      </w:tr>
      <w:tr w:rsidR="00927D29" w:rsidRPr="00556920" w14:paraId="1D483AB1" w14:textId="77777777" w:rsidTr="00047514">
        <w:trPr>
          <w:trHeight w:val="315"/>
        </w:trPr>
        <w:tc>
          <w:tcPr>
            <w:tcW w:w="1858" w:type="dxa"/>
            <w:tcBorders>
              <w:top w:val="nil"/>
              <w:left w:val="nil"/>
              <w:bottom w:val="nil"/>
              <w:right w:val="nil"/>
            </w:tcBorders>
            <w:shd w:val="clear" w:color="auto" w:fill="auto"/>
            <w:noWrap/>
            <w:vAlign w:val="bottom"/>
          </w:tcPr>
          <w:p w14:paraId="1741E31E"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Meta Analysis</w:t>
            </w:r>
          </w:p>
        </w:tc>
        <w:tc>
          <w:tcPr>
            <w:tcW w:w="5103" w:type="dxa"/>
            <w:tcBorders>
              <w:top w:val="nil"/>
              <w:left w:val="nil"/>
              <w:bottom w:val="nil"/>
              <w:right w:val="nil"/>
            </w:tcBorders>
            <w:shd w:val="clear" w:color="auto" w:fill="auto"/>
            <w:noWrap/>
            <w:vAlign w:val="bottom"/>
          </w:tcPr>
          <w:p w14:paraId="55B2ADDE" w14:textId="77777777" w:rsidR="00927D29" w:rsidRPr="00556920" w:rsidRDefault="00927D29" w:rsidP="00047514">
            <w:pPr>
              <w:spacing w:line="240" w:lineRule="auto"/>
              <w:rPr>
                <w:rFonts w:eastAsia="Calibri" w:cs="Times New Roman"/>
                <w:color w:val="000000"/>
                <w:szCs w:val="24"/>
                <w:lang w:val="en-GB"/>
              </w:rPr>
            </w:pPr>
            <w:proofErr w:type="spellStart"/>
            <w:proofErr w:type="gramStart"/>
            <w:r w:rsidRPr="00556920">
              <w:rPr>
                <w:rFonts w:eastAsia="Calibri" w:cs="Times New Roman"/>
                <w:color w:val="000000"/>
                <w:szCs w:val="24"/>
                <w:lang w:val="en-GB"/>
              </w:rPr>
              <w:t>pa</w:t>
            </w:r>
            <w:proofErr w:type="gramEnd"/>
            <w:r w:rsidRPr="00556920">
              <w:rPr>
                <w:rFonts w:eastAsia="Calibri" w:cs="Times New Roman"/>
                <w:color w:val="000000"/>
                <w:szCs w:val="24"/>
                <w:lang w:val="en-GB"/>
              </w:rPr>
              <w:t>_iucn_cat</w:t>
            </w:r>
            <w:proofErr w:type="spellEnd"/>
          </w:p>
        </w:tc>
        <w:tc>
          <w:tcPr>
            <w:tcW w:w="1985" w:type="dxa"/>
            <w:tcBorders>
              <w:top w:val="nil"/>
              <w:left w:val="nil"/>
              <w:bottom w:val="nil"/>
              <w:right w:val="nil"/>
            </w:tcBorders>
            <w:shd w:val="clear" w:color="auto" w:fill="auto"/>
            <w:noWrap/>
            <w:vAlign w:val="bottom"/>
          </w:tcPr>
          <w:p w14:paraId="42C511CA"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0.362</w:t>
            </w:r>
          </w:p>
        </w:tc>
      </w:tr>
      <w:tr w:rsidR="00927D29" w:rsidRPr="00556920" w14:paraId="0BA37BC3" w14:textId="77777777" w:rsidTr="00047514">
        <w:trPr>
          <w:trHeight w:val="315"/>
        </w:trPr>
        <w:tc>
          <w:tcPr>
            <w:tcW w:w="1858" w:type="dxa"/>
            <w:tcBorders>
              <w:top w:val="nil"/>
              <w:left w:val="nil"/>
              <w:bottom w:val="nil"/>
              <w:right w:val="nil"/>
            </w:tcBorders>
            <w:shd w:val="clear" w:color="auto" w:fill="auto"/>
            <w:noWrap/>
            <w:vAlign w:val="bottom"/>
          </w:tcPr>
          <w:p w14:paraId="770056A3"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Meta Analysis</w:t>
            </w:r>
          </w:p>
        </w:tc>
        <w:tc>
          <w:tcPr>
            <w:tcW w:w="5103" w:type="dxa"/>
            <w:tcBorders>
              <w:top w:val="nil"/>
              <w:left w:val="nil"/>
              <w:bottom w:val="nil"/>
              <w:right w:val="nil"/>
            </w:tcBorders>
            <w:shd w:val="clear" w:color="auto" w:fill="auto"/>
            <w:noWrap/>
            <w:vAlign w:val="bottom"/>
          </w:tcPr>
          <w:p w14:paraId="6308B036"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Metric</w:t>
            </w:r>
          </w:p>
        </w:tc>
        <w:tc>
          <w:tcPr>
            <w:tcW w:w="1985" w:type="dxa"/>
            <w:tcBorders>
              <w:top w:val="nil"/>
              <w:left w:val="nil"/>
              <w:bottom w:val="nil"/>
              <w:right w:val="nil"/>
            </w:tcBorders>
            <w:shd w:val="clear" w:color="auto" w:fill="auto"/>
            <w:noWrap/>
            <w:vAlign w:val="bottom"/>
          </w:tcPr>
          <w:p w14:paraId="5F5CF157"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0.071</w:t>
            </w:r>
          </w:p>
        </w:tc>
      </w:tr>
      <w:tr w:rsidR="00927D29" w:rsidRPr="00556920" w14:paraId="4320027D" w14:textId="77777777" w:rsidTr="00047514">
        <w:trPr>
          <w:trHeight w:val="315"/>
        </w:trPr>
        <w:tc>
          <w:tcPr>
            <w:tcW w:w="1858" w:type="dxa"/>
            <w:tcBorders>
              <w:top w:val="nil"/>
              <w:left w:val="nil"/>
              <w:bottom w:val="nil"/>
              <w:right w:val="nil"/>
            </w:tcBorders>
            <w:shd w:val="clear" w:color="auto" w:fill="auto"/>
            <w:noWrap/>
            <w:vAlign w:val="bottom"/>
          </w:tcPr>
          <w:p w14:paraId="19CFA38F"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Meta Analysis</w:t>
            </w:r>
          </w:p>
        </w:tc>
        <w:tc>
          <w:tcPr>
            <w:tcW w:w="5103" w:type="dxa"/>
            <w:tcBorders>
              <w:top w:val="nil"/>
              <w:left w:val="nil"/>
              <w:bottom w:val="nil"/>
              <w:right w:val="nil"/>
            </w:tcBorders>
            <w:shd w:val="clear" w:color="auto" w:fill="auto"/>
            <w:noWrap/>
            <w:vAlign w:val="bottom"/>
          </w:tcPr>
          <w:p w14:paraId="4DC275DF"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 xml:space="preserve">1 + </w:t>
            </w:r>
            <w:proofErr w:type="spellStart"/>
            <w:r w:rsidRPr="00556920">
              <w:rPr>
                <w:rFonts w:eastAsia="Calibri" w:cs="Times New Roman"/>
                <w:color w:val="000000"/>
                <w:szCs w:val="24"/>
                <w:lang w:val="en-GB"/>
              </w:rPr>
              <w:t>pa_iucn_cat</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metric</w:t>
            </w:r>
            <w:proofErr w:type="gramStart"/>
            <w:r w:rsidRPr="00556920">
              <w:rPr>
                <w:rFonts w:eastAsia="Calibri" w:cs="Times New Roman"/>
                <w:color w:val="000000"/>
                <w:szCs w:val="24"/>
                <w:lang w:val="en-GB"/>
              </w:rPr>
              <w:t>:pa</w:t>
            </w:r>
            <w:proofErr w:type="gramEnd"/>
            <w:r w:rsidRPr="00556920">
              <w:rPr>
                <w:rFonts w:eastAsia="Calibri" w:cs="Times New Roman"/>
                <w:color w:val="000000"/>
                <w:szCs w:val="24"/>
                <w:lang w:val="en-GB"/>
              </w:rPr>
              <w:t>_iucn_cat</w:t>
            </w:r>
            <w:proofErr w:type="spellEnd"/>
          </w:p>
        </w:tc>
        <w:tc>
          <w:tcPr>
            <w:tcW w:w="1985" w:type="dxa"/>
            <w:tcBorders>
              <w:top w:val="nil"/>
              <w:left w:val="nil"/>
              <w:bottom w:val="nil"/>
              <w:right w:val="nil"/>
            </w:tcBorders>
            <w:shd w:val="clear" w:color="auto" w:fill="auto"/>
            <w:noWrap/>
            <w:vAlign w:val="bottom"/>
          </w:tcPr>
          <w:p w14:paraId="3830CC72"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0.024</w:t>
            </w:r>
          </w:p>
        </w:tc>
      </w:tr>
      <w:tr w:rsidR="00927D29" w:rsidRPr="00556920" w14:paraId="1ABE6813" w14:textId="77777777" w:rsidTr="00047514">
        <w:trPr>
          <w:trHeight w:val="315"/>
        </w:trPr>
        <w:tc>
          <w:tcPr>
            <w:tcW w:w="1858" w:type="dxa"/>
            <w:tcBorders>
              <w:top w:val="nil"/>
              <w:left w:val="nil"/>
              <w:bottom w:val="nil"/>
              <w:right w:val="nil"/>
            </w:tcBorders>
            <w:shd w:val="clear" w:color="auto" w:fill="auto"/>
            <w:noWrap/>
            <w:vAlign w:val="bottom"/>
          </w:tcPr>
          <w:p w14:paraId="3E0C3D6B"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Meta Analysis</w:t>
            </w:r>
          </w:p>
        </w:tc>
        <w:tc>
          <w:tcPr>
            <w:tcW w:w="5103" w:type="dxa"/>
            <w:tcBorders>
              <w:top w:val="nil"/>
              <w:left w:val="nil"/>
              <w:bottom w:val="nil"/>
              <w:right w:val="nil"/>
            </w:tcBorders>
            <w:shd w:val="clear" w:color="auto" w:fill="auto"/>
            <w:noWrap/>
            <w:vAlign w:val="bottom"/>
          </w:tcPr>
          <w:p w14:paraId="769CFAB3" w14:textId="77777777" w:rsidR="00927D29" w:rsidRPr="00556920" w:rsidRDefault="00927D29" w:rsidP="00047514">
            <w:pPr>
              <w:spacing w:line="240" w:lineRule="auto"/>
              <w:rPr>
                <w:rFonts w:eastAsia="Calibri" w:cs="Times New Roman"/>
                <w:color w:val="000000"/>
                <w:szCs w:val="24"/>
                <w:lang w:val="en-GB"/>
              </w:rPr>
            </w:pPr>
          </w:p>
          <w:p w14:paraId="7F4A9424"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 xml:space="preserve">1 + metric + </w:t>
            </w:r>
            <w:proofErr w:type="spellStart"/>
            <w:r w:rsidRPr="00556920">
              <w:rPr>
                <w:rFonts w:eastAsia="Calibri" w:cs="Times New Roman"/>
                <w:color w:val="000000"/>
                <w:szCs w:val="24"/>
                <w:lang w:val="en-GB"/>
              </w:rPr>
              <w:t>pa_iucn_cat</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metric</w:t>
            </w:r>
            <w:proofErr w:type="gramStart"/>
            <w:r w:rsidRPr="00556920">
              <w:rPr>
                <w:rFonts w:eastAsia="Calibri" w:cs="Times New Roman"/>
                <w:color w:val="000000"/>
                <w:szCs w:val="24"/>
                <w:lang w:val="en-GB"/>
              </w:rPr>
              <w:t>:pa</w:t>
            </w:r>
            <w:proofErr w:type="gramEnd"/>
            <w:r w:rsidRPr="00556920">
              <w:rPr>
                <w:rFonts w:eastAsia="Calibri" w:cs="Times New Roman"/>
                <w:color w:val="000000"/>
                <w:szCs w:val="24"/>
                <w:lang w:val="en-GB"/>
              </w:rPr>
              <w:t>_iucn_cat</w:t>
            </w:r>
            <w:proofErr w:type="spellEnd"/>
          </w:p>
        </w:tc>
        <w:tc>
          <w:tcPr>
            <w:tcW w:w="1985" w:type="dxa"/>
            <w:tcBorders>
              <w:top w:val="nil"/>
              <w:left w:val="nil"/>
              <w:bottom w:val="nil"/>
              <w:right w:val="nil"/>
            </w:tcBorders>
            <w:shd w:val="clear" w:color="auto" w:fill="auto"/>
            <w:noWrap/>
            <w:vAlign w:val="bottom"/>
          </w:tcPr>
          <w:p w14:paraId="6B2237AA" w14:textId="77777777" w:rsidR="00927D29" w:rsidRPr="00556920" w:rsidRDefault="00927D29" w:rsidP="00047514">
            <w:pPr>
              <w:spacing w:line="240" w:lineRule="auto"/>
              <w:jc w:val="center"/>
              <w:rPr>
                <w:rFonts w:eastAsia="Calibri" w:cs="Times New Roman"/>
                <w:i/>
                <w:iCs/>
                <w:color w:val="000000"/>
                <w:szCs w:val="24"/>
                <w:lang w:val="en-GB"/>
              </w:rPr>
            </w:pPr>
            <w:r w:rsidRPr="00556920">
              <w:rPr>
                <w:rFonts w:eastAsia="Calibri" w:cs="Times New Roman"/>
                <w:color w:val="000000"/>
                <w:szCs w:val="24"/>
                <w:lang w:val="en-GB"/>
              </w:rPr>
              <w:t>0.005</w:t>
            </w:r>
          </w:p>
        </w:tc>
      </w:tr>
      <w:tr w:rsidR="00927D29" w:rsidRPr="00556920" w14:paraId="4FDC6258" w14:textId="77777777" w:rsidTr="00047514">
        <w:trPr>
          <w:trHeight w:val="315"/>
        </w:trPr>
        <w:tc>
          <w:tcPr>
            <w:tcW w:w="1858" w:type="dxa"/>
            <w:tcBorders>
              <w:top w:val="nil"/>
              <w:left w:val="nil"/>
              <w:right w:val="nil"/>
            </w:tcBorders>
            <w:shd w:val="clear" w:color="auto" w:fill="auto"/>
            <w:noWrap/>
            <w:vAlign w:val="bottom"/>
          </w:tcPr>
          <w:p w14:paraId="15AB695C"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right w:val="nil"/>
            </w:tcBorders>
            <w:shd w:val="clear" w:color="auto" w:fill="auto"/>
            <w:noWrap/>
            <w:vAlign w:val="bottom"/>
          </w:tcPr>
          <w:p w14:paraId="6BF5BAB2"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right w:val="nil"/>
            </w:tcBorders>
            <w:shd w:val="clear" w:color="auto" w:fill="auto"/>
            <w:noWrap/>
            <w:vAlign w:val="bottom"/>
          </w:tcPr>
          <w:p w14:paraId="4D083B6B"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594E0233" w14:textId="77777777" w:rsidTr="00047514">
        <w:trPr>
          <w:trHeight w:val="315"/>
        </w:trPr>
        <w:tc>
          <w:tcPr>
            <w:tcW w:w="1858" w:type="dxa"/>
            <w:tcBorders>
              <w:top w:val="nil"/>
              <w:left w:val="nil"/>
              <w:bottom w:val="single" w:sz="4" w:space="0" w:color="auto"/>
              <w:right w:val="nil"/>
            </w:tcBorders>
            <w:shd w:val="clear" w:color="auto" w:fill="auto"/>
            <w:noWrap/>
            <w:vAlign w:val="bottom"/>
          </w:tcPr>
          <w:p w14:paraId="54B5A814"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Meta Analysis</w:t>
            </w:r>
          </w:p>
        </w:tc>
        <w:tc>
          <w:tcPr>
            <w:tcW w:w="5103" w:type="dxa"/>
            <w:tcBorders>
              <w:top w:val="nil"/>
              <w:left w:val="nil"/>
              <w:bottom w:val="single" w:sz="4" w:space="0" w:color="auto"/>
              <w:right w:val="nil"/>
            </w:tcBorders>
            <w:shd w:val="clear" w:color="auto" w:fill="auto"/>
            <w:noWrap/>
            <w:vAlign w:val="bottom"/>
          </w:tcPr>
          <w:p w14:paraId="57FDE680"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Remaining models (5)</w:t>
            </w:r>
          </w:p>
        </w:tc>
        <w:tc>
          <w:tcPr>
            <w:tcW w:w="1985" w:type="dxa"/>
            <w:tcBorders>
              <w:top w:val="nil"/>
              <w:left w:val="nil"/>
              <w:bottom w:val="single" w:sz="4" w:space="0" w:color="auto"/>
              <w:right w:val="nil"/>
            </w:tcBorders>
            <w:shd w:val="clear" w:color="auto" w:fill="auto"/>
            <w:noWrap/>
            <w:vAlign w:val="bottom"/>
          </w:tcPr>
          <w:p w14:paraId="4280912B" w14:textId="77777777" w:rsidR="00927D29" w:rsidRPr="00556920" w:rsidRDefault="00927D29" w:rsidP="00047514">
            <w:pPr>
              <w:spacing w:line="240" w:lineRule="auto"/>
              <w:jc w:val="center"/>
              <w:rPr>
                <w:rFonts w:eastAsia="Calibri" w:cs="Times New Roman"/>
                <w:i/>
                <w:iCs/>
                <w:color w:val="000000"/>
                <w:szCs w:val="24"/>
                <w:lang w:val="en-GB"/>
              </w:rPr>
            </w:pPr>
            <w:r w:rsidRPr="00556920">
              <w:rPr>
                <w:rFonts w:eastAsia="Calibri" w:cs="Times New Roman"/>
                <w:i/>
                <w:iCs/>
                <w:color w:val="000000"/>
                <w:szCs w:val="24"/>
                <w:lang w:val="en-GB"/>
              </w:rPr>
              <w:t>0.009</w:t>
            </w:r>
          </w:p>
        </w:tc>
      </w:tr>
      <w:tr w:rsidR="00927D29" w:rsidRPr="00556920" w14:paraId="1F60FF01" w14:textId="77777777" w:rsidTr="00047514">
        <w:trPr>
          <w:trHeight w:val="315"/>
        </w:trPr>
        <w:tc>
          <w:tcPr>
            <w:tcW w:w="1858" w:type="dxa"/>
            <w:tcBorders>
              <w:top w:val="single" w:sz="4" w:space="0" w:color="auto"/>
              <w:left w:val="nil"/>
              <w:bottom w:val="nil"/>
              <w:right w:val="nil"/>
            </w:tcBorders>
            <w:shd w:val="clear" w:color="auto" w:fill="auto"/>
            <w:noWrap/>
            <w:vAlign w:val="bottom"/>
          </w:tcPr>
          <w:p w14:paraId="20B747BB"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single" w:sz="4" w:space="0" w:color="auto"/>
              <w:left w:val="nil"/>
              <w:bottom w:val="nil"/>
              <w:right w:val="nil"/>
            </w:tcBorders>
            <w:shd w:val="clear" w:color="auto" w:fill="auto"/>
            <w:noWrap/>
            <w:vAlign w:val="bottom"/>
          </w:tcPr>
          <w:p w14:paraId="3247854F"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single" w:sz="4" w:space="0" w:color="auto"/>
              <w:left w:val="nil"/>
              <w:bottom w:val="nil"/>
              <w:right w:val="nil"/>
            </w:tcBorders>
            <w:shd w:val="clear" w:color="auto" w:fill="auto"/>
            <w:noWrap/>
            <w:vAlign w:val="bottom"/>
          </w:tcPr>
          <w:p w14:paraId="7CD20043"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6F36988E" w14:textId="77777777" w:rsidTr="00047514">
        <w:trPr>
          <w:trHeight w:val="315"/>
        </w:trPr>
        <w:tc>
          <w:tcPr>
            <w:tcW w:w="1858" w:type="dxa"/>
            <w:tcBorders>
              <w:top w:val="nil"/>
              <w:left w:val="nil"/>
              <w:bottom w:val="nil"/>
              <w:right w:val="nil"/>
            </w:tcBorders>
            <w:shd w:val="clear" w:color="auto" w:fill="auto"/>
            <w:noWrap/>
            <w:vAlign w:val="bottom"/>
          </w:tcPr>
          <w:p w14:paraId="67239C28"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bottom w:val="nil"/>
              <w:right w:val="nil"/>
            </w:tcBorders>
            <w:shd w:val="clear" w:color="auto" w:fill="auto"/>
            <w:noWrap/>
            <w:vAlign w:val="bottom"/>
          </w:tcPr>
          <w:p w14:paraId="5C2A9FB8"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bottom w:val="nil"/>
              <w:right w:val="nil"/>
            </w:tcBorders>
            <w:shd w:val="clear" w:color="auto" w:fill="auto"/>
            <w:noWrap/>
            <w:vAlign w:val="bottom"/>
          </w:tcPr>
          <w:p w14:paraId="6A3E32FA"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1BBE87CB" w14:textId="77777777" w:rsidTr="00047514">
        <w:trPr>
          <w:trHeight w:val="315"/>
        </w:trPr>
        <w:tc>
          <w:tcPr>
            <w:tcW w:w="1858" w:type="dxa"/>
            <w:tcBorders>
              <w:top w:val="nil"/>
              <w:left w:val="nil"/>
              <w:bottom w:val="nil"/>
              <w:right w:val="nil"/>
            </w:tcBorders>
            <w:shd w:val="clear" w:color="auto" w:fill="auto"/>
            <w:noWrap/>
            <w:vAlign w:val="bottom"/>
          </w:tcPr>
          <w:p w14:paraId="1C876378"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Protected Areas</w:t>
            </w:r>
          </w:p>
        </w:tc>
        <w:tc>
          <w:tcPr>
            <w:tcW w:w="5103" w:type="dxa"/>
            <w:tcBorders>
              <w:top w:val="nil"/>
              <w:left w:val="nil"/>
              <w:bottom w:val="nil"/>
              <w:right w:val="nil"/>
            </w:tcBorders>
            <w:shd w:val="clear" w:color="auto" w:fill="auto"/>
            <w:noWrap/>
            <w:vAlign w:val="bottom"/>
          </w:tcPr>
          <w:p w14:paraId="10FFAB05" w14:textId="77777777" w:rsidR="00927D29" w:rsidRPr="00556920" w:rsidRDefault="00927D29" w:rsidP="00047514">
            <w:pPr>
              <w:spacing w:line="240" w:lineRule="auto"/>
              <w:rPr>
                <w:rFonts w:eastAsia="Calibri" w:cs="Times New Roman"/>
                <w:color w:val="000000"/>
                <w:szCs w:val="24"/>
                <w:lang w:val="en-GB"/>
              </w:rPr>
            </w:pPr>
            <w:proofErr w:type="gramStart"/>
            <w:r w:rsidRPr="00556920">
              <w:rPr>
                <w:rFonts w:eastAsia="Calibri" w:cs="Times New Roman"/>
                <w:color w:val="000000"/>
                <w:szCs w:val="24"/>
                <w:lang w:val="en-GB"/>
              </w:rPr>
              <w:t>area</w:t>
            </w:r>
            <w:proofErr w:type="gramEnd"/>
            <w:r w:rsidRPr="00556920">
              <w:rPr>
                <w:rFonts w:eastAsia="Calibri" w:cs="Times New Roman"/>
                <w:color w:val="000000"/>
                <w:szCs w:val="24"/>
                <w:lang w:val="en-GB"/>
              </w:rPr>
              <w:t xml:space="preserve">_km2 + </w:t>
            </w:r>
            <w:proofErr w:type="spellStart"/>
            <w:r w:rsidRPr="00556920">
              <w:rPr>
                <w:rFonts w:eastAsia="Calibri" w:cs="Times New Roman"/>
                <w:color w:val="000000"/>
                <w:szCs w:val="24"/>
                <w:lang w:val="en-GB"/>
              </w:rPr>
              <w:t>pa_age</w:t>
            </w:r>
            <w:proofErr w:type="spellEnd"/>
            <w:r w:rsidRPr="00556920">
              <w:rPr>
                <w:rFonts w:eastAsia="Calibri" w:cs="Times New Roman"/>
                <w:color w:val="000000"/>
                <w:szCs w:val="24"/>
                <w:lang w:val="en-GB"/>
              </w:rPr>
              <w:t xml:space="preserve"> + continent:area_km2</w:t>
            </w:r>
          </w:p>
        </w:tc>
        <w:tc>
          <w:tcPr>
            <w:tcW w:w="1985" w:type="dxa"/>
            <w:tcBorders>
              <w:top w:val="nil"/>
              <w:left w:val="nil"/>
              <w:bottom w:val="nil"/>
              <w:right w:val="nil"/>
            </w:tcBorders>
            <w:shd w:val="clear" w:color="auto" w:fill="auto"/>
            <w:noWrap/>
            <w:vAlign w:val="bottom"/>
          </w:tcPr>
          <w:p w14:paraId="3B5089AD"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0.066</w:t>
            </w:r>
          </w:p>
        </w:tc>
      </w:tr>
      <w:tr w:rsidR="00927D29" w:rsidRPr="00556920" w14:paraId="666F4A11" w14:textId="77777777" w:rsidTr="00047514">
        <w:trPr>
          <w:trHeight w:val="315"/>
        </w:trPr>
        <w:tc>
          <w:tcPr>
            <w:tcW w:w="1858" w:type="dxa"/>
            <w:tcBorders>
              <w:top w:val="nil"/>
              <w:left w:val="nil"/>
              <w:bottom w:val="nil"/>
              <w:right w:val="nil"/>
            </w:tcBorders>
            <w:shd w:val="clear" w:color="auto" w:fill="auto"/>
            <w:noWrap/>
            <w:vAlign w:val="bottom"/>
          </w:tcPr>
          <w:p w14:paraId="776C3755"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Protected Areas</w:t>
            </w:r>
          </w:p>
        </w:tc>
        <w:tc>
          <w:tcPr>
            <w:tcW w:w="5103" w:type="dxa"/>
            <w:tcBorders>
              <w:top w:val="nil"/>
              <w:left w:val="nil"/>
              <w:bottom w:val="nil"/>
              <w:right w:val="nil"/>
            </w:tcBorders>
            <w:shd w:val="clear" w:color="auto" w:fill="auto"/>
            <w:noWrap/>
            <w:vAlign w:val="bottom"/>
          </w:tcPr>
          <w:p w14:paraId="0D93A7C0" w14:textId="77777777" w:rsidR="00927D29" w:rsidRPr="00556920" w:rsidRDefault="00927D29" w:rsidP="00047514">
            <w:pPr>
              <w:spacing w:line="240" w:lineRule="auto"/>
              <w:rPr>
                <w:rFonts w:eastAsia="Calibri" w:cs="Times New Roman"/>
                <w:color w:val="000000"/>
                <w:szCs w:val="24"/>
                <w:lang w:val="en-GB"/>
              </w:rPr>
            </w:pPr>
            <w:proofErr w:type="gramStart"/>
            <w:r w:rsidRPr="00556920">
              <w:rPr>
                <w:rFonts w:eastAsia="Calibri" w:cs="Times New Roman"/>
                <w:color w:val="000000"/>
                <w:szCs w:val="24"/>
                <w:lang w:val="en-GB"/>
              </w:rPr>
              <w:t>continent</w:t>
            </w:r>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pa_age</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continent:pa_age</w:t>
            </w:r>
            <w:proofErr w:type="spellEnd"/>
          </w:p>
        </w:tc>
        <w:tc>
          <w:tcPr>
            <w:tcW w:w="1985" w:type="dxa"/>
            <w:tcBorders>
              <w:top w:val="nil"/>
              <w:left w:val="nil"/>
              <w:bottom w:val="nil"/>
              <w:right w:val="nil"/>
            </w:tcBorders>
            <w:shd w:val="clear" w:color="auto" w:fill="auto"/>
            <w:noWrap/>
            <w:vAlign w:val="bottom"/>
          </w:tcPr>
          <w:p w14:paraId="74972B91"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0.064</w:t>
            </w:r>
          </w:p>
        </w:tc>
      </w:tr>
      <w:tr w:rsidR="00927D29" w:rsidRPr="00556920" w14:paraId="5C74B388" w14:textId="77777777" w:rsidTr="00047514">
        <w:trPr>
          <w:trHeight w:val="315"/>
        </w:trPr>
        <w:tc>
          <w:tcPr>
            <w:tcW w:w="1858" w:type="dxa"/>
            <w:tcBorders>
              <w:top w:val="nil"/>
              <w:left w:val="nil"/>
              <w:bottom w:val="nil"/>
              <w:right w:val="nil"/>
            </w:tcBorders>
            <w:shd w:val="clear" w:color="auto" w:fill="auto"/>
            <w:noWrap/>
            <w:vAlign w:val="bottom"/>
          </w:tcPr>
          <w:p w14:paraId="567959B2"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Protected Areas</w:t>
            </w:r>
          </w:p>
        </w:tc>
        <w:tc>
          <w:tcPr>
            <w:tcW w:w="5103" w:type="dxa"/>
            <w:tcBorders>
              <w:top w:val="nil"/>
              <w:left w:val="nil"/>
              <w:bottom w:val="nil"/>
              <w:right w:val="nil"/>
            </w:tcBorders>
            <w:shd w:val="clear" w:color="auto" w:fill="auto"/>
            <w:noWrap/>
            <w:vAlign w:val="bottom"/>
          </w:tcPr>
          <w:p w14:paraId="0872F49C" w14:textId="77777777" w:rsidR="00927D29" w:rsidRPr="00556920" w:rsidRDefault="00927D29" w:rsidP="00047514">
            <w:pPr>
              <w:spacing w:line="240" w:lineRule="auto"/>
              <w:rPr>
                <w:rFonts w:eastAsia="Calibri" w:cs="Times New Roman"/>
                <w:color w:val="000000"/>
                <w:szCs w:val="24"/>
                <w:lang w:val="en-GB"/>
              </w:rPr>
            </w:pPr>
            <w:proofErr w:type="gramStart"/>
            <w:r w:rsidRPr="00556920">
              <w:rPr>
                <w:rFonts w:eastAsia="Calibri" w:cs="Times New Roman"/>
                <w:color w:val="000000"/>
                <w:szCs w:val="24"/>
                <w:lang w:val="en-GB"/>
              </w:rPr>
              <w:t>continent</w:t>
            </w:r>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lat</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pa_age</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continent:pa_age</w:t>
            </w:r>
            <w:proofErr w:type="spellEnd"/>
          </w:p>
        </w:tc>
        <w:tc>
          <w:tcPr>
            <w:tcW w:w="1985" w:type="dxa"/>
            <w:tcBorders>
              <w:top w:val="nil"/>
              <w:left w:val="nil"/>
              <w:bottom w:val="nil"/>
              <w:right w:val="nil"/>
            </w:tcBorders>
            <w:shd w:val="clear" w:color="auto" w:fill="auto"/>
            <w:noWrap/>
            <w:vAlign w:val="bottom"/>
          </w:tcPr>
          <w:p w14:paraId="3D1EAA36"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0.058</w:t>
            </w:r>
          </w:p>
        </w:tc>
      </w:tr>
      <w:tr w:rsidR="00927D29" w:rsidRPr="00556920" w14:paraId="378FBB96" w14:textId="77777777" w:rsidTr="00047514">
        <w:trPr>
          <w:trHeight w:val="315"/>
        </w:trPr>
        <w:tc>
          <w:tcPr>
            <w:tcW w:w="1858" w:type="dxa"/>
            <w:tcBorders>
              <w:top w:val="nil"/>
              <w:left w:val="nil"/>
              <w:bottom w:val="nil"/>
              <w:right w:val="nil"/>
            </w:tcBorders>
            <w:shd w:val="clear" w:color="auto" w:fill="auto"/>
            <w:noWrap/>
            <w:vAlign w:val="bottom"/>
          </w:tcPr>
          <w:p w14:paraId="0418410D"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Protected Areas</w:t>
            </w:r>
          </w:p>
        </w:tc>
        <w:tc>
          <w:tcPr>
            <w:tcW w:w="5103" w:type="dxa"/>
            <w:tcBorders>
              <w:top w:val="nil"/>
              <w:left w:val="nil"/>
              <w:bottom w:val="nil"/>
              <w:right w:val="nil"/>
            </w:tcBorders>
            <w:shd w:val="clear" w:color="auto" w:fill="auto"/>
            <w:noWrap/>
            <w:vAlign w:val="bottom"/>
          </w:tcPr>
          <w:p w14:paraId="31843EA1" w14:textId="77777777" w:rsidR="00927D29" w:rsidRPr="00556920" w:rsidRDefault="00927D29" w:rsidP="00047514">
            <w:pPr>
              <w:spacing w:line="240" w:lineRule="auto"/>
              <w:rPr>
                <w:rFonts w:eastAsia="Calibri" w:cs="Times New Roman"/>
                <w:color w:val="000000"/>
                <w:szCs w:val="24"/>
                <w:lang w:val="en-GB"/>
              </w:rPr>
            </w:pPr>
            <w:proofErr w:type="gramStart"/>
            <w:r w:rsidRPr="00556920">
              <w:rPr>
                <w:rFonts w:eastAsia="Calibri" w:cs="Times New Roman"/>
                <w:color w:val="000000"/>
                <w:szCs w:val="24"/>
                <w:lang w:val="en-GB"/>
              </w:rPr>
              <w:t>continent</w:t>
            </w:r>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lat</w:t>
            </w:r>
            <w:proofErr w:type="spellEnd"/>
            <w:r w:rsidRPr="00556920">
              <w:rPr>
                <w:rFonts w:eastAsia="Calibri" w:cs="Times New Roman"/>
                <w:color w:val="000000"/>
                <w:szCs w:val="24"/>
                <w:lang w:val="en-GB"/>
              </w:rPr>
              <w:t xml:space="preserve"> + area_km2 + </w:t>
            </w:r>
            <w:proofErr w:type="spellStart"/>
            <w:r w:rsidRPr="00556920">
              <w:rPr>
                <w:rFonts w:eastAsia="Calibri" w:cs="Times New Roman"/>
                <w:color w:val="000000"/>
                <w:szCs w:val="24"/>
                <w:lang w:val="en-GB"/>
              </w:rPr>
              <w:t>pa_age</w:t>
            </w:r>
            <w:proofErr w:type="spellEnd"/>
            <w:r w:rsidRPr="00556920">
              <w:rPr>
                <w:rFonts w:eastAsia="Calibri" w:cs="Times New Roman"/>
                <w:color w:val="000000"/>
                <w:szCs w:val="24"/>
                <w:lang w:val="en-GB"/>
              </w:rPr>
              <w:t xml:space="preserve"> + pa_age:area_km2 + </w:t>
            </w:r>
            <w:proofErr w:type="spellStart"/>
            <w:r w:rsidRPr="00556920">
              <w:rPr>
                <w:rFonts w:eastAsia="Calibri" w:cs="Times New Roman"/>
                <w:color w:val="000000"/>
                <w:szCs w:val="24"/>
                <w:lang w:val="en-GB"/>
              </w:rPr>
              <w:t>continent:pa_age</w:t>
            </w:r>
            <w:proofErr w:type="spellEnd"/>
          </w:p>
        </w:tc>
        <w:tc>
          <w:tcPr>
            <w:tcW w:w="1985" w:type="dxa"/>
            <w:tcBorders>
              <w:top w:val="nil"/>
              <w:left w:val="nil"/>
              <w:bottom w:val="nil"/>
              <w:right w:val="nil"/>
            </w:tcBorders>
            <w:shd w:val="clear" w:color="auto" w:fill="auto"/>
            <w:noWrap/>
            <w:vAlign w:val="bottom"/>
          </w:tcPr>
          <w:p w14:paraId="39637517"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0.049</w:t>
            </w:r>
          </w:p>
        </w:tc>
      </w:tr>
      <w:tr w:rsidR="00927D29" w:rsidRPr="00556920" w14:paraId="31E43EE1" w14:textId="77777777" w:rsidTr="00047514">
        <w:trPr>
          <w:trHeight w:val="315"/>
        </w:trPr>
        <w:tc>
          <w:tcPr>
            <w:tcW w:w="1858" w:type="dxa"/>
            <w:tcBorders>
              <w:top w:val="nil"/>
              <w:left w:val="nil"/>
              <w:right w:val="nil"/>
            </w:tcBorders>
            <w:shd w:val="clear" w:color="auto" w:fill="auto"/>
            <w:noWrap/>
            <w:vAlign w:val="bottom"/>
          </w:tcPr>
          <w:p w14:paraId="201C473B"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Protected Areas</w:t>
            </w:r>
          </w:p>
        </w:tc>
        <w:tc>
          <w:tcPr>
            <w:tcW w:w="5103" w:type="dxa"/>
            <w:tcBorders>
              <w:top w:val="nil"/>
              <w:left w:val="nil"/>
              <w:right w:val="nil"/>
            </w:tcBorders>
            <w:shd w:val="clear" w:color="auto" w:fill="auto"/>
            <w:noWrap/>
            <w:vAlign w:val="bottom"/>
          </w:tcPr>
          <w:p w14:paraId="77E55ED3" w14:textId="77777777" w:rsidR="00927D29" w:rsidRPr="00556920" w:rsidRDefault="00927D29" w:rsidP="00047514">
            <w:pPr>
              <w:spacing w:line="240" w:lineRule="auto"/>
              <w:rPr>
                <w:rFonts w:eastAsia="Calibri" w:cs="Times New Roman"/>
                <w:color w:val="000000"/>
                <w:szCs w:val="24"/>
                <w:lang w:val="en-GB"/>
              </w:rPr>
            </w:pPr>
            <w:proofErr w:type="gramStart"/>
            <w:r w:rsidRPr="00556920">
              <w:rPr>
                <w:rFonts w:eastAsia="Calibri" w:cs="Times New Roman"/>
                <w:color w:val="000000"/>
                <w:szCs w:val="24"/>
                <w:lang w:val="en-GB"/>
              </w:rPr>
              <w:t>continent</w:t>
            </w:r>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pa_age</w:t>
            </w:r>
            <w:proofErr w:type="spellEnd"/>
          </w:p>
        </w:tc>
        <w:tc>
          <w:tcPr>
            <w:tcW w:w="1985" w:type="dxa"/>
            <w:tcBorders>
              <w:top w:val="nil"/>
              <w:left w:val="nil"/>
              <w:right w:val="nil"/>
            </w:tcBorders>
            <w:shd w:val="clear" w:color="auto" w:fill="auto"/>
            <w:noWrap/>
            <w:vAlign w:val="bottom"/>
          </w:tcPr>
          <w:p w14:paraId="3573ADED"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0.047</w:t>
            </w:r>
          </w:p>
        </w:tc>
      </w:tr>
      <w:tr w:rsidR="00927D29" w:rsidRPr="00556920" w14:paraId="4258E5C0" w14:textId="77777777" w:rsidTr="00047514">
        <w:trPr>
          <w:trHeight w:val="315"/>
        </w:trPr>
        <w:tc>
          <w:tcPr>
            <w:tcW w:w="1858" w:type="dxa"/>
            <w:tcBorders>
              <w:top w:val="nil"/>
              <w:left w:val="nil"/>
              <w:bottom w:val="nil"/>
              <w:right w:val="nil"/>
            </w:tcBorders>
            <w:shd w:val="clear" w:color="auto" w:fill="auto"/>
            <w:noWrap/>
            <w:vAlign w:val="bottom"/>
          </w:tcPr>
          <w:p w14:paraId="1C4D1927"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bottom w:val="nil"/>
              <w:right w:val="nil"/>
            </w:tcBorders>
            <w:shd w:val="clear" w:color="auto" w:fill="auto"/>
            <w:noWrap/>
            <w:vAlign w:val="bottom"/>
          </w:tcPr>
          <w:p w14:paraId="54CAB7B8"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bottom w:val="nil"/>
              <w:right w:val="nil"/>
            </w:tcBorders>
            <w:shd w:val="clear" w:color="auto" w:fill="auto"/>
            <w:noWrap/>
            <w:vAlign w:val="bottom"/>
          </w:tcPr>
          <w:p w14:paraId="7FF703C7"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201F4823" w14:textId="77777777" w:rsidTr="00047514">
        <w:trPr>
          <w:trHeight w:val="315"/>
        </w:trPr>
        <w:tc>
          <w:tcPr>
            <w:tcW w:w="1858" w:type="dxa"/>
            <w:tcBorders>
              <w:top w:val="nil"/>
              <w:left w:val="nil"/>
              <w:bottom w:val="single" w:sz="4" w:space="0" w:color="auto"/>
              <w:right w:val="nil"/>
            </w:tcBorders>
            <w:shd w:val="clear" w:color="auto" w:fill="auto"/>
            <w:noWrap/>
            <w:vAlign w:val="bottom"/>
          </w:tcPr>
          <w:p w14:paraId="6772C559"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Protected Areas</w:t>
            </w:r>
          </w:p>
        </w:tc>
        <w:tc>
          <w:tcPr>
            <w:tcW w:w="5103" w:type="dxa"/>
            <w:tcBorders>
              <w:top w:val="nil"/>
              <w:left w:val="nil"/>
              <w:bottom w:val="single" w:sz="4" w:space="0" w:color="auto"/>
              <w:right w:val="nil"/>
            </w:tcBorders>
            <w:shd w:val="clear" w:color="auto" w:fill="auto"/>
            <w:noWrap/>
            <w:vAlign w:val="bottom"/>
          </w:tcPr>
          <w:p w14:paraId="3909D5ED"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Remaining models (141)</w:t>
            </w:r>
          </w:p>
        </w:tc>
        <w:tc>
          <w:tcPr>
            <w:tcW w:w="1985" w:type="dxa"/>
            <w:tcBorders>
              <w:top w:val="nil"/>
              <w:left w:val="nil"/>
              <w:bottom w:val="single" w:sz="4" w:space="0" w:color="auto"/>
              <w:right w:val="nil"/>
            </w:tcBorders>
            <w:shd w:val="clear" w:color="auto" w:fill="auto"/>
            <w:noWrap/>
            <w:vAlign w:val="bottom"/>
          </w:tcPr>
          <w:p w14:paraId="4960C2D5" w14:textId="77777777" w:rsidR="00927D29" w:rsidRPr="00556920" w:rsidRDefault="00927D29" w:rsidP="00047514">
            <w:pPr>
              <w:spacing w:line="240" w:lineRule="auto"/>
              <w:jc w:val="center"/>
              <w:rPr>
                <w:rFonts w:eastAsia="Calibri" w:cs="Times New Roman"/>
                <w:i/>
                <w:iCs/>
                <w:color w:val="000000"/>
                <w:szCs w:val="24"/>
                <w:lang w:val="en-GB"/>
              </w:rPr>
            </w:pPr>
            <w:r w:rsidRPr="00556920">
              <w:rPr>
                <w:rFonts w:eastAsia="Calibri" w:cs="Times New Roman"/>
                <w:i/>
                <w:iCs/>
                <w:color w:val="000000"/>
                <w:szCs w:val="24"/>
                <w:lang w:val="en-GB"/>
              </w:rPr>
              <w:t>0.716</w:t>
            </w:r>
          </w:p>
        </w:tc>
      </w:tr>
      <w:tr w:rsidR="00927D29" w:rsidRPr="00556920" w14:paraId="440A9054" w14:textId="77777777" w:rsidTr="00047514">
        <w:trPr>
          <w:trHeight w:val="315"/>
        </w:trPr>
        <w:tc>
          <w:tcPr>
            <w:tcW w:w="1858" w:type="dxa"/>
            <w:tcBorders>
              <w:top w:val="single" w:sz="4" w:space="0" w:color="auto"/>
              <w:left w:val="nil"/>
              <w:bottom w:val="nil"/>
              <w:right w:val="nil"/>
            </w:tcBorders>
            <w:shd w:val="clear" w:color="auto" w:fill="auto"/>
            <w:noWrap/>
            <w:vAlign w:val="bottom"/>
          </w:tcPr>
          <w:p w14:paraId="6B1F29A0"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single" w:sz="4" w:space="0" w:color="auto"/>
              <w:left w:val="nil"/>
              <w:bottom w:val="nil"/>
              <w:right w:val="nil"/>
            </w:tcBorders>
            <w:shd w:val="clear" w:color="auto" w:fill="auto"/>
            <w:noWrap/>
            <w:vAlign w:val="bottom"/>
          </w:tcPr>
          <w:p w14:paraId="258CC0D5"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single" w:sz="4" w:space="0" w:color="auto"/>
              <w:left w:val="nil"/>
              <w:bottom w:val="nil"/>
              <w:right w:val="nil"/>
            </w:tcBorders>
            <w:shd w:val="clear" w:color="auto" w:fill="auto"/>
            <w:noWrap/>
            <w:vAlign w:val="bottom"/>
          </w:tcPr>
          <w:p w14:paraId="23CE7FD3"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14AF9896" w14:textId="77777777" w:rsidTr="00047514">
        <w:trPr>
          <w:trHeight w:val="315"/>
        </w:trPr>
        <w:tc>
          <w:tcPr>
            <w:tcW w:w="1858" w:type="dxa"/>
            <w:tcBorders>
              <w:top w:val="nil"/>
              <w:left w:val="nil"/>
              <w:bottom w:val="nil"/>
              <w:right w:val="nil"/>
            </w:tcBorders>
            <w:shd w:val="clear" w:color="auto" w:fill="auto"/>
            <w:noWrap/>
            <w:vAlign w:val="bottom"/>
          </w:tcPr>
          <w:p w14:paraId="644FB5B7"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bottom w:val="nil"/>
              <w:right w:val="nil"/>
            </w:tcBorders>
            <w:shd w:val="clear" w:color="auto" w:fill="auto"/>
            <w:noWrap/>
            <w:vAlign w:val="bottom"/>
          </w:tcPr>
          <w:p w14:paraId="60FB0718"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bottom w:val="nil"/>
              <w:right w:val="nil"/>
            </w:tcBorders>
            <w:shd w:val="clear" w:color="auto" w:fill="auto"/>
            <w:noWrap/>
            <w:vAlign w:val="bottom"/>
          </w:tcPr>
          <w:p w14:paraId="194C06DA"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4EA51EDD" w14:textId="77777777" w:rsidTr="00047514">
        <w:trPr>
          <w:trHeight w:val="315"/>
        </w:trPr>
        <w:tc>
          <w:tcPr>
            <w:tcW w:w="1858" w:type="dxa"/>
            <w:tcBorders>
              <w:top w:val="nil"/>
              <w:left w:val="nil"/>
              <w:bottom w:val="nil"/>
              <w:right w:val="nil"/>
            </w:tcBorders>
            <w:shd w:val="clear" w:color="auto" w:fill="auto"/>
            <w:noWrap/>
            <w:vAlign w:val="bottom"/>
          </w:tcPr>
          <w:p w14:paraId="2F7D7F98"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Socio-Economic</w:t>
            </w:r>
          </w:p>
        </w:tc>
        <w:tc>
          <w:tcPr>
            <w:tcW w:w="5103" w:type="dxa"/>
            <w:tcBorders>
              <w:top w:val="nil"/>
              <w:left w:val="nil"/>
              <w:bottom w:val="nil"/>
              <w:right w:val="nil"/>
            </w:tcBorders>
            <w:shd w:val="clear" w:color="auto" w:fill="auto"/>
            <w:noWrap/>
            <w:vAlign w:val="bottom"/>
          </w:tcPr>
          <w:p w14:paraId="7C94C088" w14:textId="77777777" w:rsidR="00927D29" w:rsidRPr="00556920" w:rsidRDefault="00927D29" w:rsidP="00047514">
            <w:pPr>
              <w:spacing w:line="240" w:lineRule="auto"/>
              <w:rPr>
                <w:rFonts w:eastAsia="Calibri" w:cs="Times New Roman"/>
                <w:color w:val="000000"/>
                <w:szCs w:val="24"/>
                <w:lang w:val="en-GB"/>
              </w:rPr>
            </w:pPr>
            <w:proofErr w:type="spellStart"/>
            <w:r w:rsidRPr="00556920">
              <w:rPr>
                <w:rFonts w:eastAsia="Calibri" w:cs="Times New Roman"/>
                <w:color w:val="000000"/>
                <w:szCs w:val="24"/>
                <w:lang w:val="en-GB"/>
              </w:rPr>
              <w:t>Wgi</w:t>
            </w:r>
            <w:proofErr w:type="spellEnd"/>
          </w:p>
        </w:tc>
        <w:tc>
          <w:tcPr>
            <w:tcW w:w="1985" w:type="dxa"/>
            <w:tcBorders>
              <w:top w:val="nil"/>
              <w:left w:val="nil"/>
              <w:bottom w:val="nil"/>
              <w:right w:val="nil"/>
            </w:tcBorders>
            <w:shd w:val="clear" w:color="auto" w:fill="auto"/>
            <w:noWrap/>
            <w:vAlign w:val="bottom"/>
          </w:tcPr>
          <w:p w14:paraId="71AB2B32"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0.209</w:t>
            </w:r>
          </w:p>
        </w:tc>
      </w:tr>
      <w:tr w:rsidR="00927D29" w:rsidRPr="00556920" w14:paraId="768F3E05" w14:textId="77777777" w:rsidTr="00047514">
        <w:trPr>
          <w:trHeight w:val="315"/>
        </w:trPr>
        <w:tc>
          <w:tcPr>
            <w:tcW w:w="1858" w:type="dxa"/>
            <w:tcBorders>
              <w:top w:val="nil"/>
              <w:left w:val="nil"/>
              <w:bottom w:val="nil"/>
              <w:right w:val="nil"/>
            </w:tcBorders>
            <w:shd w:val="clear" w:color="auto" w:fill="auto"/>
            <w:noWrap/>
            <w:vAlign w:val="bottom"/>
          </w:tcPr>
          <w:p w14:paraId="2F9DEE4F"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Socio-Economic</w:t>
            </w:r>
          </w:p>
        </w:tc>
        <w:tc>
          <w:tcPr>
            <w:tcW w:w="5103" w:type="dxa"/>
            <w:tcBorders>
              <w:top w:val="nil"/>
              <w:left w:val="nil"/>
              <w:bottom w:val="nil"/>
              <w:right w:val="nil"/>
            </w:tcBorders>
            <w:shd w:val="clear" w:color="auto" w:fill="auto"/>
            <w:noWrap/>
            <w:vAlign w:val="bottom"/>
          </w:tcPr>
          <w:p w14:paraId="58CC275C"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Null</w:t>
            </w:r>
          </w:p>
        </w:tc>
        <w:tc>
          <w:tcPr>
            <w:tcW w:w="1985" w:type="dxa"/>
            <w:tcBorders>
              <w:top w:val="nil"/>
              <w:left w:val="nil"/>
              <w:bottom w:val="nil"/>
              <w:right w:val="nil"/>
            </w:tcBorders>
            <w:shd w:val="clear" w:color="auto" w:fill="auto"/>
            <w:noWrap/>
            <w:vAlign w:val="bottom"/>
          </w:tcPr>
          <w:p w14:paraId="2B0EEC62"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0.151</w:t>
            </w:r>
          </w:p>
        </w:tc>
      </w:tr>
      <w:tr w:rsidR="00927D29" w:rsidRPr="00556920" w14:paraId="6CF2772E" w14:textId="77777777" w:rsidTr="00047514">
        <w:trPr>
          <w:trHeight w:val="315"/>
        </w:trPr>
        <w:tc>
          <w:tcPr>
            <w:tcW w:w="1858" w:type="dxa"/>
            <w:tcBorders>
              <w:top w:val="nil"/>
              <w:left w:val="nil"/>
              <w:bottom w:val="nil"/>
              <w:right w:val="nil"/>
            </w:tcBorders>
            <w:shd w:val="clear" w:color="auto" w:fill="auto"/>
            <w:noWrap/>
            <w:vAlign w:val="bottom"/>
          </w:tcPr>
          <w:p w14:paraId="704B3E86"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Socio-Economic</w:t>
            </w:r>
          </w:p>
        </w:tc>
        <w:tc>
          <w:tcPr>
            <w:tcW w:w="5103" w:type="dxa"/>
            <w:tcBorders>
              <w:top w:val="nil"/>
              <w:left w:val="nil"/>
              <w:bottom w:val="nil"/>
              <w:right w:val="nil"/>
            </w:tcBorders>
            <w:shd w:val="clear" w:color="auto" w:fill="auto"/>
            <w:noWrap/>
            <w:vAlign w:val="bottom"/>
          </w:tcPr>
          <w:p w14:paraId="11AA8C80" w14:textId="77777777" w:rsidR="00927D29" w:rsidRPr="00556920" w:rsidRDefault="00927D29" w:rsidP="00047514">
            <w:pPr>
              <w:spacing w:line="240" w:lineRule="auto"/>
              <w:rPr>
                <w:rFonts w:eastAsia="Calibri" w:cs="Times New Roman"/>
                <w:color w:val="000000"/>
                <w:szCs w:val="24"/>
                <w:lang w:val="en-GB"/>
              </w:rPr>
            </w:pPr>
            <w:proofErr w:type="spellStart"/>
            <w:proofErr w:type="gramStart"/>
            <w:r w:rsidRPr="00556920">
              <w:rPr>
                <w:rFonts w:eastAsia="Calibri" w:cs="Times New Roman"/>
                <w:color w:val="000000"/>
                <w:szCs w:val="24"/>
                <w:lang w:val="en-GB"/>
              </w:rPr>
              <w:t>popsize:gini</w:t>
            </w:r>
            <w:proofErr w:type="spellEnd"/>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wgi:popsize</w:t>
            </w:r>
            <w:proofErr w:type="spellEnd"/>
          </w:p>
        </w:tc>
        <w:tc>
          <w:tcPr>
            <w:tcW w:w="1985" w:type="dxa"/>
            <w:tcBorders>
              <w:top w:val="nil"/>
              <w:left w:val="nil"/>
              <w:bottom w:val="nil"/>
              <w:right w:val="nil"/>
            </w:tcBorders>
            <w:shd w:val="clear" w:color="auto" w:fill="auto"/>
            <w:noWrap/>
            <w:vAlign w:val="bottom"/>
          </w:tcPr>
          <w:p w14:paraId="56DCBAAE"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0.135</w:t>
            </w:r>
          </w:p>
        </w:tc>
      </w:tr>
      <w:tr w:rsidR="00927D29" w:rsidRPr="00556920" w14:paraId="79DA5774" w14:textId="77777777" w:rsidTr="00047514">
        <w:trPr>
          <w:trHeight w:val="315"/>
        </w:trPr>
        <w:tc>
          <w:tcPr>
            <w:tcW w:w="1858" w:type="dxa"/>
            <w:tcBorders>
              <w:top w:val="nil"/>
              <w:left w:val="nil"/>
              <w:bottom w:val="nil"/>
              <w:right w:val="nil"/>
            </w:tcBorders>
            <w:shd w:val="clear" w:color="auto" w:fill="auto"/>
            <w:noWrap/>
            <w:vAlign w:val="bottom"/>
          </w:tcPr>
          <w:p w14:paraId="2CD314FA"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Socio-Economic</w:t>
            </w:r>
          </w:p>
        </w:tc>
        <w:tc>
          <w:tcPr>
            <w:tcW w:w="5103" w:type="dxa"/>
            <w:tcBorders>
              <w:top w:val="nil"/>
              <w:left w:val="nil"/>
              <w:bottom w:val="nil"/>
              <w:right w:val="nil"/>
            </w:tcBorders>
            <w:shd w:val="clear" w:color="auto" w:fill="auto"/>
            <w:noWrap/>
            <w:vAlign w:val="bottom"/>
          </w:tcPr>
          <w:p w14:paraId="38D878A3" w14:textId="77777777" w:rsidR="00927D29" w:rsidRPr="00556920" w:rsidRDefault="00927D29" w:rsidP="00047514">
            <w:pPr>
              <w:spacing w:line="240" w:lineRule="auto"/>
              <w:rPr>
                <w:rFonts w:eastAsia="Calibri" w:cs="Times New Roman"/>
                <w:color w:val="000000"/>
                <w:szCs w:val="24"/>
                <w:lang w:val="en-GB"/>
              </w:rPr>
            </w:pPr>
            <w:proofErr w:type="spellStart"/>
            <w:proofErr w:type="gramStart"/>
            <w:r w:rsidRPr="00556920">
              <w:rPr>
                <w:rFonts w:eastAsia="Calibri" w:cs="Times New Roman"/>
                <w:color w:val="000000"/>
                <w:szCs w:val="24"/>
                <w:lang w:val="en-GB"/>
              </w:rPr>
              <w:t>gdp</w:t>
            </w:r>
            <w:proofErr w:type="spellEnd"/>
            <w:proofErr w:type="gram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wgi</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popsize:gini</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wgi:gdp</w:t>
            </w:r>
            <w:proofErr w:type="spellEnd"/>
            <w:r w:rsidRPr="00556920">
              <w:rPr>
                <w:rFonts w:eastAsia="Calibri" w:cs="Times New Roman"/>
                <w:color w:val="000000"/>
                <w:szCs w:val="24"/>
                <w:lang w:val="en-GB"/>
              </w:rPr>
              <w:t xml:space="preserve"> + </w:t>
            </w:r>
            <w:proofErr w:type="spellStart"/>
            <w:r w:rsidRPr="00556920">
              <w:rPr>
                <w:rFonts w:eastAsia="Calibri" w:cs="Times New Roman"/>
                <w:color w:val="000000"/>
                <w:szCs w:val="24"/>
                <w:lang w:val="en-GB"/>
              </w:rPr>
              <w:t>wgi:popsize</w:t>
            </w:r>
            <w:proofErr w:type="spellEnd"/>
          </w:p>
        </w:tc>
        <w:tc>
          <w:tcPr>
            <w:tcW w:w="1985" w:type="dxa"/>
            <w:tcBorders>
              <w:top w:val="nil"/>
              <w:left w:val="nil"/>
              <w:bottom w:val="nil"/>
              <w:right w:val="nil"/>
            </w:tcBorders>
            <w:shd w:val="clear" w:color="auto" w:fill="auto"/>
            <w:noWrap/>
            <w:vAlign w:val="bottom"/>
          </w:tcPr>
          <w:p w14:paraId="6398D96F"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0.069</w:t>
            </w:r>
          </w:p>
        </w:tc>
      </w:tr>
      <w:tr w:rsidR="00927D29" w:rsidRPr="00556920" w14:paraId="25CBF6C4" w14:textId="77777777" w:rsidTr="00047514">
        <w:trPr>
          <w:trHeight w:val="315"/>
        </w:trPr>
        <w:tc>
          <w:tcPr>
            <w:tcW w:w="1858" w:type="dxa"/>
            <w:tcBorders>
              <w:top w:val="nil"/>
              <w:left w:val="nil"/>
              <w:bottom w:val="nil"/>
              <w:right w:val="nil"/>
            </w:tcBorders>
            <w:shd w:val="clear" w:color="auto" w:fill="auto"/>
            <w:noWrap/>
            <w:vAlign w:val="bottom"/>
          </w:tcPr>
          <w:p w14:paraId="4859FF11" w14:textId="77777777" w:rsidR="00927D29" w:rsidRPr="00556920" w:rsidRDefault="00927D29" w:rsidP="00047514">
            <w:pPr>
              <w:spacing w:line="240" w:lineRule="auto"/>
              <w:rPr>
                <w:rFonts w:eastAsia="Calibri" w:cs="Times New Roman"/>
                <w:color w:val="000000"/>
                <w:szCs w:val="24"/>
                <w:lang w:val="en-GB"/>
              </w:rPr>
            </w:pPr>
            <w:r w:rsidRPr="00556920">
              <w:rPr>
                <w:rFonts w:eastAsia="Calibri" w:cs="Times New Roman"/>
                <w:color w:val="000000"/>
                <w:szCs w:val="24"/>
                <w:lang w:val="en-GB"/>
              </w:rPr>
              <w:t>Socio-Economic</w:t>
            </w:r>
          </w:p>
        </w:tc>
        <w:tc>
          <w:tcPr>
            <w:tcW w:w="5103" w:type="dxa"/>
            <w:tcBorders>
              <w:top w:val="nil"/>
              <w:left w:val="nil"/>
              <w:bottom w:val="nil"/>
              <w:right w:val="nil"/>
            </w:tcBorders>
            <w:shd w:val="clear" w:color="auto" w:fill="auto"/>
            <w:noWrap/>
            <w:vAlign w:val="bottom"/>
          </w:tcPr>
          <w:p w14:paraId="3F9B07D1" w14:textId="77777777" w:rsidR="00927D29" w:rsidRPr="00556920" w:rsidRDefault="00927D29" w:rsidP="00047514">
            <w:pPr>
              <w:spacing w:line="240" w:lineRule="auto"/>
              <w:rPr>
                <w:rFonts w:eastAsia="Calibri" w:cs="Times New Roman"/>
                <w:color w:val="000000"/>
                <w:szCs w:val="24"/>
                <w:lang w:val="en-GB"/>
              </w:rPr>
            </w:pPr>
            <w:proofErr w:type="spellStart"/>
            <w:r w:rsidRPr="00556920">
              <w:rPr>
                <w:rFonts w:eastAsia="Calibri" w:cs="Times New Roman"/>
                <w:color w:val="000000"/>
                <w:szCs w:val="24"/>
                <w:lang w:val="en-GB"/>
              </w:rPr>
              <w:t>Gini</w:t>
            </w:r>
            <w:proofErr w:type="spellEnd"/>
          </w:p>
        </w:tc>
        <w:tc>
          <w:tcPr>
            <w:tcW w:w="1985" w:type="dxa"/>
            <w:tcBorders>
              <w:top w:val="nil"/>
              <w:left w:val="nil"/>
              <w:bottom w:val="nil"/>
              <w:right w:val="nil"/>
            </w:tcBorders>
            <w:shd w:val="clear" w:color="auto" w:fill="auto"/>
            <w:noWrap/>
            <w:vAlign w:val="bottom"/>
          </w:tcPr>
          <w:p w14:paraId="3987B232" w14:textId="77777777" w:rsidR="00927D29" w:rsidRPr="00556920" w:rsidRDefault="00927D29" w:rsidP="00047514">
            <w:pPr>
              <w:spacing w:line="240" w:lineRule="auto"/>
              <w:jc w:val="center"/>
              <w:rPr>
                <w:rFonts w:eastAsia="Calibri" w:cs="Times New Roman"/>
                <w:color w:val="000000"/>
                <w:szCs w:val="24"/>
                <w:lang w:val="en-GB"/>
              </w:rPr>
            </w:pPr>
            <w:r w:rsidRPr="00556920">
              <w:rPr>
                <w:rFonts w:eastAsia="Calibri" w:cs="Times New Roman"/>
                <w:color w:val="000000"/>
                <w:szCs w:val="24"/>
                <w:lang w:val="en-GB"/>
              </w:rPr>
              <w:t>0.054</w:t>
            </w:r>
          </w:p>
        </w:tc>
      </w:tr>
      <w:tr w:rsidR="00927D29" w:rsidRPr="00556920" w14:paraId="0712272B" w14:textId="77777777" w:rsidTr="00047514">
        <w:trPr>
          <w:trHeight w:val="315"/>
        </w:trPr>
        <w:tc>
          <w:tcPr>
            <w:tcW w:w="1858" w:type="dxa"/>
            <w:tcBorders>
              <w:top w:val="nil"/>
              <w:left w:val="nil"/>
              <w:right w:val="nil"/>
            </w:tcBorders>
            <w:shd w:val="clear" w:color="auto" w:fill="auto"/>
            <w:noWrap/>
            <w:vAlign w:val="bottom"/>
          </w:tcPr>
          <w:p w14:paraId="1CC68570"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nil"/>
              <w:left w:val="nil"/>
              <w:right w:val="nil"/>
            </w:tcBorders>
            <w:shd w:val="clear" w:color="auto" w:fill="auto"/>
            <w:noWrap/>
            <w:vAlign w:val="bottom"/>
          </w:tcPr>
          <w:p w14:paraId="06F9D110"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nil"/>
              <w:left w:val="nil"/>
              <w:right w:val="nil"/>
            </w:tcBorders>
            <w:shd w:val="clear" w:color="auto" w:fill="auto"/>
            <w:noWrap/>
            <w:vAlign w:val="bottom"/>
          </w:tcPr>
          <w:p w14:paraId="38D60F35" w14:textId="77777777" w:rsidR="00927D29" w:rsidRPr="00556920" w:rsidRDefault="00927D29" w:rsidP="00047514">
            <w:pPr>
              <w:spacing w:line="240" w:lineRule="auto"/>
              <w:jc w:val="center"/>
              <w:rPr>
                <w:rFonts w:eastAsia="Calibri" w:cs="Times New Roman"/>
                <w:color w:val="000000"/>
                <w:szCs w:val="24"/>
                <w:lang w:val="en-GB"/>
              </w:rPr>
            </w:pPr>
          </w:p>
        </w:tc>
      </w:tr>
      <w:tr w:rsidR="00927D29" w:rsidRPr="00556920" w14:paraId="5FF33961" w14:textId="77777777" w:rsidTr="00047514">
        <w:trPr>
          <w:trHeight w:val="330"/>
        </w:trPr>
        <w:tc>
          <w:tcPr>
            <w:tcW w:w="1858" w:type="dxa"/>
            <w:tcBorders>
              <w:top w:val="nil"/>
              <w:left w:val="nil"/>
              <w:bottom w:val="single" w:sz="4" w:space="0" w:color="auto"/>
              <w:right w:val="nil"/>
            </w:tcBorders>
            <w:shd w:val="clear" w:color="auto" w:fill="auto"/>
            <w:noWrap/>
            <w:vAlign w:val="bottom"/>
          </w:tcPr>
          <w:p w14:paraId="5E7557F6"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Socio-Economic</w:t>
            </w:r>
          </w:p>
        </w:tc>
        <w:tc>
          <w:tcPr>
            <w:tcW w:w="5103" w:type="dxa"/>
            <w:tcBorders>
              <w:top w:val="nil"/>
              <w:left w:val="nil"/>
              <w:bottom w:val="single" w:sz="4" w:space="0" w:color="auto"/>
              <w:right w:val="nil"/>
            </w:tcBorders>
            <w:shd w:val="clear" w:color="auto" w:fill="auto"/>
            <w:noWrap/>
            <w:vAlign w:val="bottom"/>
          </w:tcPr>
          <w:p w14:paraId="56BC732C" w14:textId="77777777" w:rsidR="00927D29" w:rsidRPr="00556920" w:rsidRDefault="00927D29" w:rsidP="00047514">
            <w:pPr>
              <w:spacing w:line="240" w:lineRule="auto"/>
              <w:rPr>
                <w:rFonts w:eastAsia="Calibri" w:cs="Times New Roman"/>
                <w:i/>
                <w:iCs/>
                <w:color w:val="000000"/>
                <w:szCs w:val="24"/>
                <w:lang w:val="en-GB"/>
              </w:rPr>
            </w:pPr>
            <w:r w:rsidRPr="00556920">
              <w:rPr>
                <w:rFonts w:eastAsia="Calibri" w:cs="Times New Roman"/>
                <w:i/>
                <w:iCs/>
                <w:color w:val="000000"/>
                <w:szCs w:val="24"/>
                <w:lang w:val="en-GB"/>
              </w:rPr>
              <w:t>Remaining models (61)</w:t>
            </w:r>
          </w:p>
        </w:tc>
        <w:tc>
          <w:tcPr>
            <w:tcW w:w="1985" w:type="dxa"/>
            <w:tcBorders>
              <w:top w:val="nil"/>
              <w:left w:val="nil"/>
              <w:bottom w:val="single" w:sz="4" w:space="0" w:color="auto"/>
              <w:right w:val="nil"/>
            </w:tcBorders>
            <w:shd w:val="clear" w:color="auto" w:fill="auto"/>
            <w:noWrap/>
            <w:vAlign w:val="bottom"/>
          </w:tcPr>
          <w:p w14:paraId="169B5406" w14:textId="77777777" w:rsidR="00927D29" w:rsidRPr="00556920" w:rsidRDefault="00927D29" w:rsidP="00047514">
            <w:pPr>
              <w:spacing w:line="240" w:lineRule="auto"/>
              <w:jc w:val="center"/>
              <w:rPr>
                <w:rFonts w:eastAsia="Calibri" w:cs="Times New Roman"/>
                <w:i/>
                <w:iCs/>
                <w:color w:val="000000"/>
                <w:szCs w:val="24"/>
                <w:lang w:val="en-GB"/>
              </w:rPr>
            </w:pPr>
            <w:r w:rsidRPr="00556920">
              <w:rPr>
                <w:rFonts w:eastAsia="Calibri" w:cs="Times New Roman"/>
                <w:i/>
                <w:iCs/>
                <w:color w:val="000000"/>
                <w:szCs w:val="24"/>
                <w:lang w:val="en-GB"/>
              </w:rPr>
              <w:t>0.382</w:t>
            </w:r>
          </w:p>
        </w:tc>
      </w:tr>
      <w:tr w:rsidR="00927D29" w:rsidRPr="00556920" w14:paraId="24356389" w14:textId="77777777" w:rsidTr="00047514">
        <w:trPr>
          <w:trHeight w:val="315"/>
        </w:trPr>
        <w:tc>
          <w:tcPr>
            <w:tcW w:w="1858" w:type="dxa"/>
            <w:tcBorders>
              <w:top w:val="single" w:sz="4" w:space="0" w:color="auto"/>
              <w:left w:val="nil"/>
              <w:bottom w:val="nil"/>
              <w:right w:val="nil"/>
            </w:tcBorders>
            <w:shd w:val="clear" w:color="auto" w:fill="auto"/>
            <w:noWrap/>
            <w:vAlign w:val="bottom"/>
          </w:tcPr>
          <w:p w14:paraId="10ED17DB" w14:textId="77777777" w:rsidR="00927D29" w:rsidRPr="00556920" w:rsidRDefault="00927D29" w:rsidP="00047514">
            <w:pPr>
              <w:spacing w:line="240" w:lineRule="auto"/>
              <w:rPr>
                <w:rFonts w:eastAsia="Calibri" w:cs="Times New Roman"/>
                <w:color w:val="000000"/>
                <w:szCs w:val="24"/>
                <w:lang w:val="en-GB"/>
              </w:rPr>
            </w:pPr>
          </w:p>
        </w:tc>
        <w:tc>
          <w:tcPr>
            <w:tcW w:w="5103" w:type="dxa"/>
            <w:tcBorders>
              <w:top w:val="single" w:sz="4" w:space="0" w:color="auto"/>
              <w:left w:val="nil"/>
              <w:bottom w:val="nil"/>
              <w:right w:val="nil"/>
            </w:tcBorders>
            <w:shd w:val="clear" w:color="auto" w:fill="auto"/>
            <w:noWrap/>
            <w:vAlign w:val="bottom"/>
          </w:tcPr>
          <w:p w14:paraId="72B8E953" w14:textId="77777777" w:rsidR="00927D29" w:rsidRPr="00556920" w:rsidRDefault="00927D29" w:rsidP="00047514">
            <w:pPr>
              <w:spacing w:line="240" w:lineRule="auto"/>
              <w:rPr>
                <w:rFonts w:eastAsia="Calibri" w:cs="Times New Roman"/>
                <w:color w:val="000000"/>
                <w:szCs w:val="24"/>
                <w:lang w:val="en-GB"/>
              </w:rPr>
            </w:pPr>
          </w:p>
        </w:tc>
        <w:tc>
          <w:tcPr>
            <w:tcW w:w="1985" w:type="dxa"/>
            <w:tcBorders>
              <w:top w:val="single" w:sz="4" w:space="0" w:color="auto"/>
              <w:left w:val="nil"/>
              <w:bottom w:val="nil"/>
              <w:right w:val="nil"/>
            </w:tcBorders>
            <w:shd w:val="clear" w:color="auto" w:fill="auto"/>
            <w:noWrap/>
            <w:vAlign w:val="bottom"/>
          </w:tcPr>
          <w:p w14:paraId="3ADBFAE8" w14:textId="77777777" w:rsidR="00927D29" w:rsidRPr="00556920" w:rsidRDefault="00927D29" w:rsidP="00047514">
            <w:pPr>
              <w:spacing w:line="240" w:lineRule="auto"/>
              <w:jc w:val="center"/>
              <w:rPr>
                <w:rFonts w:eastAsia="Calibri" w:cs="Times New Roman"/>
                <w:color w:val="000000"/>
                <w:szCs w:val="24"/>
                <w:lang w:val="en-GB"/>
              </w:rPr>
            </w:pPr>
          </w:p>
        </w:tc>
      </w:tr>
    </w:tbl>
    <w:p w14:paraId="2F383CA9" w14:textId="77777777" w:rsidR="00927D29" w:rsidRDefault="00927D29" w:rsidP="00927D29">
      <w:pPr>
        <w:spacing w:line="480" w:lineRule="auto"/>
        <w:jc w:val="both"/>
        <w:rPr>
          <w:rFonts w:eastAsia="Calibri" w:cs="Times New Roman"/>
          <w:b/>
          <w:szCs w:val="24"/>
          <w:lang w:val="en-GB"/>
        </w:rPr>
      </w:pPr>
    </w:p>
    <w:p w14:paraId="1B7BFA96" w14:textId="77777777" w:rsidR="00927D29" w:rsidRDefault="00927D29" w:rsidP="00927D29">
      <w:pPr>
        <w:spacing w:line="480" w:lineRule="auto"/>
        <w:jc w:val="both"/>
        <w:rPr>
          <w:rFonts w:eastAsia="Calibri" w:cs="Times New Roman"/>
          <w:b/>
          <w:szCs w:val="24"/>
          <w:lang w:val="en-GB"/>
        </w:rPr>
      </w:pPr>
    </w:p>
    <w:p w14:paraId="7E490223" w14:textId="77777777" w:rsidR="00927D29" w:rsidRDefault="00927D29" w:rsidP="00927D29">
      <w:pPr>
        <w:spacing w:line="480" w:lineRule="auto"/>
        <w:jc w:val="both"/>
        <w:rPr>
          <w:rFonts w:eastAsia="Calibri" w:cs="Times New Roman"/>
          <w:b/>
          <w:szCs w:val="24"/>
          <w:lang w:val="en-GB"/>
        </w:rPr>
      </w:pPr>
    </w:p>
    <w:p w14:paraId="51E3FB04" w14:textId="77777777" w:rsidR="00927D29" w:rsidRDefault="00927D29" w:rsidP="00927D29">
      <w:pPr>
        <w:spacing w:line="480" w:lineRule="auto"/>
        <w:jc w:val="both"/>
        <w:rPr>
          <w:rFonts w:eastAsia="Calibri" w:cs="Times New Roman"/>
          <w:b/>
          <w:szCs w:val="24"/>
          <w:lang w:val="en-GB"/>
        </w:rPr>
      </w:pPr>
    </w:p>
    <w:p w14:paraId="32219D7F" w14:textId="77777777" w:rsidR="00927D29" w:rsidRDefault="00927D29" w:rsidP="00927D29">
      <w:pPr>
        <w:spacing w:line="480" w:lineRule="auto"/>
        <w:jc w:val="both"/>
        <w:rPr>
          <w:rFonts w:eastAsia="Calibri" w:cs="Times New Roman"/>
          <w:b/>
          <w:szCs w:val="24"/>
          <w:lang w:val="en-GB"/>
        </w:rPr>
      </w:pPr>
    </w:p>
    <w:p w14:paraId="4EA3F132" w14:textId="77777777" w:rsidR="00927D29" w:rsidRDefault="00927D29" w:rsidP="00927D29">
      <w:pPr>
        <w:spacing w:line="480" w:lineRule="auto"/>
        <w:jc w:val="both"/>
        <w:rPr>
          <w:rFonts w:eastAsia="Calibri" w:cs="Times New Roman"/>
          <w:b/>
          <w:szCs w:val="24"/>
          <w:lang w:val="en-GB"/>
        </w:rPr>
      </w:pPr>
    </w:p>
    <w:p w14:paraId="0268DFC3" w14:textId="77777777" w:rsidR="00927D29" w:rsidRDefault="00927D29" w:rsidP="00927D29">
      <w:pPr>
        <w:spacing w:line="480" w:lineRule="auto"/>
        <w:jc w:val="both"/>
        <w:rPr>
          <w:rFonts w:eastAsia="Calibri" w:cs="Times New Roman"/>
          <w:b/>
          <w:szCs w:val="24"/>
          <w:lang w:val="en-GB"/>
        </w:rPr>
      </w:pPr>
    </w:p>
    <w:p w14:paraId="0C5CF217" w14:textId="77777777" w:rsidR="00927D29" w:rsidRDefault="00927D29" w:rsidP="00927D29">
      <w:pPr>
        <w:spacing w:line="480" w:lineRule="auto"/>
        <w:jc w:val="both"/>
        <w:rPr>
          <w:rFonts w:eastAsia="Calibri" w:cs="Times New Roman"/>
          <w:b/>
          <w:szCs w:val="24"/>
          <w:lang w:val="en-GB"/>
        </w:rPr>
      </w:pPr>
    </w:p>
    <w:p w14:paraId="64C02350" w14:textId="77777777" w:rsidR="00927D29" w:rsidRDefault="00927D29" w:rsidP="00927D29">
      <w:pPr>
        <w:spacing w:line="480" w:lineRule="auto"/>
        <w:jc w:val="both"/>
        <w:rPr>
          <w:rFonts w:eastAsia="Calibri" w:cs="Times New Roman"/>
          <w:b/>
          <w:szCs w:val="24"/>
          <w:lang w:val="en-GB"/>
        </w:rPr>
      </w:pPr>
    </w:p>
    <w:p w14:paraId="3A17A56C" w14:textId="77777777" w:rsidR="00927D29" w:rsidRDefault="00927D29" w:rsidP="00927D29">
      <w:pPr>
        <w:spacing w:line="480" w:lineRule="auto"/>
        <w:jc w:val="both"/>
        <w:rPr>
          <w:rFonts w:eastAsia="Calibri" w:cs="Times New Roman"/>
          <w:b/>
          <w:szCs w:val="24"/>
          <w:lang w:val="en-GB"/>
        </w:rPr>
      </w:pPr>
    </w:p>
    <w:p w14:paraId="3831E3F8" w14:textId="4474995E" w:rsidR="00927D29" w:rsidRDefault="00927D29" w:rsidP="00927D29">
      <w:pPr>
        <w:spacing w:line="480" w:lineRule="auto"/>
        <w:jc w:val="both"/>
        <w:rPr>
          <w:rFonts w:eastAsia="Calibri" w:cs="Times New Roman"/>
          <w:szCs w:val="24"/>
          <w:lang w:val="en-GB"/>
        </w:rPr>
      </w:pPr>
      <w:r>
        <w:rPr>
          <w:rFonts w:eastAsia="Calibri" w:cs="Times New Roman"/>
          <w:b/>
          <w:szCs w:val="24"/>
          <w:lang w:val="en-GB"/>
        </w:rPr>
        <w:t>Table S</w:t>
      </w:r>
      <w:r w:rsidR="00A91B7C">
        <w:rPr>
          <w:rFonts w:eastAsia="Calibri" w:cs="Times New Roman"/>
          <w:b/>
          <w:szCs w:val="24"/>
          <w:lang w:val="en-GB"/>
        </w:rPr>
        <w:t>5</w:t>
      </w:r>
      <w:r w:rsidRPr="00556920">
        <w:rPr>
          <w:rFonts w:eastAsia="Calibri" w:cs="Times New Roman"/>
          <w:b/>
          <w:szCs w:val="24"/>
          <w:lang w:val="en-GB"/>
        </w:rPr>
        <w:t xml:space="preserve">. </w:t>
      </w:r>
      <w:r w:rsidRPr="00556920">
        <w:rPr>
          <w:rFonts w:eastAsia="Calibri" w:cs="Times New Roman"/>
          <w:szCs w:val="24"/>
          <w:lang w:val="en-GB"/>
        </w:rPr>
        <w:t xml:space="preserve">Best GLM model by exhaustive fit for two variables, the maximum distance to protected area boundary within studies, and the maximum distance between pair wise comparisons within studies, meaning, within each study, the maximum distance between sampling points assigned to all points in that study. The models were constructed across pairwise comparisons where data were available. Only the distance between comparisons enters the model as an explanatory variable. </w:t>
      </w:r>
    </w:p>
    <w:tbl>
      <w:tblPr>
        <w:tblW w:w="8772" w:type="dxa"/>
        <w:tblInd w:w="93" w:type="dxa"/>
        <w:tblLayout w:type="fixed"/>
        <w:tblLook w:val="04A0" w:firstRow="1" w:lastRow="0" w:firstColumn="1" w:lastColumn="0" w:noHBand="0" w:noVBand="1"/>
      </w:tblPr>
      <w:tblGrid>
        <w:gridCol w:w="3460"/>
        <w:gridCol w:w="400"/>
        <w:gridCol w:w="2120"/>
        <w:gridCol w:w="13"/>
        <w:gridCol w:w="1252"/>
        <w:gridCol w:w="566"/>
        <w:gridCol w:w="734"/>
        <w:gridCol w:w="227"/>
      </w:tblGrid>
      <w:tr w:rsidR="006D4C66" w:rsidRPr="006D4C66" w14:paraId="7090C29A" w14:textId="77777777" w:rsidTr="006D4C66">
        <w:trPr>
          <w:gridAfter w:val="1"/>
          <w:wAfter w:w="227" w:type="dxa"/>
          <w:trHeight w:val="300"/>
        </w:trPr>
        <w:tc>
          <w:tcPr>
            <w:tcW w:w="3860" w:type="dxa"/>
            <w:gridSpan w:val="2"/>
            <w:tcBorders>
              <w:top w:val="nil"/>
              <w:left w:val="nil"/>
              <w:bottom w:val="nil"/>
              <w:right w:val="nil"/>
            </w:tcBorders>
            <w:shd w:val="clear" w:color="auto" w:fill="auto"/>
            <w:noWrap/>
            <w:vAlign w:val="center"/>
            <w:hideMark/>
          </w:tcPr>
          <w:p w14:paraId="0EC16CE8" w14:textId="77777777" w:rsidR="006D4C66" w:rsidRPr="006D4C66" w:rsidRDefault="006D4C66" w:rsidP="006D4C66">
            <w:pPr>
              <w:spacing w:after="0" w:line="240" w:lineRule="auto"/>
              <w:rPr>
                <w:rFonts w:eastAsia="Times New Roman" w:cs="Times New Roman"/>
                <w:color w:val="000000"/>
                <w:szCs w:val="24"/>
                <w:lang w:val="en-AU"/>
              </w:rPr>
            </w:pPr>
          </w:p>
        </w:tc>
        <w:tc>
          <w:tcPr>
            <w:tcW w:w="3385" w:type="dxa"/>
            <w:gridSpan w:val="3"/>
            <w:tcBorders>
              <w:top w:val="nil"/>
              <w:left w:val="nil"/>
              <w:bottom w:val="nil"/>
              <w:right w:val="nil"/>
            </w:tcBorders>
            <w:shd w:val="clear" w:color="auto" w:fill="auto"/>
            <w:noWrap/>
            <w:vAlign w:val="center"/>
            <w:hideMark/>
          </w:tcPr>
          <w:p w14:paraId="044E68BE" w14:textId="60A142FD" w:rsidR="006D4C66" w:rsidRDefault="006D4C66" w:rsidP="006D4C66">
            <w:pPr>
              <w:spacing w:after="0" w:line="240" w:lineRule="auto"/>
              <w:rPr>
                <w:rFonts w:eastAsia="Times New Roman" w:cs="Times New Roman"/>
                <w:b/>
                <w:bCs/>
                <w:color w:val="000000"/>
                <w:szCs w:val="24"/>
                <w:lang w:val="en-AU"/>
              </w:rPr>
            </w:pPr>
            <w:r>
              <w:rPr>
                <w:rFonts w:eastAsia="Times New Roman" w:cs="Times New Roman"/>
                <w:b/>
                <w:bCs/>
                <w:color w:val="000000"/>
                <w:szCs w:val="24"/>
                <w:lang w:val="en-AU"/>
              </w:rPr>
              <w:t>Distance between pair-</w:t>
            </w:r>
          </w:p>
          <w:p w14:paraId="70C35DC1" w14:textId="77777777" w:rsidR="006D4C66" w:rsidRDefault="006D4C66" w:rsidP="006D4C66">
            <w:pPr>
              <w:spacing w:after="0" w:line="240" w:lineRule="auto"/>
              <w:rPr>
                <w:rFonts w:eastAsia="Times New Roman" w:cs="Times New Roman"/>
                <w:b/>
                <w:bCs/>
                <w:color w:val="000000"/>
                <w:szCs w:val="24"/>
                <w:lang w:val="en-AU"/>
              </w:rPr>
            </w:pPr>
            <w:proofErr w:type="gramStart"/>
            <w:r w:rsidRPr="006D4C66">
              <w:rPr>
                <w:rFonts w:eastAsia="Times New Roman" w:cs="Times New Roman"/>
                <w:b/>
                <w:bCs/>
                <w:color w:val="000000"/>
                <w:szCs w:val="24"/>
                <w:lang w:val="en-AU"/>
              </w:rPr>
              <w:t>wise</w:t>
            </w:r>
            <w:proofErr w:type="gramEnd"/>
            <w:r w:rsidRPr="006D4C66">
              <w:rPr>
                <w:rFonts w:eastAsia="Times New Roman" w:cs="Times New Roman"/>
                <w:b/>
                <w:bCs/>
                <w:color w:val="000000"/>
                <w:szCs w:val="24"/>
                <w:lang w:val="en-AU"/>
              </w:rPr>
              <w:t xml:space="preserve"> comparisons</w:t>
            </w:r>
          </w:p>
          <w:p w14:paraId="2D7BBBB3" w14:textId="4F150535" w:rsidR="00642919" w:rsidRPr="006D4C66" w:rsidRDefault="00642919" w:rsidP="006D4C66">
            <w:pPr>
              <w:spacing w:after="0" w:line="240" w:lineRule="auto"/>
              <w:rPr>
                <w:rFonts w:eastAsia="Times New Roman" w:cs="Times New Roman"/>
                <w:b/>
                <w:bCs/>
                <w:color w:val="000000"/>
                <w:szCs w:val="24"/>
                <w:lang w:val="en-AU"/>
              </w:rPr>
            </w:pPr>
          </w:p>
        </w:tc>
        <w:tc>
          <w:tcPr>
            <w:tcW w:w="1300" w:type="dxa"/>
            <w:gridSpan w:val="2"/>
            <w:tcBorders>
              <w:top w:val="nil"/>
              <w:left w:val="nil"/>
              <w:bottom w:val="nil"/>
              <w:right w:val="nil"/>
            </w:tcBorders>
            <w:shd w:val="clear" w:color="auto" w:fill="auto"/>
            <w:noWrap/>
            <w:vAlign w:val="center"/>
            <w:hideMark/>
          </w:tcPr>
          <w:p w14:paraId="7EDC9D70" w14:textId="77777777" w:rsidR="006D4C66" w:rsidRPr="006D4C66" w:rsidRDefault="006D4C66" w:rsidP="006D4C66">
            <w:pPr>
              <w:spacing w:after="0" w:line="240" w:lineRule="auto"/>
              <w:rPr>
                <w:rFonts w:eastAsia="Times New Roman" w:cs="Times New Roman"/>
                <w:color w:val="000000"/>
                <w:szCs w:val="24"/>
                <w:lang w:val="en-AU"/>
              </w:rPr>
            </w:pPr>
          </w:p>
        </w:tc>
      </w:tr>
      <w:tr w:rsidR="006D4C66" w:rsidRPr="006D4C66" w14:paraId="02EC6088" w14:textId="77777777" w:rsidTr="006D4C66">
        <w:trPr>
          <w:gridAfter w:val="1"/>
          <w:wAfter w:w="227" w:type="dxa"/>
          <w:trHeight w:val="300"/>
        </w:trPr>
        <w:tc>
          <w:tcPr>
            <w:tcW w:w="3860" w:type="dxa"/>
            <w:gridSpan w:val="2"/>
            <w:tcBorders>
              <w:top w:val="nil"/>
              <w:left w:val="nil"/>
              <w:bottom w:val="nil"/>
              <w:right w:val="nil"/>
            </w:tcBorders>
            <w:shd w:val="clear" w:color="auto" w:fill="auto"/>
            <w:noWrap/>
            <w:vAlign w:val="center"/>
            <w:hideMark/>
          </w:tcPr>
          <w:p w14:paraId="7C8683F4" w14:textId="77777777" w:rsidR="006D4C66" w:rsidRPr="006D4C66" w:rsidRDefault="006D4C66" w:rsidP="006D4C66">
            <w:pPr>
              <w:spacing w:after="0" w:line="240" w:lineRule="auto"/>
              <w:rPr>
                <w:rFonts w:eastAsia="Times New Roman" w:cs="Times New Roman"/>
                <w:color w:val="000000"/>
                <w:szCs w:val="24"/>
                <w:lang w:val="en-AU"/>
              </w:rPr>
            </w:pPr>
          </w:p>
        </w:tc>
        <w:tc>
          <w:tcPr>
            <w:tcW w:w="3385" w:type="dxa"/>
            <w:gridSpan w:val="3"/>
            <w:tcBorders>
              <w:top w:val="nil"/>
              <w:left w:val="nil"/>
              <w:bottom w:val="nil"/>
              <w:right w:val="nil"/>
            </w:tcBorders>
            <w:shd w:val="clear" w:color="auto" w:fill="auto"/>
            <w:noWrap/>
            <w:vAlign w:val="center"/>
            <w:hideMark/>
          </w:tcPr>
          <w:p w14:paraId="4F812B24" w14:textId="77777777" w:rsidR="006D4C66" w:rsidRPr="006D4C66" w:rsidRDefault="006D4C66" w:rsidP="006D4C66">
            <w:pPr>
              <w:spacing w:after="0" w:line="240" w:lineRule="auto"/>
              <w:rPr>
                <w:rFonts w:eastAsia="Times New Roman" w:cs="Times New Roman"/>
                <w:color w:val="000000"/>
                <w:szCs w:val="24"/>
                <w:lang w:val="en-AU"/>
              </w:rPr>
            </w:pPr>
            <w:proofErr w:type="gramStart"/>
            <w:r w:rsidRPr="006D4C66">
              <w:rPr>
                <w:rFonts w:eastAsia="Times New Roman" w:cs="Times New Roman"/>
                <w:color w:val="000000"/>
                <w:szCs w:val="24"/>
                <w:lang w:val="en-AU"/>
              </w:rPr>
              <w:t>n</w:t>
            </w:r>
            <w:proofErr w:type="gramEnd"/>
            <w:r w:rsidRPr="006D4C66">
              <w:rPr>
                <w:rFonts w:eastAsia="Times New Roman" w:cs="Times New Roman"/>
                <w:color w:val="000000"/>
                <w:szCs w:val="24"/>
                <w:lang w:val="en-AU"/>
              </w:rPr>
              <w:t xml:space="preserve">  =  569</w:t>
            </w:r>
          </w:p>
        </w:tc>
        <w:tc>
          <w:tcPr>
            <w:tcW w:w="1300" w:type="dxa"/>
            <w:gridSpan w:val="2"/>
            <w:tcBorders>
              <w:top w:val="nil"/>
              <w:left w:val="nil"/>
              <w:bottom w:val="nil"/>
              <w:right w:val="nil"/>
            </w:tcBorders>
            <w:shd w:val="clear" w:color="auto" w:fill="auto"/>
            <w:noWrap/>
            <w:vAlign w:val="center"/>
            <w:hideMark/>
          </w:tcPr>
          <w:p w14:paraId="2960D587" w14:textId="77777777" w:rsidR="006D4C66" w:rsidRPr="006D4C66" w:rsidRDefault="006D4C66" w:rsidP="006D4C66">
            <w:pPr>
              <w:spacing w:after="0" w:line="240" w:lineRule="auto"/>
              <w:rPr>
                <w:rFonts w:eastAsia="Times New Roman" w:cs="Times New Roman"/>
                <w:color w:val="000000"/>
                <w:szCs w:val="24"/>
                <w:lang w:val="en-AU"/>
              </w:rPr>
            </w:pPr>
          </w:p>
        </w:tc>
      </w:tr>
      <w:tr w:rsidR="006D4C66" w:rsidRPr="006D4C66" w14:paraId="26712E57" w14:textId="77777777" w:rsidTr="006D4C66">
        <w:trPr>
          <w:gridAfter w:val="1"/>
          <w:wAfter w:w="227" w:type="dxa"/>
          <w:trHeight w:val="320"/>
        </w:trPr>
        <w:tc>
          <w:tcPr>
            <w:tcW w:w="3860" w:type="dxa"/>
            <w:gridSpan w:val="2"/>
            <w:tcBorders>
              <w:top w:val="nil"/>
              <w:left w:val="nil"/>
              <w:bottom w:val="nil"/>
              <w:right w:val="nil"/>
            </w:tcBorders>
            <w:shd w:val="clear" w:color="auto" w:fill="auto"/>
            <w:noWrap/>
            <w:vAlign w:val="center"/>
            <w:hideMark/>
          </w:tcPr>
          <w:p w14:paraId="413FF5A2" w14:textId="77777777" w:rsidR="006D4C66" w:rsidRPr="006D4C66" w:rsidRDefault="006D4C66" w:rsidP="006D4C66">
            <w:pPr>
              <w:spacing w:after="0" w:line="240" w:lineRule="auto"/>
              <w:rPr>
                <w:rFonts w:eastAsia="Times New Roman" w:cs="Times New Roman"/>
                <w:color w:val="000000"/>
                <w:szCs w:val="24"/>
                <w:lang w:val="en-AU"/>
              </w:rPr>
            </w:pPr>
          </w:p>
        </w:tc>
        <w:tc>
          <w:tcPr>
            <w:tcW w:w="3385" w:type="dxa"/>
            <w:gridSpan w:val="3"/>
            <w:tcBorders>
              <w:top w:val="nil"/>
              <w:left w:val="nil"/>
              <w:bottom w:val="single" w:sz="8" w:space="0" w:color="auto"/>
              <w:right w:val="nil"/>
            </w:tcBorders>
            <w:shd w:val="clear" w:color="auto" w:fill="auto"/>
            <w:noWrap/>
            <w:vAlign w:val="center"/>
            <w:hideMark/>
          </w:tcPr>
          <w:p w14:paraId="4DBF127B"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Deviance explained</w:t>
            </w:r>
          </w:p>
        </w:tc>
        <w:tc>
          <w:tcPr>
            <w:tcW w:w="1300" w:type="dxa"/>
            <w:gridSpan w:val="2"/>
            <w:tcBorders>
              <w:top w:val="nil"/>
              <w:left w:val="nil"/>
              <w:bottom w:val="single" w:sz="8" w:space="0" w:color="auto"/>
              <w:right w:val="nil"/>
            </w:tcBorders>
            <w:shd w:val="clear" w:color="auto" w:fill="auto"/>
            <w:noWrap/>
            <w:vAlign w:val="center"/>
            <w:hideMark/>
          </w:tcPr>
          <w:p w14:paraId="3634E63B" w14:textId="77777777" w:rsidR="006D4C66" w:rsidRPr="006D4C66" w:rsidRDefault="006D4C66" w:rsidP="006D4C66">
            <w:pPr>
              <w:spacing w:after="0" w:line="240" w:lineRule="auto"/>
              <w:jc w:val="right"/>
              <w:rPr>
                <w:rFonts w:eastAsia="Times New Roman" w:cs="Times New Roman"/>
                <w:color w:val="000000"/>
                <w:szCs w:val="24"/>
                <w:lang w:val="en-AU"/>
              </w:rPr>
            </w:pPr>
            <w:r w:rsidRPr="006D4C66">
              <w:rPr>
                <w:rFonts w:eastAsia="Times New Roman" w:cs="Times New Roman"/>
                <w:color w:val="000000"/>
                <w:szCs w:val="24"/>
                <w:lang w:val="en-AU"/>
              </w:rPr>
              <w:t>1.00%</w:t>
            </w:r>
          </w:p>
        </w:tc>
      </w:tr>
      <w:tr w:rsidR="006D4C66" w:rsidRPr="006D4C66" w14:paraId="7BF7DFF3" w14:textId="77777777" w:rsidTr="006D4C66">
        <w:trPr>
          <w:gridAfter w:val="1"/>
          <w:wAfter w:w="227" w:type="dxa"/>
          <w:trHeight w:val="320"/>
        </w:trPr>
        <w:tc>
          <w:tcPr>
            <w:tcW w:w="3860" w:type="dxa"/>
            <w:gridSpan w:val="2"/>
            <w:tcBorders>
              <w:top w:val="nil"/>
              <w:left w:val="nil"/>
              <w:bottom w:val="single" w:sz="8" w:space="0" w:color="auto"/>
              <w:right w:val="nil"/>
            </w:tcBorders>
            <w:shd w:val="clear" w:color="auto" w:fill="auto"/>
            <w:noWrap/>
            <w:vAlign w:val="center"/>
            <w:hideMark/>
          </w:tcPr>
          <w:p w14:paraId="5F0B8F54"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Variables:</w:t>
            </w:r>
          </w:p>
        </w:tc>
        <w:tc>
          <w:tcPr>
            <w:tcW w:w="2133" w:type="dxa"/>
            <w:gridSpan w:val="2"/>
            <w:tcBorders>
              <w:top w:val="nil"/>
              <w:left w:val="nil"/>
              <w:bottom w:val="single" w:sz="8" w:space="0" w:color="auto"/>
              <w:right w:val="nil"/>
            </w:tcBorders>
            <w:shd w:val="clear" w:color="auto" w:fill="auto"/>
            <w:noWrap/>
            <w:vAlign w:val="center"/>
            <w:hideMark/>
          </w:tcPr>
          <w:p w14:paraId="59866D8B"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Slope</w:t>
            </w:r>
          </w:p>
        </w:tc>
        <w:tc>
          <w:tcPr>
            <w:tcW w:w="1252" w:type="dxa"/>
            <w:tcBorders>
              <w:top w:val="nil"/>
              <w:left w:val="nil"/>
              <w:bottom w:val="single" w:sz="8" w:space="0" w:color="auto"/>
              <w:right w:val="nil"/>
            </w:tcBorders>
            <w:shd w:val="clear" w:color="auto" w:fill="auto"/>
            <w:noWrap/>
            <w:vAlign w:val="center"/>
            <w:hideMark/>
          </w:tcPr>
          <w:p w14:paraId="15255A25"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SE</w:t>
            </w:r>
          </w:p>
        </w:tc>
        <w:tc>
          <w:tcPr>
            <w:tcW w:w="1300" w:type="dxa"/>
            <w:gridSpan w:val="2"/>
            <w:tcBorders>
              <w:top w:val="nil"/>
              <w:left w:val="nil"/>
              <w:bottom w:val="single" w:sz="8" w:space="0" w:color="auto"/>
              <w:right w:val="nil"/>
            </w:tcBorders>
            <w:shd w:val="clear" w:color="auto" w:fill="auto"/>
            <w:noWrap/>
            <w:vAlign w:val="center"/>
            <w:hideMark/>
          </w:tcPr>
          <w:p w14:paraId="54FFFF74"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P</w:t>
            </w:r>
          </w:p>
        </w:tc>
      </w:tr>
      <w:tr w:rsidR="006D4C66" w:rsidRPr="006D4C66" w14:paraId="11F3D742" w14:textId="77777777" w:rsidTr="006D4C66">
        <w:trPr>
          <w:gridAfter w:val="1"/>
          <w:wAfter w:w="227" w:type="dxa"/>
          <w:trHeight w:val="300"/>
        </w:trPr>
        <w:tc>
          <w:tcPr>
            <w:tcW w:w="3860" w:type="dxa"/>
            <w:gridSpan w:val="2"/>
            <w:tcBorders>
              <w:top w:val="nil"/>
              <w:left w:val="nil"/>
              <w:bottom w:val="nil"/>
              <w:right w:val="nil"/>
            </w:tcBorders>
            <w:shd w:val="clear" w:color="auto" w:fill="auto"/>
            <w:noWrap/>
            <w:hideMark/>
          </w:tcPr>
          <w:p w14:paraId="6F57732C" w14:textId="77777777" w:rsidR="006D4C66" w:rsidRPr="006D4C66" w:rsidRDefault="006D4C66" w:rsidP="006D4C66">
            <w:pPr>
              <w:spacing w:after="0" w:line="240" w:lineRule="auto"/>
              <w:rPr>
                <w:rFonts w:eastAsia="Times New Roman" w:cs="Times New Roman"/>
                <w:b/>
                <w:bCs/>
                <w:color w:val="000000"/>
                <w:szCs w:val="24"/>
                <w:lang w:val="en-AU"/>
              </w:rPr>
            </w:pPr>
            <w:r w:rsidRPr="006D4C66">
              <w:rPr>
                <w:rFonts w:eastAsia="Times New Roman" w:cs="Times New Roman"/>
                <w:b/>
                <w:bCs/>
                <w:color w:val="000000"/>
                <w:szCs w:val="24"/>
                <w:lang w:val="en-AU"/>
              </w:rPr>
              <w:t>Intercept</w:t>
            </w:r>
          </w:p>
        </w:tc>
        <w:tc>
          <w:tcPr>
            <w:tcW w:w="2133" w:type="dxa"/>
            <w:gridSpan w:val="2"/>
            <w:tcBorders>
              <w:top w:val="nil"/>
              <w:left w:val="nil"/>
              <w:bottom w:val="nil"/>
              <w:right w:val="nil"/>
            </w:tcBorders>
            <w:shd w:val="clear" w:color="auto" w:fill="auto"/>
            <w:noWrap/>
            <w:hideMark/>
          </w:tcPr>
          <w:p w14:paraId="08EA4F9B" w14:textId="77777777" w:rsidR="006D4C66" w:rsidRPr="006D4C66" w:rsidRDefault="006D4C66" w:rsidP="006D4C66">
            <w:pPr>
              <w:spacing w:after="0" w:line="240" w:lineRule="auto"/>
              <w:rPr>
                <w:rFonts w:eastAsia="Times New Roman" w:cs="Times New Roman"/>
                <w:b/>
                <w:bCs/>
                <w:color w:val="000000"/>
                <w:szCs w:val="24"/>
                <w:lang w:val="en-AU"/>
              </w:rPr>
            </w:pPr>
            <w:r w:rsidRPr="006D4C66">
              <w:rPr>
                <w:rFonts w:eastAsia="Times New Roman" w:cs="Times New Roman"/>
                <w:b/>
                <w:bCs/>
                <w:color w:val="000000"/>
                <w:szCs w:val="24"/>
                <w:lang w:val="en-AU"/>
              </w:rPr>
              <w:t>3.67</w:t>
            </w:r>
          </w:p>
        </w:tc>
        <w:tc>
          <w:tcPr>
            <w:tcW w:w="1252" w:type="dxa"/>
            <w:tcBorders>
              <w:top w:val="nil"/>
              <w:left w:val="nil"/>
              <w:bottom w:val="nil"/>
              <w:right w:val="nil"/>
            </w:tcBorders>
            <w:shd w:val="clear" w:color="auto" w:fill="auto"/>
            <w:noWrap/>
            <w:hideMark/>
          </w:tcPr>
          <w:p w14:paraId="1FFCA116" w14:textId="77777777" w:rsidR="006D4C66" w:rsidRPr="006D4C66" w:rsidRDefault="006D4C66" w:rsidP="006D4C66">
            <w:pPr>
              <w:spacing w:after="0" w:line="240" w:lineRule="auto"/>
              <w:rPr>
                <w:rFonts w:eastAsia="Times New Roman" w:cs="Times New Roman"/>
                <w:b/>
                <w:bCs/>
                <w:color w:val="000000"/>
                <w:szCs w:val="24"/>
                <w:lang w:val="en-AU"/>
              </w:rPr>
            </w:pPr>
            <w:r w:rsidRPr="006D4C66">
              <w:rPr>
                <w:rFonts w:eastAsia="Times New Roman" w:cs="Times New Roman"/>
                <w:b/>
                <w:bCs/>
                <w:color w:val="000000"/>
                <w:szCs w:val="24"/>
                <w:lang w:val="en-AU"/>
              </w:rPr>
              <w:t>0.001</w:t>
            </w:r>
          </w:p>
        </w:tc>
        <w:tc>
          <w:tcPr>
            <w:tcW w:w="1300" w:type="dxa"/>
            <w:gridSpan w:val="2"/>
            <w:tcBorders>
              <w:top w:val="nil"/>
              <w:left w:val="nil"/>
              <w:bottom w:val="nil"/>
              <w:right w:val="nil"/>
            </w:tcBorders>
            <w:shd w:val="clear" w:color="auto" w:fill="auto"/>
            <w:noWrap/>
            <w:hideMark/>
          </w:tcPr>
          <w:p w14:paraId="39BC902D" w14:textId="77777777" w:rsidR="006D4C66" w:rsidRPr="006D4C66" w:rsidRDefault="006D4C66" w:rsidP="006D4C66">
            <w:pPr>
              <w:spacing w:after="0" w:line="240" w:lineRule="auto"/>
              <w:rPr>
                <w:rFonts w:eastAsia="Times New Roman" w:cs="Times New Roman"/>
                <w:b/>
                <w:bCs/>
                <w:color w:val="000000"/>
                <w:szCs w:val="24"/>
                <w:lang w:val="en-AU"/>
              </w:rPr>
            </w:pPr>
            <w:r w:rsidRPr="006D4C66">
              <w:rPr>
                <w:rFonts w:eastAsia="Times New Roman" w:cs="Times New Roman"/>
                <w:b/>
                <w:bCs/>
                <w:color w:val="000000"/>
                <w:szCs w:val="24"/>
                <w:lang w:val="en-AU"/>
              </w:rPr>
              <w:t>***</w:t>
            </w:r>
          </w:p>
        </w:tc>
      </w:tr>
      <w:tr w:rsidR="006D4C66" w:rsidRPr="006D4C66" w14:paraId="310618AA" w14:textId="77777777" w:rsidTr="006D4C66">
        <w:trPr>
          <w:gridAfter w:val="1"/>
          <w:wAfter w:w="227" w:type="dxa"/>
          <w:trHeight w:val="320"/>
        </w:trPr>
        <w:tc>
          <w:tcPr>
            <w:tcW w:w="3860" w:type="dxa"/>
            <w:gridSpan w:val="2"/>
            <w:tcBorders>
              <w:top w:val="nil"/>
              <w:left w:val="nil"/>
              <w:bottom w:val="single" w:sz="8" w:space="0" w:color="auto"/>
              <w:right w:val="nil"/>
            </w:tcBorders>
            <w:shd w:val="clear" w:color="auto" w:fill="auto"/>
            <w:noWrap/>
            <w:vAlign w:val="center"/>
            <w:hideMark/>
          </w:tcPr>
          <w:p w14:paraId="5295A856"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Distance between comparisons</w:t>
            </w:r>
          </w:p>
        </w:tc>
        <w:tc>
          <w:tcPr>
            <w:tcW w:w="2133" w:type="dxa"/>
            <w:gridSpan w:val="2"/>
            <w:tcBorders>
              <w:top w:val="nil"/>
              <w:left w:val="nil"/>
              <w:bottom w:val="single" w:sz="8" w:space="0" w:color="auto"/>
              <w:right w:val="nil"/>
            </w:tcBorders>
            <w:shd w:val="clear" w:color="auto" w:fill="auto"/>
            <w:noWrap/>
            <w:vAlign w:val="center"/>
            <w:hideMark/>
          </w:tcPr>
          <w:p w14:paraId="5267CF45"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0.001</w:t>
            </w:r>
          </w:p>
        </w:tc>
        <w:tc>
          <w:tcPr>
            <w:tcW w:w="1252" w:type="dxa"/>
            <w:tcBorders>
              <w:top w:val="nil"/>
              <w:left w:val="nil"/>
              <w:bottom w:val="single" w:sz="8" w:space="0" w:color="auto"/>
              <w:right w:val="nil"/>
            </w:tcBorders>
            <w:shd w:val="clear" w:color="auto" w:fill="auto"/>
            <w:noWrap/>
            <w:vAlign w:val="center"/>
            <w:hideMark/>
          </w:tcPr>
          <w:p w14:paraId="738776B6" w14:textId="77777777" w:rsidR="006D4C66" w:rsidRPr="006D4C66" w:rsidRDefault="006D4C66" w:rsidP="006D4C66">
            <w:pPr>
              <w:spacing w:after="0" w:line="240" w:lineRule="auto"/>
              <w:rPr>
                <w:rFonts w:eastAsia="Times New Roman" w:cs="Times New Roman"/>
                <w:color w:val="000000"/>
                <w:szCs w:val="24"/>
                <w:lang w:val="en-AU"/>
              </w:rPr>
            </w:pPr>
            <w:r w:rsidRPr="006D4C66">
              <w:rPr>
                <w:rFonts w:eastAsia="Times New Roman" w:cs="Times New Roman"/>
                <w:color w:val="000000"/>
                <w:szCs w:val="24"/>
                <w:lang w:val="en-AU"/>
              </w:rPr>
              <w:t>0.001</w:t>
            </w:r>
          </w:p>
        </w:tc>
        <w:tc>
          <w:tcPr>
            <w:tcW w:w="1300" w:type="dxa"/>
            <w:gridSpan w:val="2"/>
            <w:tcBorders>
              <w:top w:val="nil"/>
              <w:left w:val="nil"/>
              <w:bottom w:val="single" w:sz="8" w:space="0" w:color="auto"/>
              <w:right w:val="nil"/>
            </w:tcBorders>
            <w:shd w:val="clear" w:color="auto" w:fill="auto"/>
            <w:noWrap/>
            <w:vAlign w:val="center"/>
            <w:hideMark/>
          </w:tcPr>
          <w:p w14:paraId="2EE20C7E" w14:textId="77777777" w:rsidR="006D4C66" w:rsidRPr="006D4C66" w:rsidRDefault="006D4C66" w:rsidP="006D4C66">
            <w:pPr>
              <w:spacing w:after="0" w:line="240" w:lineRule="auto"/>
              <w:rPr>
                <w:rFonts w:eastAsia="Times New Roman" w:cs="Times New Roman"/>
                <w:b/>
                <w:bCs/>
                <w:color w:val="000000"/>
                <w:szCs w:val="24"/>
                <w:lang w:val="en-AU"/>
              </w:rPr>
            </w:pPr>
            <w:r w:rsidRPr="006D4C66">
              <w:rPr>
                <w:rFonts w:eastAsia="Times New Roman" w:cs="Times New Roman"/>
                <w:b/>
                <w:bCs/>
                <w:color w:val="000000"/>
                <w:szCs w:val="24"/>
                <w:lang w:val="en-AU"/>
              </w:rPr>
              <w:t>*</w:t>
            </w:r>
          </w:p>
        </w:tc>
      </w:tr>
      <w:tr w:rsidR="006D4C66" w:rsidRPr="006D4C66" w14:paraId="18A4C60C" w14:textId="77777777" w:rsidTr="006D4C66">
        <w:trPr>
          <w:gridAfter w:val="1"/>
          <w:wAfter w:w="227" w:type="dxa"/>
          <w:trHeight w:val="300"/>
        </w:trPr>
        <w:tc>
          <w:tcPr>
            <w:tcW w:w="3860" w:type="dxa"/>
            <w:gridSpan w:val="2"/>
            <w:tcBorders>
              <w:top w:val="nil"/>
              <w:left w:val="nil"/>
              <w:bottom w:val="nil"/>
              <w:right w:val="nil"/>
            </w:tcBorders>
            <w:shd w:val="clear" w:color="auto" w:fill="auto"/>
            <w:noWrap/>
            <w:vAlign w:val="center"/>
            <w:hideMark/>
          </w:tcPr>
          <w:p w14:paraId="51ECF1E5" w14:textId="77777777" w:rsidR="006D4C66" w:rsidRPr="006D4C66" w:rsidRDefault="006D4C66" w:rsidP="006D4C66">
            <w:pPr>
              <w:spacing w:after="0" w:line="240" w:lineRule="auto"/>
              <w:rPr>
                <w:rFonts w:eastAsia="Times New Roman" w:cs="Times New Roman"/>
                <w:color w:val="000000"/>
                <w:szCs w:val="24"/>
                <w:lang w:val="en-AU"/>
              </w:rPr>
            </w:pPr>
          </w:p>
        </w:tc>
        <w:tc>
          <w:tcPr>
            <w:tcW w:w="2133" w:type="dxa"/>
            <w:gridSpan w:val="2"/>
            <w:tcBorders>
              <w:top w:val="nil"/>
              <w:left w:val="nil"/>
              <w:bottom w:val="nil"/>
              <w:right w:val="nil"/>
            </w:tcBorders>
            <w:shd w:val="clear" w:color="auto" w:fill="auto"/>
            <w:noWrap/>
            <w:vAlign w:val="center"/>
            <w:hideMark/>
          </w:tcPr>
          <w:p w14:paraId="0A08CA9E" w14:textId="77777777" w:rsidR="006D4C66" w:rsidRPr="006D4C66" w:rsidRDefault="006D4C66" w:rsidP="006D4C66">
            <w:pPr>
              <w:spacing w:after="0" w:line="240" w:lineRule="auto"/>
              <w:rPr>
                <w:rFonts w:eastAsia="Times New Roman" w:cs="Times New Roman"/>
                <w:color w:val="000000"/>
                <w:szCs w:val="24"/>
                <w:lang w:val="en-AU"/>
              </w:rPr>
            </w:pPr>
          </w:p>
        </w:tc>
        <w:tc>
          <w:tcPr>
            <w:tcW w:w="1252" w:type="dxa"/>
            <w:tcBorders>
              <w:top w:val="nil"/>
              <w:left w:val="nil"/>
              <w:bottom w:val="nil"/>
              <w:right w:val="nil"/>
            </w:tcBorders>
            <w:shd w:val="clear" w:color="auto" w:fill="auto"/>
            <w:noWrap/>
            <w:vAlign w:val="center"/>
            <w:hideMark/>
          </w:tcPr>
          <w:p w14:paraId="0E51BC82" w14:textId="77777777" w:rsidR="006D4C66" w:rsidRPr="006D4C66" w:rsidRDefault="006D4C66" w:rsidP="006D4C66">
            <w:pPr>
              <w:spacing w:after="0" w:line="240" w:lineRule="auto"/>
              <w:rPr>
                <w:rFonts w:eastAsia="Times New Roman" w:cs="Times New Roman"/>
                <w:color w:val="000000"/>
                <w:szCs w:val="24"/>
                <w:lang w:val="en-AU"/>
              </w:rPr>
            </w:pPr>
          </w:p>
        </w:tc>
        <w:tc>
          <w:tcPr>
            <w:tcW w:w="1300" w:type="dxa"/>
            <w:gridSpan w:val="2"/>
            <w:tcBorders>
              <w:top w:val="nil"/>
              <w:left w:val="nil"/>
              <w:bottom w:val="nil"/>
              <w:right w:val="nil"/>
            </w:tcBorders>
            <w:shd w:val="clear" w:color="auto" w:fill="auto"/>
            <w:noWrap/>
            <w:vAlign w:val="center"/>
            <w:hideMark/>
          </w:tcPr>
          <w:p w14:paraId="70B98809" w14:textId="77777777" w:rsidR="006D4C66" w:rsidRPr="006D4C66" w:rsidRDefault="006D4C66" w:rsidP="006D4C66">
            <w:pPr>
              <w:spacing w:after="0" w:line="240" w:lineRule="auto"/>
              <w:rPr>
                <w:rFonts w:eastAsia="Times New Roman" w:cs="Times New Roman"/>
                <w:color w:val="000000"/>
                <w:szCs w:val="24"/>
                <w:lang w:val="en-AU"/>
              </w:rPr>
            </w:pPr>
          </w:p>
        </w:tc>
      </w:tr>
      <w:tr w:rsidR="00927D29" w:rsidRPr="00556920" w14:paraId="156AF377" w14:textId="77777777" w:rsidTr="006D4C66">
        <w:trPr>
          <w:trHeight w:val="300"/>
        </w:trPr>
        <w:tc>
          <w:tcPr>
            <w:tcW w:w="3460" w:type="dxa"/>
            <w:tcBorders>
              <w:top w:val="nil"/>
              <w:left w:val="nil"/>
              <w:bottom w:val="nil"/>
              <w:right w:val="nil"/>
            </w:tcBorders>
            <w:shd w:val="clear" w:color="auto" w:fill="auto"/>
            <w:noWrap/>
            <w:vAlign w:val="bottom"/>
          </w:tcPr>
          <w:p w14:paraId="1C7180D4" w14:textId="77777777" w:rsidR="006D4C66" w:rsidRPr="00556920" w:rsidRDefault="006D4C66" w:rsidP="006D4C66">
            <w:pPr>
              <w:spacing w:after="0" w:line="240" w:lineRule="auto"/>
              <w:rPr>
                <w:rFonts w:eastAsia="Times New Roman" w:cs="Times New Roman"/>
                <w:color w:val="000000"/>
                <w:szCs w:val="24"/>
                <w:lang w:val="en-GB" w:eastAsia="en-ZA"/>
              </w:rPr>
            </w:pPr>
          </w:p>
        </w:tc>
        <w:tc>
          <w:tcPr>
            <w:tcW w:w="2520" w:type="dxa"/>
            <w:gridSpan w:val="2"/>
            <w:tcBorders>
              <w:top w:val="nil"/>
              <w:left w:val="nil"/>
              <w:bottom w:val="nil"/>
              <w:right w:val="nil"/>
            </w:tcBorders>
            <w:shd w:val="clear" w:color="auto" w:fill="auto"/>
            <w:noWrap/>
            <w:vAlign w:val="bottom"/>
          </w:tcPr>
          <w:p w14:paraId="4968035B" w14:textId="77777777" w:rsidR="00927D29" w:rsidRPr="00556920" w:rsidRDefault="00927D29" w:rsidP="00047514">
            <w:pPr>
              <w:spacing w:line="240" w:lineRule="auto"/>
              <w:rPr>
                <w:rFonts w:eastAsia="Times New Roman" w:cs="Times New Roman"/>
                <w:color w:val="000000"/>
                <w:szCs w:val="24"/>
                <w:lang w:val="en-GB" w:eastAsia="en-ZA"/>
              </w:rPr>
            </w:pPr>
          </w:p>
        </w:tc>
        <w:tc>
          <w:tcPr>
            <w:tcW w:w="1831" w:type="dxa"/>
            <w:gridSpan w:val="3"/>
            <w:tcBorders>
              <w:top w:val="nil"/>
              <w:left w:val="nil"/>
              <w:bottom w:val="nil"/>
              <w:right w:val="nil"/>
            </w:tcBorders>
            <w:shd w:val="clear" w:color="auto" w:fill="auto"/>
            <w:noWrap/>
            <w:vAlign w:val="bottom"/>
          </w:tcPr>
          <w:p w14:paraId="365598B2" w14:textId="77777777" w:rsidR="00927D29" w:rsidRPr="00556920" w:rsidRDefault="00927D29" w:rsidP="00047514">
            <w:pPr>
              <w:spacing w:line="480" w:lineRule="auto"/>
              <w:rPr>
                <w:rFonts w:eastAsia="Times New Roman" w:cs="Times New Roman"/>
                <w:color w:val="000000"/>
                <w:szCs w:val="24"/>
                <w:lang w:val="en-GB" w:eastAsia="en-ZA"/>
              </w:rPr>
            </w:pPr>
          </w:p>
        </w:tc>
        <w:tc>
          <w:tcPr>
            <w:tcW w:w="960" w:type="dxa"/>
            <w:gridSpan w:val="2"/>
            <w:tcBorders>
              <w:top w:val="nil"/>
              <w:left w:val="nil"/>
              <w:bottom w:val="nil"/>
              <w:right w:val="nil"/>
            </w:tcBorders>
            <w:shd w:val="clear" w:color="auto" w:fill="auto"/>
            <w:noWrap/>
            <w:vAlign w:val="bottom"/>
          </w:tcPr>
          <w:p w14:paraId="0CCFA7F4" w14:textId="77777777" w:rsidR="00927D29" w:rsidRPr="00556920" w:rsidRDefault="00927D29" w:rsidP="00047514">
            <w:pPr>
              <w:spacing w:line="480" w:lineRule="auto"/>
              <w:rPr>
                <w:rFonts w:eastAsia="Times New Roman" w:cs="Times New Roman"/>
                <w:color w:val="000000"/>
                <w:szCs w:val="24"/>
                <w:lang w:val="en-GB" w:eastAsia="en-ZA"/>
              </w:rPr>
            </w:pPr>
          </w:p>
        </w:tc>
      </w:tr>
    </w:tbl>
    <w:p w14:paraId="430ADC12" w14:textId="77777777" w:rsidR="00927D29" w:rsidRPr="00556920" w:rsidRDefault="00927D29" w:rsidP="00927D29">
      <w:pPr>
        <w:spacing w:line="480" w:lineRule="auto"/>
        <w:rPr>
          <w:rFonts w:eastAsia="Calibri" w:cs="Times New Roman"/>
          <w:b/>
          <w:szCs w:val="24"/>
          <w:lang w:val="en-GB"/>
        </w:rPr>
      </w:pPr>
      <w:r w:rsidRPr="00556920">
        <w:rPr>
          <w:rFonts w:eastAsia="Calibri" w:cs="Times New Roman"/>
          <w:b/>
          <w:szCs w:val="24"/>
          <w:lang w:val="en-GB"/>
        </w:rPr>
        <w:t xml:space="preserve">Significance codes: *** = p &lt; 0.0001; ** = p &lt; </w:t>
      </w:r>
      <w:proofErr w:type="gramStart"/>
      <w:r w:rsidRPr="00556920">
        <w:rPr>
          <w:rFonts w:eastAsia="Calibri" w:cs="Times New Roman"/>
          <w:b/>
          <w:szCs w:val="24"/>
          <w:lang w:val="en-GB"/>
        </w:rPr>
        <w:t>0.001 ;</w:t>
      </w:r>
      <w:proofErr w:type="gramEnd"/>
      <w:r w:rsidRPr="00556920">
        <w:rPr>
          <w:rFonts w:eastAsia="Calibri" w:cs="Times New Roman"/>
          <w:b/>
          <w:szCs w:val="24"/>
          <w:lang w:val="en-GB"/>
        </w:rPr>
        <w:t xml:space="preserve"> * = p &lt; 0.05</w:t>
      </w:r>
    </w:p>
    <w:p w14:paraId="12A96F17" w14:textId="77777777" w:rsidR="00927D29" w:rsidRDefault="00927D29" w:rsidP="00927D29">
      <w:pPr>
        <w:spacing w:line="480" w:lineRule="auto"/>
        <w:rPr>
          <w:rFonts w:eastAsia="Calibri" w:cs="Times New Roman"/>
          <w:b/>
          <w:szCs w:val="24"/>
          <w:lang w:val="en-GB" w:eastAsia="en-ZA"/>
        </w:rPr>
      </w:pPr>
    </w:p>
    <w:p w14:paraId="60532509" w14:textId="77777777" w:rsidR="00AF3269" w:rsidRDefault="00AF3269" w:rsidP="00927D29">
      <w:pPr>
        <w:spacing w:line="480" w:lineRule="auto"/>
        <w:rPr>
          <w:rFonts w:eastAsia="Calibri" w:cs="Times New Roman"/>
          <w:b/>
          <w:szCs w:val="24"/>
          <w:lang w:val="en-GB" w:eastAsia="en-ZA"/>
        </w:rPr>
      </w:pPr>
    </w:p>
    <w:p w14:paraId="70C0B6D7" w14:textId="77777777" w:rsidR="00AF3269" w:rsidRDefault="00AF3269" w:rsidP="00927D29">
      <w:pPr>
        <w:spacing w:line="480" w:lineRule="auto"/>
        <w:rPr>
          <w:rFonts w:eastAsia="Calibri" w:cs="Times New Roman"/>
          <w:b/>
          <w:szCs w:val="24"/>
          <w:lang w:val="en-GB" w:eastAsia="en-ZA"/>
        </w:rPr>
      </w:pPr>
    </w:p>
    <w:p w14:paraId="2C333784" w14:textId="77777777" w:rsidR="00AF3269" w:rsidRPr="00556920" w:rsidRDefault="00AF3269" w:rsidP="00927D29">
      <w:pPr>
        <w:spacing w:line="480" w:lineRule="auto"/>
        <w:rPr>
          <w:rFonts w:eastAsia="Calibri" w:cs="Times New Roman"/>
          <w:b/>
          <w:szCs w:val="24"/>
          <w:lang w:val="en-GB" w:eastAsia="en-ZA"/>
        </w:rPr>
      </w:pPr>
    </w:p>
    <w:p w14:paraId="091782F3" w14:textId="77777777" w:rsidR="00927D29" w:rsidRDefault="00927D29" w:rsidP="00927D29">
      <w:pPr>
        <w:spacing w:line="480" w:lineRule="auto"/>
        <w:jc w:val="center"/>
        <w:rPr>
          <w:rFonts w:eastAsia="Calibri" w:cs="Times New Roman"/>
          <w:b/>
          <w:szCs w:val="24"/>
          <w:lang w:val="en-GB"/>
        </w:rPr>
      </w:pPr>
    </w:p>
    <w:p w14:paraId="66076397" w14:textId="77777777" w:rsidR="00927D29" w:rsidRDefault="00927D29" w:rsidP="00927D29">
      <w:pPr>
        <w:spacing w:line="480" w:lineRule="auto"/>
        <w:jc w:val="both"/>
        <w:rPr>
          <w:rFonts w:eastAsia="Calibri" w:cs="Times New Roman"/>
          <w:b/>
          <w:szCs w:val="24"/>
          <w:lang w:val="en-GB"/>
        </w:rPr>
      </w:pPr>
    </w:p>
    <w:p w14:paraId="4484845A" w14:textId="77777777" w:rsidR="00927D29" w:rsidRDefault="00927D29" w:rsidP="00927D29">
      <w:pPr>
        <w:spacing w:line="480" w:lineRule="auto"/>
        <w:jc w:val="both"/>
        <w:rPr>
          <w:rFonts w:eastAsia="Calibri" w:cs="Times New Roman"/>
          <w:szCs w:val="24"/>
          <w:lang w:val="en-GB"/>
        </w:rPr>
      </w:pPr>
      <w:r>
        <w:rPr>
          <w:rFonts w:eastAsia="Calibri" w:cs="Times New Roman"/>
          <w:noProof/>
          <w:szCs w:val="24"/>
          <w:lang w:val="en-US"/>
        </w:rPr>
        <w:drawing>
          <wp:inline distT="0" distB="0" distL="0" distR="0" wp14:anchorId="6AA3CC6E" wp14:editId="0C4D1374">
            <wp:extent cx="4682425" cy="4682425"/>
            <wp:effectExtent l="0" t="0" r="0" b="0"/>
            <wp:docPr id="1" name="Picture 1" descr="Macintosh HD:Users:bcoetzee:Documents:PA Meta Analysis:PLOS ONE:FIG1 FIN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coetzee:Documents:PA Meta Analysis:PLOS ONE:FIG1 FINAL.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3113" cy="4683113"/>
                    </a:xfrm>
                    <a:prstGeom prst="rect">
                      <a:avLst/>
                    </a:prstGeom>
                    <a:noFill/>
                    <a:ln>
                      <a:noFill/>
                    </a:ln>
                  </pic:spPr>
                </pic:pic>
              </a:graphicData>
            </a:graphic>
          </wp:inline>
        </w:drawing>
      </w:r>
    </w:p>
    <w:p w14:paraId="2AD64B23" w14:textId="77777777" w:rsidR="00927D29" w:rsidRDefault="00927D29" w:rsidP="00927D29">
      <w:pPr>
        <w:spacing w:line="480" w:lineRule="auto"/>
        <w:jc w:val="both"/>
        <w:rPr>
          <w:rFonts w:eastAsia="Calibri" w:cs="Times New Roman"/>
          <w:szCs w:val="24"/>
          <w:lang w:val="en-GB"/>
        </w:rPr>
      </w:pPr>
    </w:p>
    <w:p w14:paraId="7A0D3A67" w14:textId="2F23D5DD" w:rsidR="00927D29" w:rsidRDefault="00927D29" w:rsidP="00927D29">
      <w:pPr>
        <w:spacing w:line="480" w:lineRule="auto"/>
        <w:jc w:val="both"/>
        <w:rPr>
          <w:rFonts w:cs="Times New Roman"/>
          <w:b/>
          <w:szCs w:val="24"/>
          <w:lang w:val="en-GB"/>
        </w:rPr>
      </w:pPr>
      <w:r>
        <w:rPr>
          <w:rFonts w:cs="Times New Roman"/>
          <w:b/>
          <w:szCs w:val="24"/>
          <w:lang w:val="en-GB"/>
        </w:rPr>
        <w:t xml:space="preserve">Figure </w:t>
      </w:r>
      <w:r w:rsidR="008E6C70">
        <w:rPr>
          <w:rFonts w:cs="Times New Roman"/>
          <w:b/>
          <w:szCs w:val="24"/>
          <w:lang w:val="en-GB"/>
        </w:rPr>
        <w:t>S</w:t>
      </w:r>
      <w:r>
        <w:rPr>
          <w:rFonts w:cs="Times New Roman"/>
          <w:b/>
          <w:szCs w:val="24"/>
          <w:lang w:val="en-GB"/>
        </w:rPr>
        <w:t xml:space="preserve">1. </w:t>
      </w:r>
      <w:r w:rsidRPr="00387948">
        <w:rPr>
          <w:rFonts w:cs="Times New Roman"/>
          <w:szCs w:val="24"/>
          <w:lang w:val="en-GB"/>
        </w:rPr>
        <w:t>PRISMA flow diagram,</w:t>
      </w:r>
      <w:r w:rsidRPr="00387948">
        <w:rPr>
          <w:rFonts w:ascii="Arial" w:hAnsi="Arial" w:cs="Arial"/>
          <w:color w:val="424242"/>
          <w:sz w:val="26"/>
          <w:szCs w:val="26"/>
          <w:lang w:val="en-US"/>
        </w:rPr>
        <w:t xml:space="preserve"> </w:t>
      </w:r>
      <w:r w:rsidRPr="00387948">
        <w:rPr>
          <w:rFonts w:cs="Times New Roman"/>
          <w:szCs w:val="24"/>
          <w:lang w:val="en-US"/>
        </w:rPr>
        <w:t xml:space="preserve">depicting the flow of information through different phases of </w:t>
      </w:r>
      <w:r>
        <w:rPr>
          <w:rFonts w:cs="Times New Roman"/>
          <w:szCs w:val="24"/>
          <w:lang w:val="en-US"/>
        </w:rPr>
        <w:t>the search process conducted.</w:t>
      </w:r>
      <w:r w:rsidR="008E6C70">
        <w:rPr>
          <w:rFonts w:cs="Times New Roman"/>
          <w:szCs w:val="24"/>
          <w:lang w:val="en-US"/>
        </w:rPr>
        <w:t xml:space="preserve"> A total of </w:t>
      </w:r>
      <w:r w:rsidR="00407E87">
        <w:rPr>
          <w:rFonts w:cs="Times New Roman"/>
          <w:szCs w:val="24"/>
          <w:lang w:val="en-US"/>
        </w:rPr>
        <w:t>127 papers met the sampling criteria both inside and outside PAs, of which 86 made comparisons inside and outside PAs.</w:t>
      </w:r>
    </w:p>
    <w:p w14:paraId="68868690" w14:textId="77777777" w:rsidR="00927D29" w:rsidRDefault="00927D29" w:rsidP="00927D29">
      <w:pPr>
        <w:spacing w:line="480" w:lineRule="auto"/>
        <w:jc w:val="both"/>
        <w:rPr>
          <w:rFonts w:eastAsia="Calibri" w:cs="Times New Roman"/>
          <w:szCs w:val="24"/>
          <w:lang w:val="en-GB"/>
        </w:rPr>
      </w:pPr>
    </w:p>
    <w:p w14:paraId="0BE539FA" w14:textId="77777777" w:rsidR="00927D29" w:rsidRDefault="00927D29" w:rsidP="00927D29">
      <w:pPr>
        <w:spacing w:line="480" w:lineRule="auto"/>
        <w:jc w:val="both"/>
        <w:rPr>
          <w:rFonts w:eastAsia="Calibri" w:cs="Times New Roman"/>
          <w:szCs w:val="24"/>
          <w:lang w:val="en-GB"/>
        </w:rPr>
      </w:pPr>
    </w:p>
    <w:p w14:paraId="73EDE25E" w14:textId="0930A18B" w:rsidR="003E79AD" w:rsidRDefault="003E79AD">
      <w:pPr>
        <w:spacing w:after="0" w:line="240" w:lineRule="auto"/>
        <w:rPr>
          <w:rFonts w:eastAsia="Calibri" w:cs="Times New Roman"/>
          <w:szCs w:val="24"/>
          <w:lang w:val="en-GB"/>
        </w:rPr>
      </w:pPr>
      <w:r>
        <w:rPr>
          <w:rFonts w:eastAsia="Calibri" w:cs="Times New Roman"/>
          <w:szCs w:val="24"/>
          <w:lang w:val="en-GB"/>
        </w:rPr>
        <w:br w:type="page"/>
      </w:r>
    </w:p>
    <w:p w14:paraId="081212FC" w14:textId="77777777" w:rsidR="00927D29" w:rsidRDefault="00927D29" w:rsidP="00927D29">
      <w:pPr>
        <w:spacing w:line="480" w:lineRule="auto"/>
        <w:jc w:val="center"/>
        <w:rPr>
          <w:rFonts w:eastAsia="Calibri" w:cs="Times New Roman"/>
          <w:szCs w:val="24"/>
          <w:lang w:val="en-GB"/>
        </w:rPr>
      </w:pPr>
      <w:r>
        <w:rPr>
          <w:rFonts w:eastAsia="Calibri" w:cs="Times New Roman"/>
          <w:noProof/>
          <w:szCs w:val="24"/>
          <w:lang w:val="en-US"/>
        </w:rPr>
        <w:drawing>
          <wp:inline distT="0" distB="0" distL="0" distR="0" wp14:anchorId="305D00F5" wp14:editId="7AFA9004">
            <wp:extent cx="4723880" cy="3137689"/>
            <wp:effectExtent l="0" t="0" r="0" b="0"/>
            <wp:docPr id="4" name="Picture 4" descr="Macintosh HD:Users:bcoetzee:Documents:PA MS new:Manuscript:PLOSBIOL_submit:FigS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coetzee:Documents:PA MS new:Manuscript:PLOSBIOL_submit:FigS2.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007" cy="3137774"/>
                    </a:xfrm>
                    <a:prstGeom prst="rect">
                      <a:avLst/>
                    </a:prstGeom>
                    <a:noFill/>
                    <a:ln>
                      <a:noFill/>
                    </a:ln>
                  </pic:spPr>
                </pic:pic>
              </a:graphicData>
            </a:graphic>
          </wp:inline>
        </w:drawing>
      </w:r>
    </w:p>
    <w:p w14:paraId="386EF123" w14:textId="77777777" w:rsidR="00927D29" w:rsidRPr="00556920" w:rsidRDefault="00927D29" w:rsidP="00927D29">
      <w:pPr>
        <w:spacing w:line="480" w:lineRule="auto"/>
        <w:jc w:val="center"/>
        <w:rPr>
          <w:rFonts w:eastAsia="Calibri" w:cs="Times New Roman"/>
          <w:b/>
          <w:szCs w:val="24"/>
          <w:lang w:val="en-GB"/>
        </w:rPr>
      </w:pPr>
    </w:p>
    <w:p w14:paraId="1325B046" w14:textId="77777777" w:rsidR="00927D29" w:rsidRPr="00556920" w:rsidRDefault="00927D29" w:rsidP="00927D29">
      <w:pPr>
        <w:spacing w:line="480" w:lineRule="auto"/>
        <w:jc w:val="center"/>
        <w:rPr>
          <w:rFonts w:eastAsia="Calibri" w:cs="Times New Roman"/>
          <w:b/>
          <w:szCs w:val="24"/>
          <w:lang w:val="en-GB"/>
        </w:rPr>
      </w:pPr>
    </w:p>
    <w:p w14:paraId="27E817C4" w14:textId="1D830A60" w:rsidR="00927D29" w:rsidRDefault="00927D29" w:rsidP="00927D29">
      <w:pPr>
        <w:spacing w:line="480" w:lineRule="auto"/>
        <w:jc w:val="both"/>
        <w:rPr>
          <w:rFonts w:eastAsia="Calibri" w:cs="Times New Roman"/>
          <w:b/>
          <w:szCs w:val="24"/>
          <w:lang w:val="en-GB"/>
        </w:rPr>
      </w:pPr>
      <w:r w:rsidRPr="00556920">
        <w:rPr>
          <w:rFonts w:eastAsia="Calibri" w:cs="Times New Roman"/>
          <w:b/>
          <w:szCs w:val="24"/>
          <w:lang w:val="en-GB"/>
        </w:rPr>
        <w:t>Figure S</w:t>
      </w:r>
      <w:r>
        <w:rPr>
          <w:rFonts w:eastAsia="Calibri" w:cs="Times New Roman"/>
          <w:b/>
          <w:szCs w:val="24"/>
          <w:lang w:val="en-GB"/>
        </w:rPr>
        <w:t>2</w:t>
      </w:r>
      <w:r w:rsidRPr="00556920">
        <w:rPr>
          <w:rFonts w:eastAsia="Calibri" w:cs="Times New Roman"/>
          <w:b/>
          <w:szCs w:val="24"/>
          <w:lang w:val="en-GB"/>
        </w:rPr>
        <w:t xml:space="preserve">. </w:t>
      </w:r>
      <w:r w:rsidRPr="00556920">
        <w:rPr>
          <w:rFonts w:eastAsia="Calibri" w:cs="Times New Roman"/>
          <w:bCs/>
          <w:szCs w:val="24"/>
          <w:lang w:val="en-GB"/>
        </w:rPr>
        <w:t xml:space="preserve">Funnel plot of effect size standard error plotted against effect size for all inside-outside pairwise comparisons. </w:t>
      </w:r>
      <w:r w:rsidRPr="00556920">
        <w:rPr>
          <w:rFonts w:eastAsia="Calibri" w:cs="Times New Roman"/>
          <w:szCs w:val="24"/>
          <w:lang w:val="en-GB"/>
        </w:rPr>
        <w:t xml:space="preserve">The relatively symmetrical plot suggests that those studies with small (or negative) effect sizes are not necessarily </w:t>
      </w:r>
      <w:r w:rsidRPr="00CF6497">
        <w:rPr>
          <w:rFonts w:eastAsia="Calibri" w:cs="Times New Roman"/>
          <w:szCs w:val="24"/>
          <w:lang w:val="en-GB"/>
        </w:rPr>
        <w:t xml:space="preserve">published at a lower frequency, so publication bias in our study can be considered slight </w:t>
      </w:r>
      <w:r w:rsidR="009D4FDE">
        <w:rPr>
          <w:rFonts w:eastAsia="Calibri" w:cs="Times New Roman"/>
          <w:szCs w:val="24"/>
          <w:lang w:val="en-GB"/>
        </w:rPr>
        <w:t>[27,30,31]</w:t>
      </w:r>
      <w:r w:rsidRPr="00CF6497">
        <w:rPr>
          <w:rFonts w:eastAsia="Calibri" w:cs="Times New Roman"/>
          <w:szCs w:val="24"/>
          <w:lang w:val="en-GB"/>
        </w:rPr>
        <w:t>. The solid reference line indicates the overall effect size of 0.444 (n = 861). A funnel</w:t>
      </w:r>
      <w:r w:rsidRPr="00556920">
        <w:rPr>
          <w:rFonts w:eastAsia="Calibri" w:cs="Times New Roman"/>
          <w:szCs w:val="24"/>
          <w:lang w:val="en-GB"/>
        </w:rPr>
        <w:t xml:space="preserve"> plot assumes that studies with the largest sample sizes will have lower standard error, and so will be near the average effect size, while studies with smaller sample sizes will be spread on both sides of the average effect size. Variation from this assumption can indicate bias. For example, positive asymmetry can indicate bias, in that those </w:t>
      </w:r>
      <w:proofErr w:type="gramStart"/>
      <w:r w:rsidRPr="00556920">
        <w:rPr>
          <w:rFonts w:eastAsia="Calibri" w:cs="Times New Roman"/>
          <w:szCs w:val="24"/>
          <w:lang w:val="en-GB"/>
        </w:rPr>
        <w:t>studies which found that PAs are effective where</w:t>
      </w:r>
      <w:proofErr w:type="gramEnd"/>
      <w:r w:rsidRPr="00556920">
        <w:rPr>
          <w:rFonts w:eastAsia="Calibri" w:cs="Times New Roman"/>
          <w:szCs w:val="24"/>
          <w:lang w:val="en-GB"/>
        </w:rPr>
        <w:t xml:space="preserve"> submitted and/or accepted for publication.</w:t>
      </w:r>
    </w:p>
    <w:p w14:paraId="0DE485BC" w14:textId="77777777" w:rsidR="00927D29" w:rsidRDefault="00927D29" w:rsidP="00927D29">
      <w:pPr>
        <w:spacing w:line="480" w:lineRule="auto"/>
        <w:jc w:val="both"/>
        <w:rPr>
          <w:rFonts w:eastAsia="Calibri" w:cs="Times New Roman"/>
          <w:b/>
          <w:szCs w:val="24"/>
          <w:lang w:val="en-GB"/>
        </w:rPr>
      </w:pPr>
    </w:p>
    <w:p w14:paraId="12EB345F" w14:textId="77777777" w:rsidR="00927D29" w:rsidRDefault="00927D29" w:rsidP="00927D29">
      <w:pPr>
        <w:spacing w:line="480" w:lineRule="auto"/>
        <w:jc w:val="center"/>
        <w:rPr>
          <w:rFonts w:eastAsia="Calibri" w:cs="Times New Roman"/>
          <w:b/>
          <w:szCs w:val="24"/>
          <w:lang w:val="en-GB"/>
        </w:rPr>
      </w:pPr>
      <w:r>
        <w:rPr>
          <w:rFonts w:eastAsia="Calibri" w:cs="Times New Roman"/>
          <w:b/>
          <w:noProof/>
          <w:szCs w:val="24"/>
          <w:lang w:val="en-US"/>
        </w:rPr>
        <w:drawing>
          <wp:inline distT="0" distB="0" distL="0" distR="0" wp14:anchorId="7973E18F" wp14:editId="6DA131BE">
            <wp:extent cx="3803732" cy="4572000"/>
            <wp:effectExtent l="0" t="0" r="0" b="0"/>
            <wp:docPr id="5" name="Picture 5" descr="Macintosh HD:Users:bcoetzee:Documents:PA MS new:Manuscript:PLOSBIOL_submit:FigS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coetzee:Documents:PA MS new:Manuscript:PLOSBIOL_submit:FigS3.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836" cy="4572125"/>
                    </a:xfrm>
                    <a:prstGeom prst="rect">
                      <a:avLst/>
                    </a:prstGeom>
                    <a:noFill/>
                    <a:ln>
                      <a:noFill/>
                    </a:ln>
                  </pic:spPr>
                </pic:pic>
              </a:graphicData>
            </a:graphic>
          </wp:inline>
        </w:drawing>
      </w:r>
    </w:p>
    <w:p w14:paraId="08F7AA9D" w14:textId="77777777" w:rsidR="00DA6311" w:rsidRDefault="00927D29" w:rsidP="00927D29">
      <w:pPr>
        <w:spacing w:line="480" w:lineRule="auto"/>
        <w:jc w:val="both"/>
        <w:rPr>
          <w:rFonts w:eastAsia="Calibri" w:cs="Times New Roman"/>
          <w:szCs w:val="24"/>
          <w:lang w:val="en-GB"/>
        </w:rPr>
      </w:pPr>
      <w:r w:rsidRPr="00556920">
        <w:rPr>
          <w:rFonts w:eastAsia="Calibri" w:cs="Times New Roman"/>
          <w:b/>
          <w:szCs w:val="24"/>
          <w:lang w:val="en-GB"/>
        </w:rPr>
        <w:t>Figure S</w:t>
      </w:r>
      <w:r>
        <w:rPr>
          <w:rFonts w:eastAsia="Calibri" w:cs="Times New Roman"/>
          <w:b/>
          <w:szCs w:val="24"/>
          <w:lang w:val="en-GB"/>
        </w:rPr>
        <w:t>3</w:t>
      </w:r>
      <w:r w:rsidRPr="00556920">
        <w:rPr>
          <w:rFonts w:eastAsia="Calibri" w:cs="Times New Roman"/>
          <w:b/>
          <w:szCs w:val="24"/>
          <w:lang w:val="en-GB"/>
        </w:rPr>
        <w:t xml:space="preserve">. </w:t>
      </w:r>
      <w:r w:rsidRPr="00556920">
        <w:rPr>
          <w:rFonts w:eastAsia="Calibri" w:cs="Times New Roman"/>
          <w:bCs/>
          <w:szCs w:val="24"/>
          <w:lang w:val="en-GB" w:eastAsia="en-ZA"/>
        </w:rPr>
        <w:t xml:space="preserve">Cumulative meta-analysis of the dataset sorted by precision, with </w:t>
      </w:r>
      <w:r w:rsidRPr="00556920">
        <w:rPr>
          <w:rFonts w:eastAsia="Calibri" w:cs="Times New Roman"/>
          <w:szCs w:val="24"/>
          <w:lang w:val="en-GB" w:eastAsia="en-ZA"/>
        </w:rPr>
        <w:t>effect sizes and 95% confidence intervals (n = 861)</w:t>
      </w:r>
      <w:r w:rsidRPr="00556920">
        <w:rPr>
          <w:rFonts w:eastAsia="Calibri" w:cs="Times New Roman"/>
          <w:szCs w:val="24"/>
          <w:lang w:val="en-GB"/>
        </w:rPr>
        <w:t>.</w:t>
      </w:r>
      <w:r w:rsidRPr="00556920">
        <w:rPr>
          <w:rFonts w:eastAsia="Calibri" w:cs="Times New Roman"/>
          <w:bCs/>
          <w:szCs w:val="24"/>
          <w:lang w:val="en-GB" w:eastAsia="en-ZA"/>
        </w:rPr>
        <w:t xml:space="preserve"> The analysis starts with</w:t>
      </w:r>
      <w:r w:rsidRPr="00556920">
        <w:rPr>
          <w:rFonts w:eastAsia="Calibri" w:cs="Times New Roman"/>
          <w:szCs w:val="24"/>
          <w:lang w:val="en-GB"/>
        </w:rPr>
        <w:t xml:space="preserve"> the comparison with the largest standard error, after which the comparison with the next largest standard error is added and the effect size is recalculated, and so continues iteratively until the </w:t>
      </w:r>
      <w:r w:rsidRPr="00556920">
        <w:rPr>
          <w:rFonts w:eastAsia="Calibri" w:cs="Times New Roman"/>
          <w:bCs/>
          <w:szCs w:val="24"/>
          <w:lang w:val="en-GB" w:eastAsia="en-ZA"/>
        </w:rPr>
        <w:t>analysis</w:t>
      </w:r>
      <w:r w:rsidRPr="00556920">
        <w:rPr>
          <w:rFonts w:eastAsia="Calibri" w:cs="Times New Roman"/>
          <w:szCs w:val="24"/>
          <w:lang w:val="en-GB"/>
        </w:rPr>
        <w:t xml:space="preserve"> finishes with the comparison with the lowest standard error </w:t>
      </w:r>
      <w:r w:rsidR="009D4FDE">
        <w:rPr>
          <w:rFonts w:eastAsia="Calibri" w:cs="Times New Roman"/>
          <w:szCs w:val="24"/>
          <w:lang w:val="en-GB"/>
        </w:rPr>
        <w:t>[27,30]</w:t>
      </w:r>
      <w:r>
        <w:rPr>
          <w:rFonts w:eastAsia="Calibri" w:cs="Times New Roman"/>
          <w:szCs w:val="24"/>
          <w:lang w:val="en-GB"/>
        </w:rPr>
        <w:t>.</w:t>
      </w:r>
      <w:r w:rsidRPr="00556920">
        <w:rPr>
          <w:rFonts w:eastAsia="Calibri" w:cs="Times New Roman"/>
          <w:szCs w:val="24"/>
          <w:lang w:val="en-GB"/>
        </w:rPr>
        <w:t xml:space="preserve"> Essentially, the graph allows inspection of the development of the observed effect size with the addition of more precise data. </w:t>
      </w:r>
      <w:r w:rsidRPr="00556920">
        <w:rPr>
          <w:rFonts w:eastAsia="Calibri" w:cs="Times New Roman"/>
          <w:szCs w:val="24"/>
          <w:lang w:val="en-GB" w:eastAsia="en-ZA"/>
        </w:rPr>
        <w:t xml:space="preserve">The dotted line equals zero, or no effect. </w:t>
      </w:r>
      <w:r w:rsidRPr="00556920">
        <w:rPr>
          <w:rFonts w:eastAsia="Calibri" w:cs="Times New Roman"/>
          <w:szCs w:val="24"/>
          <w:lang w:val="en-GB"/>
        </w:rPr>
        <w:t xml:space="preserve">While the addition of the most imprecise studies does initially cause the cumulative effect size to decrease, it remains positive and does not overlap with zero at </w:t>
      </w:r>
      <w:r w:rsidRPr="00C903A1">
        <w:rPr>
          <w:rFonts w:eastAsia="Calibri" w:cs="Times New Roman"/>
          <w:szCs w:val="24"/>
          <w:lang w:val="en-GB"/>
        </w:rPr>
        <w:t>any point after the addition of the more precise studies, which reaffirms that the impact</w:t>
      </w:r>
      <w:r w:rsidRPr="00CF6497">
        <w:rPr>
          <w:rFonts w:eastAsia="Calibri" w:cs="Times New Roman"/>
          <w:szCs w:val="24"/>
          <w:lang w:val="en-GB"/>
        </w:rPr>
        <w:t xml:space="preserve"> of bias in our study is negligible</w:t>
      </w:r>
      <w:r>
        <w:rPr>
          <w:rFonts w:eastAsia="Calibri" w:cs="Times New Roman"/>
          <w:szCs w:val="24"/>
          <w:lang w:val="en-GB"/>
        </w:rPr>
        <w:t>.</w:t>
      </w:r>
    </w:p>
    <w:p w14:paraId="426DE116" w14:textId="2058EE94" w:rsidR="00927D29" w:rsidRPr="00C903A1" w:rsidRDefault="00927D29" w:rsidP="00927D29">
      <w:pPr>
        <w:spacing w:line="480" w:lineRule="auto"/>
        <w:jc w:val="both"/>
        <w:rPr>
          <w:rFonts w:eastAsia="Calibri" w:cs="Times New Roman"/>
          <w:b/>
          <w:szCs w:val="24"/>
          <w:lang w:val="en-GB"/>
        </w:rPr>
      </w:pPr>
      <w:r w:rsidRPr="00C903A1">
        <w:rPr>
          <w:rFonts w:eastAsia="Calibri" w:cs="Times New Roman"/>
          <w:b/>
          <w:szCs w:val="24"/>
          <w:lang w:val="en-GB"/>
        </w:rPr>
        <w:t xml:space="preserve">Appendix S1. </w:t>
      </w:r>
      <w:proofErr w:type="gramStart"/>
      <w:r w:rsidRPr="00C903A1">
        <w:rPr>
          <w:rFonts w:eastAsia="Calibri" w:cs="Times New Roman"/>
          <w:szCs w:val="24"/>
          <w:lang w:val="en-US"/>
        </w:rPr>
        <w:t>PRISMA (Preferred Reporting Items for Systematic Reviews and Meta-Analyses)</w:t>
      </w:r>
      <w:r w:rsidRPr="00C903A1">
        <w:rPr>
          <w:rFonts w:eastAsia="Calibri" w:cs="Times New Roman"/>
          <w:szCs w:val="24"/>
          <w:lang w:val="en-GB"/>
        </w:rPr>
        <w:t xml:space="preserve"> checklist.</w:t>
      </w:r>
      <w:proofErr w:type="gramEnd"/>
      <w:r w:rsidRPr="00C903A1">
        <w:rPr>
          <w:rFonts w:eastAsia="Calibri" w:cs="Times New Roman"/>
          <w:szCs w:val="24"/>
          <w:lang w:val="en-GB"/>
        </w:rPr>
        <w:t xml:space="preserve"> See: http://www.prisma-statement.org </w:t>
      </w:r>
    </w:p>
    <w:p w14:paraId="0C60E934" w14:textId="77777777" w:rsidR="00927D29" w:rsidRPr="00C903A1" w:rsidRDefault="00927D29" w:rsidP="00927D29">
      <w:pPr>
        <w:spacing w:line="480" w:lineRule="auto"/>
        <w:jc w:val="both"/>
        <w:rPr>
          <w:rFonts w:eastAsia="Calibri" w:cs="Times New Roman"/>
          <w:szCs w:val="24"/>
          <w:lang w:val="en-GB"/>
        </w:rPr>
      </w:pPr>
    </w:p>
    <w:tbl>
      <w:tblPr>
        <w:tblW w:w="7875" w:type="dxa"/>
        <w:tblBorders>
          <w:top w:val="nil"/>
          <w:left w:val="nil"/>
          <w:bottom w:val="nil"/>
          <w:right w:val="nil"/>
        </w:tblBorders>
        <w:tblLook w:val="0000" w:firstRow="0" w:lastRow="0" w:firstColumn="0" w:lastColumn="0" w:noHBand="0" w:noVBand="0"/>
      </w:tblPr>
      <w:tblGrid>
        <w:gridCol w:w="2752"/>
        <w:gridCol w:w="536"/>
        <w:gridCol w:w="2916"/>
        <w:gridCol w:w="1671"/>
      </w:tblGrid>
      <w:tr w:rsidR="00927D29" w:rsidRPr="00C903A1" w14:paraId="21E96B07" w14:textId="77777777" w:rsidTr="00047514">
        <w:trPr>
          <w:trHeight w:val="663"/>
        </w:trPr>
        <w:tc>
          <w:tcPr>
            <w:tcW w:w="275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DF2C0E"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Section/topic </w:t>
            </w:r>
          </w:p>
        </w:tc>
        <w:tc>
          <w:tcPr>
            <w:tcW w:w="53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8AA0FD2" w14:textId="77777777" w:rsidR="00927D29" w:rsidRPr="00C903A1" w:rsidRDefault="00927D29" w:rsidP="00047514">
            <w:pPr>
              <w:pStyle w:val="Default"/>
              <w:jc w:val="right"/>
              <w:rPr>
                <w:rFonts w:ascii="Times New Roman" w:hAnsi="Times New Roman" w:cs="Times New Roman"/>
                <w:b/>
                <w:bCs/>
                <w:color w:val="FFFFFF"/>
                <w:sz w:val="22"/>
                <w:szCs w:val="22"/>
              </w:rPr>
            </w:pPr>
            <w:r w:rsidRPr="00C903A1">
              <w:rPr>
                <w:rFonts w:ascii="Times New Roman" w:hAnsi="Times New Roman" w:cs="Times New Roman"/>
                <w:b/>
                <w:bCs/>
                <w:color w:val="FFFFFF"/>
                <w:sz w:val="22"/>
                <w:szCs w:val="22"/>
              </w:rPr>
              <w:t>#</w:t>
            </w:r>
          </w:p>
        </w:tc>
        <w:tc>
          <w:tcPr>
            <w:tcW w:w="291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F2DB325"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Checklist item </w:t>
            </w:r>
          </w:p>
        </w:tc>
        <w:tc>
          <w:tcPr>
            <w:tcW w:w="167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3E73B3"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Reported on page # </w:t>
            </w:r>
          </w:p>
        </w:tc>
      </w:tr>
      <w:tr w:rsidR="00927D29" w:rsidRPr="00C903A1" w14:paraId="450EF702"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BBAC95"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TITLE </w:t>
            </w:r>
          </w:p>
        </w:tc>
        <w:tc>
          <w:tcPr>
            <w:tcW w:w="1671" w:type="dxa"/>
            <w:tcBorders>
              <w:top w:val="double" w:sz="5" w:space="0" w:color="000000"/>
              <w:left w:val="single" w:sz="5" w:space="0" w:color="000000"/>
              <w:bottom w:val="single" w:sz="5" w:space="0" w:color="000000"/>
              <w:right w:val="single" w:sz="5" w:space="0" w:color="000000"/>
            </w:tcBorders>
            <w:shd w:val="clear" w:color="auto" w:fill="FFFFCC"/>
          </w:tcPr>
          <w:p w14:paraId="44D89D15" w14:textId="77777777" w:rsidR="00927D29" w:rsidRPr="00C903A1" w:rsidRDefault="00927D29" w:rsidP="00047514">
            <w:pPr>
              <w:pStyle w:val="Default"/>
              <w:jc w:val="right"/>
              <w:rPr>
                <w:rFonts w:ascii="Times New Roman" w:hAnsi="Times New Roman" w:cs="Times New Roman"/>
                <w:color w:val="auto"/>
              </w:rPr>
            </w:pPr>
          </w:p>
        </w:tc>
      </w:tr>
      <w:tr w:rsidR="00927D29" w:rsidRPr="00C903A1" w14:paraId="2AFEE6C5" w14:textId="77777777" w:rsidTr="00047514">
        <w:trPr>
          <w:trHeight w:val="323"/>
        </w:trPr>
        <w:tc>
          <w:tcPr>
            <w:tcW w:w="2752" w:type="dxa"/>
            <w:tcBorders>
              <w:top w:val="single" w:sz="5" w:space="0" w:color="000000"/>
              <w:left w:val="single" w:sz="5" w:space="0" w:color="000000"/>
              <w:bottom w:val="double" w:sz="2" w:space="0" w:color="FFFFCC"/>
              <w:right w:val="single" w:sz="5" w:space="0" w:color="000000"/>
            </w:tcBorders>
          </w:tcPr>
          <w:p w14:paraId="6A26F365"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Title </w:t>
            </w:r>
          </w:p>
        </w:tc>
        <w:tc>
          <w:tcPr>
            <w:tcW w:w="536" w:type="dxa"/>
            <w:tcBorders>
              <w:top w:val="single" w:sz="5" w:space="0" w:color="000000"/>
              <w:left w:val="single" w:sz="5" w:space="0" w:color="000000"/>
              <w:bottom w:val="double" w:sz="2" w:space="0" w:color="FFFFCC"/>
              <w:right w:val="single" w:sz="5" w:space="0" w:color="000000"/>
            </w:tcBorders>
          </w:tcPr>
          <w:p w14:paraId="73546A91"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w:t>
            </w:r>
          </w:p>
        </w:tc>
        <w:tc>
          <w:tcPr>
            <w:tcW w:w="2916" w:type="dxa"/>
            <w:tcBorders>
              <w:top w:val="single" w:sz="5" w:space="0" w:color="000000"/>
              <w:left w:val="single" w:sz="5" w:space="0" w:color="000000"/>
              <w:bottom w:val="double" w:sz="5" w:space="0" w:color="000000"/>
              <w:right w:val="single" w:sz="5" w:space="0" w:color="000000"/>
            </w:tcBorders>
          </w:tcPr>
          <w:p w14:paraId="088926B4"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Identify the report as a systematic review, meta-analysis, or both. </w:t>
            </w:r>
          </w:p>
        </w:tc>
        <w:tc>
          <w:tcPr>
            <w:tcW w:w="1671" w:type="dxa"/>
            <w:tcBorders>
              <w:top w:val="single" w:sz="5" w:space="0" w:color="000000"/>
              <w:left w:val="single" w:sz="5" w:space="0" w:color="000000"/>
              <w:bottom w:val="double" w:sz="5" w:space="0" w:color="000000"/>
              <w:right w:val="single" w:sz="5" w:space="0" w:color="000000"/>
            </w:tcBorders>
          </w:tcPr>
          <w:p w14:paraId="109E7BC5" w14:textId="65B8A7E3" w:rsidR="00927D29" w:rsidRPr="00C903A1" w:rsidRDefault="007753E6" w:rsidP="00047514">
            <w:pPr>
              <w:pStyle w:val="Default"/>
              <w:spacing w:before="40" w:after="40"/>
              <w:rPr>
                <w:rFonts w:ascii="Times New Roman" w:hAnsi="Times New Roman" w:cs="Times New Roman"/>
                <w:color w:val="auto"/>
              </w:rPr>
            </w:pPr>
            <w:r>
              <w:rPr>
                <w:rFonts w:ascii="Times New Roman" w:hAnsi="Times New Roman" w:cs="Times New Roman"/>
                <w:color w:val="auto"/>
              </w:rPr>
              <w:t>Title</w:t>
            </w:r>
          </w:p>
        </w:tc>
      </w:tr>
      <w:tr w:rsidR="00927D29" w:rsidRPr="00C903A1" w14:paraId="5F70085E"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E7E1DF"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ABSTRACT </w:t>
            </w:r>
          </w:p>
        </w:tc>
        <w:tc>
          <w:tcPr>
            <w:tcW w:w="1671" w:type="dxa"/>
            <w:tcBorders>
              <w:top w:val="double" w:sz="5" w:space="0" w:color="000000"/>
              <w:left w:val="single" w:sz="5" w:space="0" w:color="000000"/>
              <w:bottom w:val="single" w:sz="5" w:space="0" w:color="000000"/>
              <w:right w:val="single" w:sz="5" w:space="0" w:color="000000"/>
            </w:tcBorders>
            <w:shd w:val="clear" w:color="auto" w:fill="FFFFCC"/>
          </w:tcPr>
          <w:p w14:paraId="4DD0D45E" w14:textId="77777777" w:rsidR="00927D29" w:rsidRPr="00C903A1" w:rsidRDefault="00927D29" w:rsidP="00047514">
            <w:pPr>
              <w:pStyle w:val="Default"/>
              <w:jc w:val="right"/>
              <w:rPr>
                <w:rFonts w:ascii="Times New Roman" w:hAnsi="Times New Roman" w:cs="Times New Roman"/>
                <w:color w:val="auto"/>
              </w:rPr>
            </w:pPr>
          </w:p>
        </w:tc>
      </w:tr>
      <w:tr w:rsidR="00927D29" w:rsidRPr="00C903A1" w14:paraId="6ECBB8C7" w14:textId="77777777" w:rsidTr="00047514">
        <w:trPr>
          <w:trHeight w:val="810"/>
        </w:trPr>
        <w:tc>
          <w:tcPr>
            <w:tcW w:w="2752" w:type="dxa"/>
            <w:tcBorders>
              <w:top w:val="single" w:sz="5" w:space="0" w:color="000000"/>
              <w:left w:val="single" w:sz="5" w:space="0" w:color="000000"/>
              <w:bottom w:val="double" w:sz="2" w:space="0" w:color="FFFFCC"/>
              <w:right w:val="single" w:sz="5" w:space="0" w:color="000000"/>
            </w:tcBorders>
          </w:tcPr>
          <w:p w14:paraId="67FDDF67"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Structured summary </w:t>
            </w:r>
          </w:p>
        </w:tc>
        <w:tc>
          <w:tcPr>
            <w:tcW w:w="536" w:type="dxa"/>
            <w:tcBorders>
              <w:top w:val="single" w:sz="5" w:space="0" w:color="000000"/>
              <w:left w:val="single" w:sz="5" w:space="0" w:color="000000"/>
              <w:bottom w:val="double" w:sz="2" w:space="0" w:color="FFFFCC"/>
              <w:right w:val="single" w:sz="5" w:space="0" w:color="000000"/>
            </w:tcBorders>
          </w:tcPr>
          <w:p w14:paraId="117069C8"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w:t>
            </w:r>
          </w:p>
        </w:tc>
        <w:tc>
          <w:tcPr>
            <w:tcW w:w="2916" w:type="dxa"/>
            <w:tcBorders>
              <w:top w:val="single" w:sz="5" w:space="0" w:color="000000"/>
              <w:left w:val="single" w:sz="5" w:space="0" w:color="000000"/>
              <w:bottom w:val="double" w:sz="5" w:space="0" w:color="000000"/>
              <w:right w:val="single" w:sz="5" w:space="0" w:color="000000"/>
            </w:tcBorders>
          </w:tcPr>
          <w:p w14:paraId="2096DEB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71" w:type="dxa"/>
            <w:tcBorders>
              <w:top w:val="single" w:sz="5" w:space="0" w:color="000000"/>
              <w:left w:val="single" w:sz="5" w:space="0" w:color="000000"/>
              <w:bottom w:val="double" w:sz="5" w:space="0" w:color="000000"/>
              <w:right w:val="single" w:sz="5" w:space="0" w:color="000000"/>
            </w:tcBorders>
          </w:tcPr>
          <w:p w14:paraId="56EA1F9D" w14:textId="780D9B5C" w:rsidR="00927D29" w:rsidRPr="00C903A1" w:rsidRDefault="00927D29" w:rsidP="00047514">
            <w:pPr>
              <w:pStyle w:val="Default"/>
              <w:spacing w:before="40" w:after="40"/>
              <w:rPr>
                <w:rFonts w:ascii="Times New Roman" w:hAnsi="Times New Roman" w:cs="Times New Roman"/>
                <w:color w:val="auto"/>
              </w:rPr>
            </w:pPr>
            <w:r w:rsidRPr="00C903A1">
              <w:rPr>
                <w:rFonts w:ascii="Times New Roman" w:hAnsi="Times New Roman" w:cs="Times New Roman"/>
                <w:color w:val="auto"/>
              </w:rPr>
              <w:t>Abstract</w:t>
            </w:r>
          </w:p>
        </w:tc>
      </w:tr>
      <w:tr w:rsidR="00927D29" w:rsidRPr="00C903A1" w14:paraId="41FCB76B"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7C95F8"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INTRODUCTION </w:t>
            </w:r>
          </w:p>
        </w:tc>
        <w:tc>
          <w:tcPr>
            <w:tcW w:w="1671" w:type="dxa"/>
            <w:tcBorders>
              <w:top w:val="double" w:sz="5" w:space="0" w:color="000000"/>
              <w:left w:val="single" w:sz="5" w:space="0" w:color="000000"/>
              <w:bottom w:val="single" w:sz="5" w:space="0" w:color="000000"/>
              <w:right w:val="single" w:sz="5" w:space="0" w:color="000000"/>
            </w:tcBorders>
            <w:shd w:val="clear" w:color="auto" w:fill="FFFFCC"/>
          </w:tcPr>
          <w:p w14:paraId="7E91FF51" w14:textId="77777777" w:rsidR="00927D29" w:rsidRPr="00C903A1" w:rsidRDefault="00927D29" w:rsidP="00047514">
            <w:pPr>
              <w:pStyle w:val="Default"/>
              <w:jc w:val="right"/>
              <w:rPr>
                <w:rFonts w:ascii="Times New Roman" w:hAnsi="Times New Roman" w:cs="Times New Roman"/>
                <w:color w:val="auto"/>
              </w:rPr>
            </w:pPr>
          </w:p>
        </w:tc>
      </w:tr>
      <w:tr w:rsidR="00927D29" w:rsidRPr="00C903A1" w14:paraId="0F95060D" w14:textId="77777777" w:rsidTr="00047514">
        <w:trPr>
          <w:trHeight w:val="333"/>
        </w:trPr>
        <w:tc>
          <w:tcPr>
            <w:tcW w:w="2752" w:type="dxa"/>
            <w:tcBorders>
              <w:top w:val="single" w:sz="5" w:space="0" w:color="000000"/>
              <w:left w:val="single" w:sz="5" w:space="0" w:color="000000"/>
              <w:bottom w:val="single" w:sz="5" w:space="0" w:color="000000"/>
              <w:right w:val="single" w:sz="5" w:space="0" w:color="000000"/>
            </w:tcBorders>
          </w:tcPr>
          <w:p w14:paraId="17155A6B"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Rationale </w:t>
            </w:r>
          </w:p>
        </w:tc>
        <w:tc>
          <w:tcPr>
            <w:tcW w:w="536" w:type="dxa"/>
            <w:tcBorders>
              <w:top w:val="single" w:sz="5" w:space="0" w:color="000000"/>
              <w:left w:val="single" w:sz="5" w:space="0" w:color="000000"/>
              <w:bottom w:val="single" w:sz="5" w:space="0" w:color="000000"/>
              <w:right w:val="single" w:sz="5" w:space="0" w:color="000000"/>
            </w:tcBorders>
          </w:tcPr>
          <w:p w14:paraId="293A667B"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3</w:t>
            </w:r>
          </w:p>
        </w:tc>
        <w:tc>
          <w:tcPr>
            <w:tcW w:w="2916" w:type="dxa"/>
            <w:tcBorders>
              <w:top w:val="single" w:sz="5" w:space="0" w:color="000000"/>
              <w:left w:val="single" w:sz="5" w:space="0" w:color="000000"/>
              <w:bottom w:val="single" w:sz="5" w:space="0" w:color="000000"/>
              <w:right w:val="single" w:sz="5" w:space="0" w:color="000000"/>
            </w:tcBorders>
          </w:tcPr>
          <w:p w14:paraId="407A4B95"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the rationale for the review in the context of what is already known. </w:t>
            </w:r>
          </w:p>
        </w:tc>
        <w:tc>
          <w:tcPr>
            <w:tcW w:w="1671" w:type="dxa"/>
            <w:tcBorders>
              <w:top w:val="single" w:sz="5" w:space="0" w:color="000000"/>
              <w:left w:val="single" w:sz="5" w:space="0" w:color="000000"/>
              <w:bottom w:val="single" w:sz="5" w:space="0" w:color="000000"/>
              <w:right w:val="single" w:sz="5" w:space="0" w:color="000000"/>
            </w:tcBorders>
          </w:tcPr>
          <w:p w14:paraId="2EB2773C" w14:textId="5E4FA0D7" w:rsidR="00927D29" w:rsidRPr="00C903A1" w:rsidRDefault="007753E6" w:rsidP="00A16749">
            <w:pPr>
              <w:pStyle w:val="Default"/>
              <w:spacing w:before="40" w:after="40"/>
              <w:rPr>
                <w:rFonts w:ascii="Times New Roman" w:hAnsi="Times New Roman" w:cs="Times New Roman"/>
                <w:color w:val="auto"/>
              </w:rPr>
            </w:pPr>
            <w:r>
              <w:rPr>
                <w:rFonts w:ascii="Times New Roman" w:hAnsi="Times New Roman" w:cs="Times New Roman"/>
                <w:color w:val="auto"/>
              </w:rPr>
              <w:t>Introduction</w:t>
            </w:r>
          </w:p>
        </w:tc>
      </w:tr>
      <w:tr w:rsidR="007753E6" w:rsidRPr="00C903A1" w14:paraId="4EBC01B3" w14:textId="77777777" w:rsidTr="00047514">
        <w:trPr>
          <w:trHeight w:val="568"/>
        </w:trPr>
        <w:tc>
          <w:tcPr>
            <w:tcW w:w="2752" w:type="dxa"/>
            <w:tcBorders>
              <w:top w:val="single" w:sz="5" w:space="0" w:color="000000"/>
              <w:left w:val="single" w:sz="5" w:space="0" w:color="000000"/>
              <w:bottom w:val="double" w:sz="2" w:space="0" w:color="FFFFCC"/>
              <w:right w:val="single" w:sz="5" w:space="0" w:color="000000"/>
            </w:tcBorders>
          </w:tcPr>
          <w:p w14:paraId="6315DE9D" w14:textId="77777777" w:rsidR="007753E6" w:rsidRPr="00C903A1" w:rsidRDefault="007753E6"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Objectives </w:t>
            </w:r>
          </w:p>
        </w:tc>
        <w:tc>
          <w:tcPr>
            <w:tcW w:w="536" w:type="dxa"/>
            <w:tcBorders>
              <w:top w:val="single" w:sz="5" w:space="0" w:color="000000"/>
              <w:left w:val="single" w:sz="5" w:space="0" w:color="000000"/>
              <w:bottom w:val="double" w:sz="2" w:space="0" w:color="FFFFCC"/>
              <w:right w:val="single" w:sz="5" w:space="0" w:color="000000"/>
            </w:tcBorders>
          </w:tcPr>
          <w:p w14:paraId="590A0839" w14:textId="77777777" w:rsidR="007753E6" w:rsidRPr="00C903A1" w:rsidRDefault="007753E6"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4</w:t>
            </w:r>
          </w:p>
        </w:tc>
        <w:tc>
          <w:tcPr>
            <w:tcW w:w="2916" w:type="dxa"/>
            <w:tcBorders>
              <w:top w:val="single" w:sz="5" w:space="0" w:color="000000"/>
              <w:left w:val="single" w:sz="5" w:space="0" w:color="000000"/>
              <w:bottom w:val="double" w:sz="5" w:space="0" w:color="000000"/>
              <w:right w:val="single" w:sz="5" w:space="0" w:color="000000"/>
            </w:tcBorders>
          </w:tcPr>
          <w:p w14:paraId="70EA4EB7" w14:textId="77777777" w:rsidR="007753E6" w:rsidRPr="00C903A1" w:rsidRDefault="007753E6"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671" w:type="dxa"/>
            <w:tcBorders>
              <w:top w:val="single" w:sz="5" w:space="0" w:color="000000"/>
              <w:left w:val="single" w:sz="5" w:space="0" w:color="000000"/>
              <w:bottom w:val="double" w:sz="5" w:space="0" w:color="000000"/>
              <w:right w:val="single" w:sz="5" w:space="0" w:color="000000"/>
            </w:tcBorders>
          </w:tcPr>
          <w:p w14:paraId="67DAC4C7" w14:textId="32F52E82" w:rsidR="007753E6"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Introduction</w:t>
            </w:r>
          </w:p>
        </w:tc>
      </w:tr>
      <w:tr w:rsidR="00927D29" w:rsidRPr="00C903A1" w14:paraId="4085871B"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9A1016"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METHODS </w:t>
            </w:r>
          </w:p>
        </w:tc>
        <w:tc>
          <w:tcPr>
            <w:tcW w:w="1671" w:type="dxa"/>
            <w:tcBorders>
              <w:top w:val="double" w:sz="5" w:space="0" w:color="000000"/>
              <w:left w:val="single" w:sz="5" w:space="0" w:color="000000"/>
              <w:bottom w:val="single" w:sz="5" w:space="0" w:color="000000"/>
              <w:right w:val="single" w:sz="5" w:space="0" w:color="000000"/>
            </w:tcBorders>
            <w:shd w:val="clear" w:color="auto" w:fill="FFFFCC"/>
          </w:tcPr>
          <w:p w14:paraId="3A67F096" w14:textId="77777777" w:rsidR="00927D29" w:rsidRPr="00C903A1" w:rsidRDefault="00927D29" w:rsidP="00047514">
            <w:pPr>
              <w:pStyle w:val="Default"/>
              <w:jc w:val="right"/>
              <w:rPr>
                <w:rFonts w:ascii="Times New Roman" w:hAnsi="Times New Roman" w:cs="Times New Roman"/>
                <w:color w:val="auto"/>
              </w:rPr>
            </w:pPr>
          </w:p>
        </w:tc>
      </w:tr>
      <w:tr w:rsidR="00927D29" w:rsidRPr="00C903A1" w14:paraId="23B38F3D"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5D9CDDC4"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Protocol and registration </w:t>
            </w:r>
          </w:p>
        </w:tc>
        <w:tc>
          <w:tcPr>
            <w:tcW w:w="536" w:type="dxa"/>
            <w:tcBorders>
              <w:top w:val="single" w:sz="5" w:space="0" w:color="000000"/>
              <w:left w:val="single" w:sz="5" w:space="0" w:color="000000"/>
              <w:bottom w:val="single" w:sz="5" w:space="0" w:color="000000"/>
              <w:right w:val="single" w:sz="5" w:space="0" w:color="000000"/>
            </w:tcBorders>
          </w:tcPr>
          <w:p w14:paraId="65F48291"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5</w:t>
            </w:r>
          </w:p>
        </w:tc>
        <w:tc>
          <w:tcPr>
            <w:tcW w:w="2916" w:type="dxa"/>
            <w:tcBorders>
              <w:top w:val="single" w:sz="5" w:space="0" w:color="000000"/>
              <w:left w:val="single" w:sz="5" w:space="0" w:color="000000"/>
              <w:bottom w:val="single" w:sz="5" w:space="0" w:color="000000"/>
              <w:right w:val="single" w:sz="5" w:space="0" w:color="000000"/>
            </w:tcBorders>
          </w:tcPr>
          <w:p w14:paraId="7041D0C3"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671" w:type="dxa"/>
            <w:tcBorders>
              <w:top w:val="single" w:sz="5" w:space="0" w:color="000000"/>
              <w:left w:val="single" w:sz="5" w:space="0" w:color="000000"/>
              <w:bottom w:val="single" w:sz="5" w:space="0" w:color="000000"/>
              <w:right w:val="single" w:sz="5" w:space="0" w:color="000000"/>
            </w:tcBorders>
          </w:tcPr>
          <w:p w14:paraId="27F2ABBF" w14:textId="18E3885C"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927D29" w:rsidRPr="00C903A1" w14:paraId="0FE71E01"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3A8ACA43"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Eligibility criteria </w:t>
            </w:r>
          </w:p>
        </w:tc>
        <w:tc>
          <w:tcPr>
            <w:tcW w:w="536" w:type="dxa"/>
            <w:tcBorders>
              <w:top w:val="single" w:sz="5" w:space="0" w:color="000000"/>
              <w:left w:val="single" w:sz="5" w:space="0" w:color="000000"/>
              <w:bottom w:val="single" w:sz="5" w:space="0" w:color="000000"/>
              <w:right w:val="single" w:sz="5" w:space="0" w:color="000000"/>
            </w:tcBorders>
          </w:tcPr>
          <w:p w14:paraId="797E4188"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6</w:t>
            </w:r>
          </w:p>
        </w:tc>
        <w:tc>
          <w:tcPr>
            <w:tcW w:w="2916" w:type="dxa"/>
            <w:tcBorders>
              <w:top w:val="single" w:sz="5" w:space="0" w:color="000000"/>
              <w:left w:val="single" w:sz="5" w:space="0" w:color="000000"/>
              <w:bottom w:val="single" w:sz="5" w:space="0" w:color="000000"/>
              <w:right w:val="single" w:sz="5" w:space="0" w:color="000000"/>
            </w:tcBorders>
          </w:tcPr>
          <w:p w14:paraId="7BA4EC66"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671" w:type="dxa"/>
            <w:tcBorders>
              <w:top w:val="single" w:sz="5" w:space="0" w:color="000000"/>
              <w:left w:val="single" w:sz="5" w:space="0" w:color="000000"/>
              <w:bottom w:val="single" w:sz="5" w:space="0" w:color="000000"/>
              <w:right w:val="single" w:sz="5" w:space="0" w:color="000000"/>
            </w:tcBorders>
          </w:tcPr>
          <w:p w14:paraId="010DF7C6" w14:textId="3EDEC72F"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927D29" w:rsidRPr="00C903A1" w14:paraId="75D0F9FB"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3076D33F"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Information sources </w:t>
            </w:r>
          </w:p>
        </w:tc>
        <w:tc>
          <w:tcPr>
            <w:tcW w:w="536" w:type="dxa"/>
            <w:tcBorders>
              <w:top w:val="single" w:sz="5" w:space="0" w:color="000000"/>
              <w:left w:val="single" w:sz="5" w:space="0" w:color="000000"/>
              <w:bottom w:val="single" w:sz="5" w:space="0" w:color="000000"/>
              <w:right w:val="single" w:sz="5" w:space="0" w:color="000000"/>
            </w:tcBorders>
          </w:tcPr>
          <w:p w14:paraId="5992F6C8"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7</w:t>
            </w:r>
          </w:p>
        </w:tc>
        <w:tc>
          <w:tcPr>
            <w:tcW w:w="2916" w:type="dxa"/>
            <w:tcBorders>
              <w:top w:val="single" w:sz="5" w:space="0" w:color="000000"/>
              <w:left w:val="single" w:sz="5" w:space="0" w:color="000000"/>
              <w:bottom w:val="single" w:sz="5" w:space="0" w:color="000000"/>
              <w:right w:val="single" w:sz="5" w:space="0" w:color="000000"/>
            </w:tcBorders>
          </w:tcPr>
          <w:p w14:paraId="7612458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671" w:type="dxa"/>
            <w:tcBorders>
              <w:top w:val="single" w:sz="5" w:space="0" w:color="000000"/>
              <w:left w:val="single" w:sz="5" w:space="0" w:color="000000"/>
              <w:bottom w:val="single" w:sz="5" w:space="0" w:color="000000"/>
              <w:right w:val="single" w:sz="5" w:space="0" w:color="000000"/>
            </w:tcBorders>
          </w:tcPr>
          <w:p w14:paraId="3601957F" w14:textId="33172131"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927D29" w:rsidRPr="00C903A1" w14:paraId="72E6FBF8"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6D13120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Search </w:t>
            </w:r>
          </w:p>
        </w:tc>
        <w:tc>
          <w:tcPr>
            <w:tcW w:w="536" w:type="dxa"/>
            <w:tcBorders>
              <w:top w:val="single" w:sz="5" w:space="0" w:color="000000"/>
              <w:left w:val="single" w:sz="5" w:space="0" w:color="000000"/>
              <w:bottom w:val="single" w:sz="5" w:space="0" w:color="000000"/>
              <w:right w:val="single" w:sz="5" w:space="0" w:color="000000"/>
            </w:tcBorders>
          </w:tcPr>
          <w:p w14:paraId="0FA6D270"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8</w:t>
            </w:r>
          </w:p>
        </w:tc>
        <w:tc>
          <w:tcPr>
            <w:tcW w:w="2916" w:type="dxa"/>
            <w:tcBorders>
              <w:top w:val="single" w:sz="5" w:space="0" w:color="000000"/>
              <w:left w:val="single" w:sz="5" w:space="0" w:color="000000"/>
              <w:bottom w:val="single" w:sz="5" w:space="0" w:color="000000"/>
              <w:right w:val="single" w:sz="5" w:space="0" w:color="000000"/>
            </w:tcBorders>
          </w:tcPr>
          <w:p w14:paraId="0DE3C1F8"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Present full electronic search strategy for at least one database, including any limits used, such that it could be repeated. </w:t>
            </w:r>
          </w:p>
        </w:tc>
        <w:tc>
          <w:tcPr>
            <w:tcW w:w="1671" w:type="dxa"/>
            <w:tcBorders>
              <w:top w:val="single" w:sz="5" w:space="0" w:color="000000"/>
              <w:left w:val="single" w:sz="5" w:space="0" w:color="000000"/>
              <w:bottom w:val="single" w:sz="5" w:space="0" w:color="000000"/>
              <w:right w:val="single" w:sz="5" w:space="0" w:color="000000"/>
            </w:tcBorders>
          </w:tcPr>
          <w:p w14:paraId="7595122B" w14:textId="3DAF1920"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927D29" w:rsidRPr="00C903A1" w14:paraId="3545B8CE"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225D5F25"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Study selection </w:t>
            </w:r>
          </w:p>
        </w:tc>
        <w:tc>
          <w:tcPr>
            <w:tcW w:w="536" w:type="dxa"/>
            <w:tcBorders>
              <w:top w:val="single" w:sz="5" w:space="0" w:color="000000"/>
              <w:left w:val="single" w:sz="5" w:space="0" w:color="000000"/>
              <w:bottom w:val="single" w:sz="5" w:space="0" w:color="000000"/>
              <w:right w:val="single" w:sz="5" w:space="0" w:color="000000"/>
            </w:tcBorders>
          </w:tcPr>
          <w:p w14:paraId="7317C044"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9</w:t>
            </w:r>
          </w:p>
        </w:tc>
        <w:tc>
          <w:tcPr>
            <w:tcW w:w="2916" w:type="dxa"/>
            <w:tcBorders>
              <w:top w:val="single" w:sz="5" w:space="0" w:color="000000"/>
              <w:left w:val="single" w:sz="5" w:space="0" w:color="000000"/>
              <w:bottom w:val="single" w:sz="5" w:space="0" w:color="000000"/>
              <w:right w:val="single" w:sz="5" w:space="0" w:color="000000"/>
            </w:tcBorders>
          </w:tcPr>
          <w:p w14:paraId="7137E8E3"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671" w:type="dxa"/>
            <w:tcBorders>
              <w:top w:val="single" w:sz="5" w:space="0" w:color="000000"/>
              <w:left w:val="single" w:sz="5" w:space="0" w:color="000000"/>
              <w:bottom w:val="single" w:sz="5" w:space="0" w:color="000000"/>
              <w:right w:val="single" w:sz="5" w:space="0" w:color="000000"/>
            </w:tcBorders>
          </w:tcPr>
          <w:p w14:paraId="08EE33CB" w14:textId="68D2E5F6"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A16749" w:rsidRPr="00C903A1" w14:paraId="6BB78492"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4ECF8A4E"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Data collection process </w:t>
            </w:r>
          </w:p>
        </w:tc>
        <w:tc>
          <w:tcPr>
            <w:tcW w:w="536" w:type="dxa"/>
            <w:tcBorders>
              <w:top w:val="single" w:sz="5" w:space="0" w:color="000000"/>
              <w:left w:val="single" w:sz="5" w:space="0" w:color="000000"/>
              <w:bottom w:val="single" w:sz="5" w:space="0" w:color="000000"/>
              <w:right w:val="single" w:sz="5" w:space="0" w:color="000000"/>
            </w:tcBorders>
          </w:tcPr>
          <w:p w14:paraId="0AF9B984" w14:textId="77777777" w:rsidR="00A16749" w:rsidRPr="00C903A1" w:rsidRDefault="00A1674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10</w:t>
            </w:r>
          </w:p>
        </w:tc>
        <w:tc>
          <w:tcPr>
            <w:tcW w:w="2916" w:type="dxa"/>
            <w:tcBorders>
              <w:top w:val="single" w:sz="5" w:space="0" w:color="000000"/>
              <w:left w:val="single" w:sz="5" w:space="0" w:color="000000"/>
              <w:bottom w:val="single" w:sz="5" w:space="0" w:color="000000"/>
              <w:right w:val="single" w:sz="5" w:space="0" w:color="000000"/>
            </w:tcBorders>
          </w:tcPr>
          <w:p w14:paraId="294EB500"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671" w:type="dxa"/>
            <w:tcBorders>
              <w:top w:val="single" w:sz="5" w:space="0" w:color="000000"/>
              <w:left w:val="single" w:sz="5" w:space="0" w:color="000000"/>
              <w:bottom w:val="single" w:sz="5" w:space="0" w:color="000000"/>
              <w:right w:val="single" w:sz="5" w:space="0" w:color="000000"/>
            </w:tcBorders>
          </w:tcPr>
          <w:p w14:paraId="4B8295BE" w14:textId="3DC63EE9" w:rsidR="00A1674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A16749" w:rsidRPr="00C903A1" w14:paraId="2F2586D5"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7A65BA1D"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Data items </w:t>
            </w:r>
          </w:p>
        </w:tc>
        <w:tc>
          <w:tcPr>
            <w:tcW w:w="536" w:type="dxa"/>
            <w:tcBorders>
              <w:top w:val="single" w:sz="5" w:space="0" w:color="000000"/>
              <w:left w:val="single" w:sz="5" w:space="0" w:color="000000"/>
              <w:bottom w:val="single" w:sz="5" w:space="0" w:color="000000"/>
              <w:right w:val="single" w:sz="5" w:space="0" w:color="000000"/>
            </w:tcBorders>
          </w:tcPr>
          <w:p w14:paraId="2BA1EC16" w14:textId="77777777" w:rsidR="00A16749" w:rsidRPr="00C903A1" w:rsidRDefault="00A1674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11</w:t>
            </w:r>
          </w:p>
        </w:tc>
        <w:tc>
          <w:tcPr>
            <w:tcW w:w="2916" w:type="dxa"/>
            <w:tcBorders>
              <w:top w:val="single" w:sz="5" w:space="0" w:color="000000"/>
              <w:left w:val="single" w:sz="5" w:space="0" w:color="000000"/>
              <w:bottom w:val="single" w:sz="5" w:space="0" w:color="000000"/>
              <w:right w:val="single" w:sz="5" w:space="0" w:color="000000"/>
            </w:tcBorders>
          </w:tcPr>
          <w:p w14:paraId="7DEAE413"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671" w:type="dxa"/>
            <w:tcBorders>
              <w:top w:val="single" w:sz="5" w:space="0" w:color="000000"/>
              <w:left w:val="single" w:sz="5" w:space="0" w:color="000000"/>
              <w:bottom w:val="single" w:sz="5" w:space="0" w:color="000000"/>
              <w:right w:val="single" w:sz="5" w:space="0" w:color="000000"/>
            </w:tcBorders>
          </w:tcPr>
          <w:p w14:paraId="373CB62C" w14:textId="2F3DDCE5" w:rsidR="00A1674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A16749" w:rsidRPr="00C903A1" w14:paraId="7D3BB2A5" w14:textId="77777777" w:rsidTr="00047514">
        <w:trPr>
          <w:trHeight w:val="578"/>
        </w:trPr>
        <w:tc>
          <w:tcPr>
            <w:tcW w:w="2752" w:type="dxa"/>
            <w:tcBorders>
              <w:top w:val="single" w:sz="5" w:space="0" w:color="000000"/>
              <w:left w:val="single" w:sz="5" w:space="0" w:color="000000"/>
              <w:bottom w:val="single" w:sz="5" w:space="0" w:color="000000"/>
              <w:right w:val="single" w:sz="5" w:space="0" w:color="000000"/>
            </w:tcBorders>
          </w:tcPr>
          <w:p w14:paraId="4DB272D8"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Risk of bias in individual studies </w:t>
            </w:r>
          </w:p>
        </w:tc>
        <w:tc>
          <w:tcPr>
            <w:tcW w:w="536" w:type="dxa"/>
            <w:tcBorders>
              <w:top w:val="single" w:sz="5" w:space="0" w:color="000000"/>
              <w:left w:val="single" w:sz="5" w:space="0" w:color="000000"/>
              <w:bottom w:val="single" w:sz="5" w:space="0" w:color="000000"/>
              <w:right w:val="single" w:sz="5" w:space="0" w:color="000000"/>
            </w:tcBorders>
          </w:tcPr>
          <w:p w14:paraId="51EC9DA9" w14:textId="77777777" w:rsidR="00A16749" w:rsidRPr="00C903A1" w:rsidRDefault="00A1674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12</w:t>
            </w:r>
          </w:p>
        </w:tc>
        <w:tc>
          <w:tcPr>
            <w:tcW w:w="2916" w:type="dxa"/>
            <w:tcBorders>
              <w:top w:val="single" w:sz="5" w:space="0" w:color="000000"/>
              <w:left w:val="single" w:sz="5" w:space="0" w:color="000000"/>
              <w:bottom w:val="single" w:sz="5" w:space="0" w:color="000000"/>
              <w:right w:val="single" w:sz="5" w:space="0" w:color="000000"/>
            </w:tcBorders>
          </w:tcPr>
          <w:p w14:paraId="7D694A63"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71" w:type="dxa"/>
            <w:tcBorders>
              <w:top w:val="single" w:sz="5" w:space="0" w:color="000000"/>
              <w:left w:val="single" w:sz="5" w:space="0" w:color="000000"/>
              <w:bottom w:val="single" w:sz="5" w:space="0" w:color="000000"/>
              <w:right w:val="single" w:sz="5" w:space="0" w:color="000000"/>
            </w:tcBorders>
          </w:tcPr>
          <w:p w14:paraId="4B57AAAE" w14:textId="61207021" w:rsidR="00A1674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A16749" w:rsidRPr="00C903A1" w14:paraId="720C25FE" w14:textId="77777777" w:rsidTr="00047514">
        <w:trPr>
          <w:trHeight w:val="333"/>
        </w:trPr>
        <w:tc>
          <w:tcPr>
            <w:tcW w:w="2752" w:type="dxa"/>
            <w:tcBorders>
              <w:top w:val="single" w:sz="5" w:space="0" w:color="000000"/>
              <w:left w:val="single" w:sz="5" w:space="0" w:color="000000"/>
              <w:bottom w:val="single" w:sz="5" w:space="0" w:color="000000"/>
              <w:right w:val="single" w:sz="5" w:space="0" w:color="000000"/>
            </w:tcBorders>
          </w:tcPr>
          <w:p w14:paraId="7641512F"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Summary measures </w:t>
            </w:r>
          </w:p>
        </w:tc>
        <w:tc>
          <w:tcPr>
            <w:tcW w:w="536" w:type="dxa"/>
            <w:tcBorders>
              <w:top w:val="single" w:sz="5" w:space="0" w:color="000000"/>
              <w:left w:val="single" w:sz="5" w:space="0" w:color="000000"/>
              <w:bottom w:val="single" w:sz="5" w:space="0" w:color="000000"/>
              <w:right w:val="single" w:sz="5" w:space="0" w:color="000000"/>
            </w:tcBorders>
          </w:tcPr>
          <w:p w14:paraId="42D471FC" w14:textId="77777777" w:rsidR="00A16749" w:rsidRPr="00C903A1" w:rsidRDefault="00A1674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13</w:t>
            </w:r>
          </w:p>
        </w:tc>
        <w:tc>
          <w:tcPr>
            <w:tcW w:w="2916" w:type="dxa"/>
            <w:tcBorders>
              <w:top w:val="single" w:sz="5" w:space="0" w:color="000000"/>
              <w:left w:val="single" w:sz="5" w:space="0" w:color="000000"/>
              <w:bottom w:val="single" w:sz="5" w:space="0" w:color="000000"/>
              <w:right w:val="single" w:sz="5" w:space="0" w:color="000000"/>
            </w:tcBorders>
          </w:tcPr>
          <w:p w14:paraId="6B259867"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State the principal summary measures (e.g., risk ratio, difference in means). </w:t>
            </w:r>
          </w:p>
        </w:tc>
        <w:tc>
          <w:tcPr>
            <w:tcW w:w="1671" w:type="dxa"/>
            <w:tcBorders>
              <w:top w:val="single" w:sz="5" w:space="0" w:color="000000"/>
              <w:left w:val="single" w:sz="5" w:space="0" w:color="000000"/>
              <w:bottom w:val="single" w:sz="5" w:space="0" w:color="000000"/>
              <w:right w:val="single" w:sz="5" w:space="0" w:color="000000"/>
            </w:tcBorders>
          </w:tcPr>
          <w:p w14:paraId="1C5488AD" w14:textId="48597A83" w:rsidR="00A1674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r w:rsidR="00A16749" w:rsidRPr="00C903A1" w14:paraId="08CEBD34" w14:textId="77777777" w:rsidTr="00047514">
        <w:trPr>
          <w:trHeight w:val="580"/>
        </w:trPr>
        <w:tc>
          <w:tcPr>
            <w:tcW w:w="2752" w:type="dxa"/>
            <w:tcBorders>
              <w:top w:val="single" w:sz="5" w:space="0" w:color="000000"/>
              <w:left w:val="single" w:sz="5" w:space="0" w:color="000000"/>
              <w:bottom w:val="single" w:sz="5" w:space="0" w:color="000000"/>
              <w:right w:val="single" w:sz="5" w:space="0" w:color="000000"/>
            </w:tcBorders>
          </w:tcPr>
          <w:p w14:paraId="571A769C"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Synthesis of results </w:t>
            </w:r>
          </w:p>
        </w:tc>
        <w:tc>
          <w:tcPr>
            <w:tcW w:w="536" w:type="dxa"/>
            <w:tcBorders>
              <w:top w:val="single" w:sz="5" w:space="0" w:color="000000"/>
              <w:left w:val="single" w:sz="5" w:space="0" w:color="000000"/>
              <w:bottom w:val="single" w:sz="5" w:space="0" w:color="000000"/>
              <w:right w:val="single" w:sz="5" w:space="0" w:color="000000"/>
            </w:tcBorders>
          </w:tcPr>
          <w:p w14:paraId="2D4529E5" w14:textId="77777777" w:rsidR="00A16749" w:rsidRPr="00C903A1" w:rsidRDefault="00A1674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14</w:t>
            </w:r>
          </w:p>
        </w:tc>
        <w:tc>
          <w:tcPr>
            <w:tcW w:w="2916" w:type="dxa"/>
            <w:tcBorders>
              <w:top w:val="single" w:sz="5" w:space="0" w:color="000000"/>
              <w:left w:val="single" w:sz="5" w:space="0" w:color="000000"/>
              <w:bottom w:val="single" w:sz="5" w:space="0" w:color="000000"/>
              <w:right w:val="single" w:sz="5" w:space="0" w:color="000000"/>
            </w:tcBorders>
          </w:tcPr>
          <w:p w14:paraId="51650D42" w14:textId="77777777" w:rsidR="00A16749" w:rsidRPr="00C903A1" w:rsidRDefault="00A1674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Describe the methods of handling data and combining results of studies, if done, including measures of consistency (e.g., I</w:t>
            </w:r>
            <w:r w:rsidRPr="00C903A1">
              <w:rPr>
                <w:rFonts w:ascii="Times New Roman" w:hAnsi="Times New Roman" w:cs="Times New Roman"/>
                <w:sz w:val="20"/>
                <w:szCs w:val="20"/>
                <w:vertAlign w:val="superscript"/>
              </w:rPr>
              <w:t>2</w:t>
            </w:r>
            <w:r w:rsidRPr="00C903A1">
              <w:rPr>
                <w:rFonts w:ascii="Times New Roman" w:hAnsi="Times New Roman" w:cs="Times New Roman"/>
                <w:sz w:val="13"/>
                <w:szCs w:val="13"/>
              </w:rPr>
              <w:t xml:space="preserve">) </w:t>
            </w:r>
            <w:r w:rsidRPr="00C903A1">
              <w:rPr>
                <w:rFonts w:ascii="Times New Roman" w:hAnsi="Times New Roman" w:cs="Times New Roman"/>
                <w:sz w:val="20"/>
                <w:szCs w:val="20"/>
              </w:rPr>
              <w:t xml:space="preserve">for each meta-analysis. </w:t>
            </w:r>
          </w:p>
        </w:tc>
        <w:tc>
          <w:tcPr>
            <w:tcW w:w="1671" w:type="dxa"/>
            <w:tcBorders>
              <w:top w:val="single" w:sz="5" w:space="0" w:color="000000"/>
              <w:left w:val="single" w:sz="5" w:space="0" w:color="000000"/>
              <w:bottom w:val="single" w:sz="5" w:space="0" w:color="000000"/>
              <w:right w:val="single" w:sz="5" w:space="0" w:color="000000"/>
            </w:tcBorders>
          </w:tcPr>
          <w:p w14:paraId="2CBA795D" w14:textId="5B6562FE" w:rsidR="00A1674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w:t>
            </w:r>
          </w:p>
        </w:tc>
      </w:tr>
    </w:tbl>
    <w:p w14:paraId="7E3D3440" w14:textId="77777777" w:rsidR="00927D29" w:rsidRPr="00C903A1" w:rsidRDefault="00927D29" w:rsidP="00927D29">
      <w:pPr>
        <w:pStyle w:val="CM1"/>
        <w:jc w:val="center"/>
        <w:rPr>
          <w:rFonts w:ascii="Times New Roman" w:hAnsi="Times New Roman"/>
          <w:sz w:val="8"/>
          <w:szCs w:val="8"/>
        </w:rPr>
      </w:pPr>
    </w:p>
    <w:p w14:paraId="0D0A7C94" w14:textId="77777777" w:rsidR="00927D29" w:rsidRPr="00C903A1" w:rsidRDefault="00927D29" w:rsidP="00927D29">
      <w:pPr>
        <w:pStyle w:val="CM1"/>
        <w:jc w:val="center"/>
        <w:rPr>
          <w:rFonts w:ascii="Times New Roman" w:hAnsi="Times New Roman"/>
          <w:sz w:val="16"/>
          <w:szCs w:val="16"/>
        </w:rPr>
      </w:pPr>
      <w:r w:rsidRPr="00C903A1">
        <w:rPr>
          <w:rFonts w:ascii="Times New Roman" w:hAnsi="Times New Roman"/>
          <w:sz w:val="16"/>
          <w:szCs w:val="16"/>
        </w:rPr>
        <w:t xml:space="preserve">Page 1 of 2 </w:t>
      </w:r>
    </w:p>
    <w:tbl>
      <w:tblPr>
        <w:tblW w:w="7954" w:type="dxa"/>
        <w:tblBorders>
          <w:top w:val="nil"/>
          <w:left w:val="nil"/>
          <w:bottom w:val="nil"/>
          <w:right w:val="nil"/>
        </w:tblBorders>
        <w:tblLook w:val="0000" w:firstRow="0" w:lastRow="0" w:firstColumn="0" w:lastColumn="0" w:noHBand="0" w:noVBand="0"/>
      </w:tblPr>
      <w:tblGrid>
        <w:gridCol w:w="2580"/>
        <w:gridCol w:w="520"/>
        <w:gridCol w:w="2731"/>
        <w:gridCol w:w="2123"/>
      </w:tblGrid>
      <w:tr w:rsidR="00927D29" w:rsidRPr="00C903A1" w14:paraId="4AD109BB" w14:textId="77777777" w:rsidTr="00047514">
        <w:trPr>
          <w:trHeight w:val="663"/>
        </w:trPr>
        <w:tc>
          <w:tcPr>
            <w:tcW w:w="274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5A0105"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Section/topic </w:t>
            </w:r>
          </w:p>
        </w:tc>
        <w:tc>
          <w:tcPr>
            <w:tcW w:w="53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5E6130E" w14:textId="77777777" w:rsidR="00927D29" w:rsidRPr="00C903A1" w:rsidRDefault="00927D29" w:rsidP="00047514">
            <w:pPr>
              <w:pStyle w:val="Default"/>
              <w:jc w:val="right"/>
              <w:rPr>
                <w:rFonts w:ascii="Times New Roman" w:hAnsi="Times New Roman" w:cs="Times New Roman"/>
                <w:sz w:val="22"/>
                <w:szCs w:val="22"/>
              </w:rPr>
            </w:pPr>
            <w:r w:rsidRPr="00C903A1">
              <w:rPr>
                <w:rFonts w:ascii="Times New Roman" w:hAnsi="Times New Roman" w:cs="Times New Roman"/>
                <w:b/>
                <w:bCs/>
                <w:color w:val="FFFFFF"/>
                <w:sz w:val="22"/>
                <w:szCs w:val="22"/>
              </w:rPr>
              <w:t>#</w:t>
            </w:r>
          </w:p>
        </w:tc>
        <w:tc>
          <w:tcPr>
            <w:tcW w:w="29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675CBB1"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Checklist item </w:t>
            </w:r>
          </w:p>
        </w:tc>
        <w:tc>
          <w:tcPr>
            <w:tcW w:w="17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140357" w14:textId="77777777" w:rsidR="00927D29" w:rsidRPr="00C903A1" w:rsidRDefault="00927D29" w:rsidP="00047514">
            <w:pPr>
              <w:pStyle w:val="Default"/>
              <w:rPr>
                <w:rFonts w:ascii="Times New Roman" w:hAnsi="Times New Roman" w:cs="Times New Roman"/>
                <w:color w:val="FFFFFF"/>
                <w:sz w:val="22"/>
                <w:szCs w:val="22"/>
              </w:rPr>
            </w:pPr>
            <w:r w:rsidRPr="00C903A1">
              <w:rPr>
                <w:rFonts w:ascii="Times New Roman" w:hAnsi="Times New Roman" w:cs="Times New Roman"/>
                <w:b/>
                <w:bCs/>
                <w:color w:val="FFFFFF"/>
                <w:sz w:val="22"/>
                <w:szCs w:val="22"/>
              </w:rPr>
              <w:t xml:space="preserve">Reported on page # </w:t>
            </w:r>
          </w:p>
        </w:tc>
      </w:tr>
      <w:tr w:rsidR="00927D29" w:rsidRPr="00C903A1" w14:paraId="7C59B0D3" w14:textId="77777777" w:rsidTr="00047514">
        <w:trPr>
          <w:trHeight w:val="575"/>
        </w:trPr>
        <w:tc>
          <w:tcPr>
            <w:tcW w:w="2744" w:type="dxa"/>
            <w:tcBorders>
              <w:top w:val="double" w:sz="5" w:space="0" w:color="000000"/>
              <w:left w:val="single" w:sz="5" w:space="0" w:color="000000"/>
              <w:bottom w:val="single" w:sz="5" w:space="0" w:color="000000"/>
              <w:right w:val="single" w:sz="5" w:space="0" w:color="000000"/>
            </w:tcBorders>
          </w:tcPr>
          <w:p w14:paraId="506F1EC7"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Risk of bias across studies </w:t>
            </w:r>
          </w:p>
        </w:tc>
        <w:tc>
          <w:tcPr>
            <w:tcW w:w="535" w:type="dxa"/>
            <w:tcBorders>
              <w:top w:val="double" w:sz="5" w:space="0" w:color="000000"/>
              <w:left w:val="single" w:sz="5" w:space="0" w:color="000000"/>
              <w:bottom w:val="single" w:sz="5" w:space="0" w:color="000000"/>
              <w:right w:val="single" w:sz="5" w:space="0" w:color="000000"/>
            </w:tcBorders>
          </w:tcPr>
          <w:p w14:paraId="51FC9BF2"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15</w:t>
            </w:r>
          </w:p>
        </w:tc>
        <w:tc>
          <w:tcPr>
            <w:tcW w:w="2925" w:type="dxa"/>
            <w:tcBorders>
              <w:top w:val="double" w:sz="5" w:space="0" w:color="000000"/>
              <w:left w:val="single" w:sz="5" w:space="0" w:color="000000"/>
              <w:bottom w:val="single" w:sz="5" w:space="0" w:color="000000"/>
              <w:right w:val="single" w:sz="5" w:space="0" w:color="000000"/>
            </w:tcBorders>
          </w:tcPr>
          <w:p w14:paraId="62F78314"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750" w:type="dxa"/>
            <w:tcBorders>
              <w:top w:val="double" w:sz="5" w:space="0" w:color="000000"/>
              <w:left w:val="single" w:sz="5" w:space="0" w:color="000000"/>
              <w:bottom w:val="single" w:sz="5" w:space="0" w:color="000000"/>
              <w:right w:val="single" w:sz="5" w:space="0" w:color="000000"/>
            </w:tcBorders>
          </w:tcPr>
          <w:p w14:paraId="4C6C933F" w14:textId="03356591" w:rsidR="00927D29" w:rsidRPr="00C903A1" w:rsidRDefault="007753E6" w:rsidP="007753E6">
            <w:pPr>
              <w:pStyle w:val="Default"/>
              <w:spacing w:before="40" w:after="40"/>
              <w:rPr>
                <w:rFonts w:ascii="Times New Roman" w:hAnsi="Times New Roman" w:cs="Times New Roman"/>
                <w:color w:val="auto"/>
              </w:rPr>
            </w:pPr>
            <w:r>
              <w:rPr>
                <w:rFonts w:ascii="Times New Roman" w:hAnsi="Times New Roman" w:cs="Times New Roman"/>
                <w:color w:val="auto"/>
              </w:rPr>
              <w:t>Methods, Supplementary File S1</w:t>
            </w:r>
          </w:p>
        </w:tc>
      </w:tr>
      <w:tr w:rsidR="00927D29" w:rsidRPr="00C903A1" w14:paraId="032393BB" w14:textId="77777777" w:rsidTr="00047514">
        <w:trPr>
          <w:trHeight w:val="568"/>
        </w:trPr>
        <w:tc>
          <w:tcPr>
            <w:tcW w:w="2744" w:type="dxa"/>
            <w:tcBorders>
              <w:top w:val="single" w:sz="5" w:space="0" w:color="000000"/>
              <w:left w:val="single" w:sz="5" w:space="0" w:color="000000"/>
              <w:bottom w:val="double" w:sz="2" w:space="0" w:color="FFFFCC"/>
              <w:right w:val="single" w:sz="5" w:space="0" w:color="000000"/>
            </w:tcBorders>
          </w:tcPr>
          <w:p w14:paraId="17E17FCC"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Additional analyses </w:t>
            </w:r>
          </w:p>
        </w:tc>
        <w:tc>
          <w:tcPr>
            <w:tcW w:w="535" w:type="dxa"/>
            <w:tcBorders>
              <w:top w:val="single" w:sz="5" w:space="0" w:color="000000"/>
              <w:left w:val="single" w:sz="5" w:space="0" w:color="000000"/>
              <w:bottom w:val="double" w:sz="2" w:space="0" w:color="FFFFCC"/>
              <w:right w:val="single" w:sz="5" w:space="0" w:color="000000"/>
            </w:tcBorders>
          </w:tcPr>
          <w:p w14:paraId="40F07360"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16</w:t>
            </w:r>
          </w:p>
        </w:tc>
        <w:tc>
          <w:tcPr>
            <w:tcW w:w="2925" w:type="dxa"/>
            <w:tcBorders>
              <w:top w:val="single" w:sz="5" w:space="0" w:color="000000"/>
              <w:left w:val="single" w:sz="5" w:space="0" w:color="000000"/>
              <w:bottom w:val="double" w:sz="5" w:space="0" w:color="000000"/>
              <w:right w:val="single" w:sz="5" w:space="0" w:color="000000"/>
            </w:tcBorders>
          </w:tcPr>
          <w:p w14:paraId="6387018A"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750" w:type="dxa"/>
            <w:tcBorders>
              <w:top w:val="single" w:sz="5" w:space="0" w:color="000000"/>
              <w:left w:val="single" w:sz="5" w:space="0" w:color="000000"/>
              <w:bottom w:val="double" w:sz="5" w:space="0" w:color="000000"/>
              <w:right w:val="single" w:sz="5" w:space="0" w:color="000000"/>
            </w:tcBorders>
          </w:tcPr>
          <w:p w14:paraId="4D52F8E7" w14:textId="02D66669" w:rsidR="00927D29" w:rsidRPr="00C903A1" w:rsidRDefault="007753E6" w:rsidP="00A06E71">
            <w:pPr>
              <w:pStyle w:val="Default"/>
              <w:spacing w:before="40" w:after="40"/>
              <w:rPr>
                <w:rFonts w:ascii="Times New Roman" w:hAnsi="Times New Roman" w:cs="Times New Roman"/>
                <w:color w:val="auto"/>
              </w:rPr>
            </w:pPr>
            <w:r>
              <w:rPr>
                <w:rFonts w:ascii="Times New Roman" w:hAnsi="Times New Roman" w:cs="Times New Roman"/>
                <w:color w:val="auto"/>
              </w:rPr>
              <w:t>Methods, Supplementary File S1</w:t>
            </w:r>
          </w:p>
        </w:tc>
      </w:tr>
      <w:tr w:rsidR="00927D29" w:rsidRPr="00C903A1" w14:paraId="71E14C20"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E7304C"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RESULTS </w:t>
            </w:r>
          </w:p>
        </w:tc>
        <w:tc>
          <w:tcPr>
            <w:tcW w:w="1750" w:type="dxa"/>
            <w:tcBorders>
              <w:top w:val="double" w:sz="5" w:space="0" w:color="000000"/>
              <w:left w:val="single" w:sz="5" w:space="0" w:color="000000"/>
              <w:bottom w:val="single" w:sz="5" w:space="0" w:color="000000"/>
              <w:right w:val="single" w:sz="5" w:space="0" w:color="000000"/>
            </w:tcBorders>
            <w:shd w:val="clear" w:color="auto" w:fill="FFFFCC"/>
          </w:tcPr>
          <w:p w14:paraId="6E349266" w14:textId="77777777" w:rsidR="00927D29" w:rsidRPr="00C903A1" w:rsidRDefault="00927D29" w:rsidP="00047514">
            <w:pPr>
              <w:pStyle w:val="Default"/>
              <w:jc w:val="center"/>
              <w:rPr>
                <w:rFonts w:ascii="Times New Roman" w:hAnsi="Times New Roman" w:cs="Times New Roman"/>
                <w:color w:val="auto"/>
              </w:rPr>
            </w:pPr>
          </w:p>
        </w:tc>
      </w:tr>
      <w:tr w:rsidR="00927D29" w:rsidRPr="00C903A1" w14:paraId="724EFCB2" w14:textId="77777777" w:rsidTr="00047514">
        <w:trPr>
          <w:trHeight w:val="578"/>
        </w:trPr>
        <w:tc>
          <w:tcPr>
            <w:tcW w:w="2744" w:type="dxa"/>
            <w:tcBorders>
              <w:top w:val="single" w:sz="5" w:space="0" w:color="000000"/>
              <w:left w:val="single" w:sz="5" w:space="0" w:color="000000"/>
              <w:bottom w:val="single" w:sz="5" w:space="0" w:color="000000"/>
              <w:right w:val="single" w:sz="5" w:space="0" w:color="000000"/>
            </w:tcBorders>
          </w:tcPr>
          <w:p w14:paraId="6B326D1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Study selection </w:t>
            </w:r>
          </w:p>
        </w:tc>
        <w:tc>
          <w:tcPr>
            <w:tcW w:w="535" w:type="dxa"/>
            <w:tcBorders>
              <w:top w:val="single" w:sz="5" w:space="0" w:color="000000"/>
              <w:left w:val="single" w:sz="5" w:space="0" w:color="000000"/>
              <w:bottom w:val="single" w:sz="5" w:space="0" w:color="000000"/>
              <w:right w:val="single" w:sz="5" w:space="0" w:color="000000"/>
            </w:tcBorders>
          </w:tcPr>
          <w:p w14:paraId="088F38B7"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17</w:t>
            </w:r>
          </w:p>
        </w:tc>
        <w:tc>
          <w:tcPr>
            <w:tcW w:w="2925" w:type="dxa"/>
            <w:tcBorders>
              <w:top w:val="single" w:sz="5" w:space="0" w:color="000000"/>
              <w:left w:val="single" w:sz="5" w:space="0" w:color="000000"/>
              <w:bottom w:val="single" w:sz="5" w:space="0" w:color="000000"/>
              <w:right w:val="single" w:sz="5" w:space="0" w:color="000000"/>
            </w:tcBorders>
          </w:tcPr>
          <w:p w14:paraId="797F6A9E"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750" w:type="dxa"/>
            <w:tcBorders>
              <w:top w:val="single" w:sz="5" w:space="0" w:color="000000"/>
              <w:left w:val="single" w:sz="5" w:space="0" w:color="000000"/>
              <w:bottom w:val="single" w:sz="5" w:space="0" w:color="000000"/>
              <w:right w:val="single" w:sz="5" w:space="0" w:color="000000"/>
            </w:tcBorders>
          </w:tcPr>
          <w:p w14:paraId="282A1AB3" w14:textId="76237274" w:rsidR="00927D29" w:rsidRPr="00C903A1" w:rsidRDefault="00A16749" w:rsidP="007753E6">
            <w:pPr>
              <w:pStyle w:val="Default"/>
              <w:spacing w:before="40" w:after="40"/>
              <w:rPr>
                <w:rFonts w:ascii="Times New Roman" w:hAnsi="Times New Roman" w:cs="Times New Roman"/>
                <w:color w:val="auto"/>
              </w:rPr>
            </w:pPr>
            <w:r>
              <w:rPr>
                <w:rFonts w:ascii="Times New Roman" w:hAnsi="Times New Roman" w:cs="Times New Roman"/>
                <w:color w:val="auto"/>
              </w:rPr>
              <w:t>Results</w:t>
            </w:r>
          </w:p>
        </w:tc>
      </w:tr>
      <w:tr w:rsidR="00927D29" w:rsidRPr="00C903A1" w14:paraId="34A1C357" w14:textId="77777777" w:rsidTr="00047514">
        <w:trPr>
          <w:trHeight w:val="578"/>
        </w:trPr>
        <w:tc>
          <w:tcPr>
            <w:tcW w:w="2744" w:type="dxa"/>
            <w:tcBorders>
              <w:top w:val="single" w:sz="5" w:space="0" w:color="000000"/>
              <w:left w:val="single" w:sz="5" w:space="0" w:color="000000"/>
              <w:bottom w:val="single" w:sz="5" w:space="0" w:color="000000"/>
              <w:right w:val="single" w:sz="5" w:space="0" w:color="000000"/>
            </w:tcBorders>
          </w:tcPr>
          <w:p w14:paraId="5B41374B"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Study characteristics </w:t>
            </w:r>
          </w:p>
        </w:tc>
        <w:tc>
          <w:tcPr>
            <w:tcW w:w="535" w:type="dxa"/>
            <w:tcBorders>
              <w:top w:val="single" w:sz="5" w:space="0" w:color="000000"/>
              <w:left w:val="single" w:sz="5" w:space="0" w:color="000000"/>
              <w:bottom w:val="single" w:sz="5" w:space="0" w:color="000000"/>
              <w:right w:val="single" w:sz="5" w:space="0" w:color="000000"/>
            </w:tcBorders>
          </w:tcPr>
          <w:p w14:paraId="6FF3112F"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18</w:t>
            </w:r>
          </w:p>
        </w:tc>
        <w:tc>
          <w:tcPr>
            <w:tcW w:w="2925" w:type="dxa"/>
            <w:tcBorders>
              <w:top w:val="single" w:sz="5" w:space="0" w:color="000000"/>
              <w:left w:val="single" w:sz="5" w:space="0" w:color="000000"/>
              <w:bottom w:val="single" w:sz="5" w:space="0" w:color="000000"/>
              <w:right w:val="single" w:sz="5" w:space="0" w:color="000000"/>
            </w:tcBorders>
          </w:tcPr>
          <w:p w14:paraId="5AE72937"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750" w:type="dxa"/>
            <w:tcBorders>
              <w:top w:val="single" w:sz="5" w:space="0" w:color="000000"/>
              <w:left w:val="single" w:sz="5" w:space="0" w:color="000000"/>
              <w:bottom w:val="single" w:sz="5" w:space="0" w:color="000000"/>
              <w:right w:val="single" w:sz="5" w:space="0" w:color="000000"/>
            </w:tcBorders>
          </w:tcPr>
          <w:p w14:paraId="7125079B" w14:textId="71160701" w:rsidR="00927D29" w:rsidRPr="00C903A1" w:rsidRDefault="007753E6" w:rsidP="00047514">
            <w:pPr>
              <w:pStyle w:val="Default"/>
              <w:spacing w:before="40" w:after="40"/>
              <w:rPr>
                <w:rFonts w:ascii="Times New Roman" w:hAnsi="Times New Roman" w:cs="Times New Roman"/>
                <w:color w:val="auto"/>
              </w:rPr>
            </w:pPr>
            <w:r>
              <w:rPr>
                <w:rFonts w:ascii="Times New Roman" w:hAnsi="Times New Roman" w:cs="Times New Roman"/>
                <w:color w:val="auto"/>
              </w:rPr>
              <w:t>Supplementary Database S1</w:t>
            </w:r>
          </w:p>
        </w:tc>
      </w:tr>
      <w:tr w:rsidR="00927D29" w:rsidRPr="00C903A1" w14:paraId="3FE21DBC" w14:textId="77777777" w:rsidTr="00047514">
        <w:trPr>
          <w:trHeight w:val="333"/>
        </w:trPr>
        <w:tc>
          <w:tcPr>
            <w:tcW w:w="2744" w:type="dxa"/>
            <w:tcBorders>
              <w:top w:val="single" w:sz="5" w:space="0" w:color="000000"/>
              <w:left w:val="single" w:sz="5" w:space="0" w:color="000000"/>
              <w:bottom w:val="single" w:sz="5" w:space="0" w:color="000000"/>
              <w:right w:val="single" w:sz="5" w:space="0" w:color="000000"/>
            </w:tcBorders>
          </w:tcPr>
          <w:p w14:paraId="3CCFA82A"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Risk of bias within studies </w:t>
            </w:r>
          </w:p>
        </w:tc>
        <w:tc>
          <w:tcPr>
            <w:tcW w:w="535" w:type="dxa"/>
            <w:tcBorders>
              <w:top w:val="single" w:sz="5" w:space="0" w:color="000000"/>
              <w:left w:val="single" w:sz="5" w:space="0" w:color="000000"/>
              <w:bottom w:val="single" w:sz="5" w:space="0" w:color="000000"/>
              <w:right w:val="single" w:sz="5" w:space="0" w:color="000000"/>
            </w:tcBorders>
          </w:tcPr>
          <w:p w14:paraId="057318A5"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19</w:t>
            </w:r>
          </w:p>
        </w:tc>
        <w:tc>
          <w:tcPr>
            <w:tcW w:w="2925" w:type="dxa"/>
            <w:tcBorders>
              <w:top w:val="single" w:sz="5" w:space="0" w:color="000000"/>
              <w:left w:val="single" w:sz="5" w:space="0" w:color="000000"/>
              <w:bottom w:val="single" w:sz="5" w:space="0" w:color="000000"/>
              <w:right w:val="single" w:sz="5" w:space="0" w:color="000000"/>
            </w:tcBorders>
          </w:tcPr>
          <w:p w14:paraId="2B852D10"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Present data on risk of bias of each study and, if available, any outcome level assessment (see item 12). </w:t>
            </w:r>
          </w:p>
        </w:tc>
        <w:tc>
          <w:tcPr>
            <w:tcW w:w="1750" w:type="dxa"/>
            <w:tcBorders>
              <w:top w:val="single" w:sz="5" w:space="0" w:color="000000"/>
              <w:left w:val="single" w:sz="5" w:space="0" w:color="000000"/>
              <w:bottom w:val="single" w:sz="5" w:space="0" w:color="000000"/>
              <w:right w:val="single" w:sz="5" w:space="0" w:color="000000"/>
            </w:tcBorders>
          </w:tcPr>
          <w:p w14:paraId="2F1E7E5A" w14:textId="3069CD0D" w:rsidR="00927D29" w:rsidRPr="00C903A1" w:rsidRDefault="007753E6" w:rsidP="00047514">
            <w:pPr>
              <w:pStyle w:val="Default"/>
              <w:spacing w:before="40" w:after="40"/>
              <w:rPr>
                <w:rFonts w:ascii="Times New Roman" w:hAnsi="Times New Roman" w:cs="Times New Roman"/>
                <w:color w:val="auto"/>
              </w:rPr>
            </w:pPr>
            <w:r>
              <w:rPr>
                <w:rFonts w:ascii="Times New Roman" w:hAnsi="Times New Roman" w:cs="Times New Roman"/>
                <w:color w:val="auto"/>
              </w:rPr>
              <w:t>Results; Supplementary File S1</w:t>
            </w:r>
          </w:p>
        </w:tc>
      </w:tr>
      <w:tr w:rsidR="00927D29" w:rsidRPr="00C903A1" w14:paraId="43272A57" w14:textId="77777777" w:rsidTr="00047514">
        <w:trPr>
          <w:trHeight w:val="578"/>
        </w:trPr>
        <w:tc>
          <w:tcPr>
            <w:tcW w:w="2744" w:type="dxa"/>
            <w:tcBorders>
              <w:top w:val="single" w:sz="5" w:space="0" w:color="000000"/>
              <w:left w:val="single" w:sz="5" w:space="0" w:color="000000"/>
              <w:bottom w:val="single" w:sz="5" w:space="0" w:color="000000"/>
              <w:right w:val="single" w:sz="5" w:space="0" w:color="000000"/>
            </w:tcBorders>
          </w:tcPr>
          <w:p w14:paraId="609B835F"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Results of individual studies </w:t>
            </w:r>
          </w:p>
        </w:tc>
        <w:tc>
          <w:tcPr>
            <w:tcW w:w="535" w:type="dxa"/>
            <w:tcBorders>
              <w:top w:val="single" w:sz="5" w:space="0" w:color="000000"/>
              <w:left w:val="single" w:sz="5" w:space="0" w:color="000000"/>
              <w:bottom w:val="single" w:sz="5" w:space="0" w:color="000000"/>
              <w:right w:val="single" w:sz="5" w:space="0" w:color="000000"/>
            </w:tcBorders>
          </w:tcPr>
          <w:p w14:paraId="490BB7B1"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20</w:t>
            </w:r>
          </w:p>
        </w:tc>
        <w:tc>
          <w:tcPr>
            <w:tcW w:w="2925" w:type="dxa"/>
            <w:tcBorders>
              <w:top w:val="single" w:sz="5" w:space="0" w:color="000000"/>
              <w:left w:val="single" w:sz="5" w:space="0" w:color="000000"/>
              <w:bottom w:val="single" w:sz="5" w:space="0" w:color="000000"/>
              <w:right w:val="single" w:sz="5" w:space="0" w:color="000000"/>
            </w:tcBorders>
          </w:tcPr>
          <w:p w14:paraId="6192D585"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750" w:type="dxa"/>
            <w:tcBorders>
              <w:top w:val="single" w:sz="5" w:space="0" w:color="000000"/>
              <w:left w:val="single" w:sz="5" w:space="0" w:color="000000"/>
              <w:bottom w:val="single" w:sz="5" w:space="0" w:color="000000"/>
              <w:right w:val="single" w:sz="5" w:space="0" w:color="000000"/>
            </w:tcBorders>
          </w:tcPr>
          <w:p w14:paraId="59162F73" w14:textId="4BAE4C13" w:rsidR="00927D29" w:rsidRPr="00C903A1" w:rsidRDefault="007753E6" w:rsidP="00A16749">
            <w:pPr>
              <w:pStyle w:val="Default"/>
              <w:spacing w:before="40" w:after="40"/>
              <w:rPr>
                <w:rFonts w:ascii="Times New Roman" w:hAnsi="Times New Roman" w:cs="Times New Roman"/>
                <w:color w:val="auto"/>
              </w:rPr>
            </w:pPr>
            <w:r>
              <w:rPr>
                <w:rFonts w:ascii="Times New Roman" w:hAnsi="Times New Roman" w:cs="Times New Roman"/>
                <w:color w:val="auto"/>
              </w:rPr>
              <w:t>Figures 2-3, Table 1</w:t>
            </w:r>
          </w:p>
        </w:tc>
      </w:tr>
      <w:tr w:rsidR="00927D29" w:rsidRPr="00C903A1" w14:paraId="05049A48" w14:textId="77777777" w:rsidTr="00047514">
        <w:trPr>
          <w:trHeight w:val="335"/>
        </w:trPr>
        <w:tc>
          <w:tcPr>
            <w:tcW w:w="2744" w:type="dxa"/>
            <w:tcBorders>
              <w:top w:val="single" w:sz="5" w:space="0" w:color="000000"/>
              <w:left w:val="single" w:sz="5" w:space="0" w:color="000000"/>
              <w:bottom w:val="single" w:sz="5" w:space="0" w:color="000000"/>
              <w:right w:val="single" w:sz="5" w:space="0" w:color="000000"/>
            </w:tcBorders>
          </w:tcPr>
          <w:p w14:paraId="50902418"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Synthesis of results </w:t>
            </w:r>
          </w:p>
        </w:tc>
        <w:tc>
          <w:tcPr>
            <w:tcW w:w="535" w:type="dxa"/>
            <w:tcBorders>
              <w:top w:val="single" w:sz="5" w:space="0" w:color="000000"/>
              <w:left w:val="single" w:sz="5" w:space="0" w:color="000000"/>
              <w:bottom w:val="single" w:sz="5" w:space="0" w:color="000000"/>
              <w:right w:val="single" w:sz="5" w:space="0" w:color="000000"/>
            </w:tcBorders>
          </w:tcPr>
          <w:p w14:paraId="44C59A6A"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21</w:t>
            </w:r>
          </w:p>
        </w:tc>
        <w:tc>
          <w:tcPr>
            <w:tcW w:w="2925" w:type="dxa"/>
            <w:tcBorders>
              <w:top w:val="single" w:sz="5" w:space="0" w:color="000000"/>
              <w:left w:val="single" w:sz="5" w:space="0" w:color="000000"/>
              <w:bottom w:val="single" w:sz="5" w:space="0" w:color="000000"/>
              <w:right w:val="single" w:sz="5" w:space="0" w:color="000000"/>
            </w:tcBorders>
          </w:tcPr>
          <w:p w14:paraId="6BC1AB59"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Present results of each meta-analysis done, including confidence intervals and measures of consistency. </w:t>
            </w:r>
          </w:p>
        </w:tc>
        <w:tc>
          <w:tcPr>
            <w:tcW w:w="1750" w:type="dxa"/>
            <w:tcBorders>
              <w:top w:val="single" w:sz="5" w:space="0" w:color="000000"/>
              <w:left w:val="single" w:sz="5" w:space="0" w:color="000000"/>
              <w:bottom w:val="single" w:sz="5" w:space="0" w:color="000000"/>
              <w:right w:val="single" w:sz="5" w:space="0" w:color="000000"/>
            </w:tcBorders>
          </w:tcPr>
          <w:p w14:paraId="7FD7632C" w14:textId="78A962BE" w:rsidR="00927D29" w:rsidRPr="00C903A1" w:rsidRDefault="00927D29" w:rsidP="00A16749">
            <w:pPr>
              <w:pStyle w:val="Default"/>
              <w:spacing w:before="40" w:after="40"/>
              <w:rPr>
                <w:rFonts w:ascii="Times New Roman" w:hAnsi="Times New Roman" w:cs="Times New Roman"/>
                <w:color w:val="auto"/>
              </w:rPr>
            </w:pPr>
            <w:r w:rsidRPr="00C903A1">
              <w:rPr>
                <w:rFonts w:ascii="Times New Roman" w:hAnsi="Times New Roman" w:cs="Times New Roman"/>
                <w:color w:val="auto"/>
              </w:rPr>
              <w:t xml:space="preserve">Fig </w:t>
            </w:r>
            <w:r w:rsidR="00A16749">
              <w:rPr>
                <w:rFonts w:ascii="Times New Roman" w:hAnsi="Times New Roman" w:cs="Times New Roman"/>
                <w:color w:val="auto"/>
              </w:rPr>
              <w:t>2</w:t>
            </w:r>
            <w:r w:rsidRPr="00C903A1">
              <w:rPr>
                <w:rFonts w:ascii="Times New Roman" w:hAnsi="Times New Roman" w:cs="Times New Roman"/>
                <w:color w:val="auto"/>
              </w:rPr>
              <w:t xml:space="preserve">, Fig </w:t>
            </w:r>
            <w:r w:rsidR="00A16749">
              <w:rPr>
                <w:rFonts w:ascii="Times New Roman" w:hAnsi="Times New Roman" w:cs="Times New Roman"/>
                <w:color w:val="auto"/>
              </w:rPr>
              <w:t>3</w:t>
            </w:r>
            <w:r w:rsidRPr="00C903A1">
              <w:rPr>
                <w:rFonts w:ascii="Times New Roman" w:hAnsi="Times New Roman" w:cs="Times New Roman"/>
                <w:color w:val="auto"/>
              </w:rPr>
              <w:t xml:space="preserve"> – All results in Table </w:t>
            </w:r>
            <w:r w:rsidR="00A16749">
              <w:rPr>
                <w:rFonts w:ascii="Times New Roman" w:hAnsi="Times New Roman" w:cs="Times New Roman"/>
                <w:color w:val="auto"/>
              </w:rPr>
              <w:t>1, Dataset S1</w:t>
            </w:r>
          </w:p>
        </w:tc>
      </w:tr>
      <w:tr w:rsidR="00927D29" w:rsidRPr="00C903A1" w14:paraId="401B49F7" w14:textId="77777777" w:rsidTr="00047514">
        <w:trPr>
          <w:trHeight w:val="333"/>
        </w:trPr>
        <w:tc>
          <w:tcPr>
            <w:tcW w:w="2744" w:type="dxa"/>
            <w:tcBorders>
              <w:top w:val="single" w:sz="5" w:space="0" w:color="000000"/>
              <w:left w:val="single" w:sz="5" w:space="0" w:color="000000"/>
              <w:bottom w:val="single" w:sz="5" w:space="0" w:color="000000"/>
              <w:right w:val="single" w:sz="5" w:space="0" w:color="000000"/>
            </w:tcBorders>
          </w:tcPr>
          <w:p w14:paraId="1C9F630C"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Risk of bias across studies </w:t>
            </w:r>
          </w:p>
        </w:tc>
        <w:tc>
          <w:tcPr>
            <w:tcW w:w="535" w:type="dxa"/>
            <w:tcBorders>
              <w:top w:val="single" w:sz="5" w:space="0" w:color="000000"/>
              <w:left w:val="single" w:sz="5" w:space="0" w:color="000000"/>
              <w:bottom w:val="single" w:sz="5" w:space="0" w:color="000000"/>
              <w:right w:val="single" w:sz="5" w:space="0" w:color="000000"/>
            </w:tcBorders>
          </w:tcPr>
          <w:p w14:paraId="29A78140"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22</w:t>
            </w:r>
          </w:p>
        </w:tc>
        <w:tc>
          <w:tcPr>
            <w:tcW w:w="2925" w:type="dxa"/>
            <w:tcBorders>
              <w:top w:val="single" w:sz="5" w:space="0" w:color="000000"/>
              <w:left w:val="single" w:sz="5" w:space="0" w:color="000000"/>
              <w:bottom w:val="single" w:sz="5" w:space="0" w:color="000000"/>
              <w:right w:val="single" w:sz="5" w:space="0" w:color="000000"/>
            </w:tcBorders>
          </w:tcPr>
          <w:p w14:paraId="1A164F71"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Present results of any assessment of risk of bias across studies (see Item 15). </w:t>
            </w:r>
          </w:p>
        </w:tc>
        <w:tc>
          <w:tcPr>
            <w:tcW w:w="1750" w:type="dxa"/>
            <w:tcBorders>
              <w:top w:val="single" w:sz="5" w:space="0" w:color="000000"/>
              <w:left w:val="single" w:sz="5" w:space="0" w:color="000000"/>
              <w:bottom w:val="single" w:sz="5" w:space="0" w:color="000000"/>
              <w:right w:val="single" w:sz="5" w:space="0" w:color="000000"/>
            </w:tcBorders>
          </w:tcPr>
          <w:p w14:paraId="64F257B3" w14:textId="5DDFE25E" w:rsidR="00927D29" w:rsidRPr="00C903A1" w:rsidRDefault="00927D29" w:rsidP="00A16749">
            <w:pPr>
              <w:pStyle w:val="Default"/>
              <w:spacing w:before="40" w:after="40"/>
              <w:rPr>
                <w:rFonts w:ascii="Times New Roman" w:hAnsi="Times New Roman" w:cs="Times New Roman"/>
                <w:color w:val="auto"/>
              </w:rPr>
            </w:pPr>
            <w:r w:rsidRPr="00C903A1">
              <w:rPr>
                <w:rFonts w:ascii="Times New Roman" w:hAnsi="Times New Roman" w:cs="Times New Roman"/>
                <w:color w:val="auto"/>
              </w:rPr>
              <w:t>Figs S</w:t>
            </w:r>
            <w:r w:rsidR="00A16749">
              <w:rPr>
                <w:rFonts w:ascii="Times New Roman" w:hAnsi="Times New Roman" w:cs="Times New Roman"/>
                <w:color w:val="auto"/>
              </w:rPr>
              <w:t>1</w:t>
            </w:r>
            <w:r w:rsidRPr="00C903A1">
              <w:rPr>
                <w:rFonts w:ascii="Times New Roman" w:hAnsi="Times New Roman" w:cs="Times New Roman"/>
                <w:color w:val="auto"/>
              </w:rPr>
              <w:t>,S</w:t>
            </w:r>
            <w:r w:rsidR="00A16749">
              <w:rPr>
                <w:rFonts w:ascii="Times New Roman" w:hAnsi="Times New Roman" w:cs="Times New Roman"/>
                <w:color w:val="auto"/>
              </w:rPr>
              <w:t>3</w:t>
            </w:r>
            <w:r w:rsidR="00342002">
              <w:rPr>
                <w:rFonts w:ascii="Times New Roman" w:hAnsi="Times New Roman" w:cs="Times New Roman"/>
                <w:color w:val="auto"/>
              </w:rPr>
              <w:t>,</w:t>
            </w:r>
            <w:r w:rsidR="00A06E71">
              <w:rPr>
                <w:rFonts w:ascii="Times New Roman" w:hAnsi="Times New Roman" w:cs="Times New Roman"/>
                <w:color w:val="auto"/>
              </w:rPr>
              <w:t>Table 1</w:t>
            </w:r>
          </w:p>
        </w:tc>
      </w:tr>
      <w:tr w:rsidR="00927D29" w:rsidRPr="00C903A1" w14:paraId="4FBE40CC" w14:textId="77777777" w:rsidTr="00047514">
        <w:trPr>
          <w:trHeight w:val="393"/>
        </w:trPr>
        <w:tc>
          <w:tcPr>
            <w:tcW w:w="2744" w:type="dxa"/>
            <w:tcBorders>
              <w:top w:val="single" w:sz="5" w:space="0" w:color="000000"/>
              <w:left w:val="single" w:sz="5" w:space="0" w:color="000000"/>
              <w:bottom w:val="double" w:sz="2" w:space="0" w:color="FFFFCC"/>
              <w:right w:val="single" w:sz="5" w:space="0" w:color="000000"/>
            </w:tcBorders>
          </w:tcPr>
          <w:p w14:paraId="71F15DB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Additional analysis </w:t>
            </w:r>
          </w:p>
        </w:tc>
        <w:tc>
          <w:tcPr>
            <w:tcW w:w="535" w:type="dxa"/>
            <w:tcBorders>
              <w:top w:val="single" w:sz="5" w:space="0" w:color="000000"/>
              <w:left w:val="single" w:sz="5" w:space="0" w:color="000000"/>
              <w:bottom w:val="double" w:sz="2" w:space="0" w:color="FFFFCC"/>
              <w:right w:val="single" w:sz="5" w:space="0" w:color="000000"/>
            </w:tcBorders>
          </w:tcPr>
          <w:p w14:paraId="53A4751E"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23</w:t>
            </w:r>
          </w:p>
        </w:tc>
        <w:tc>
          <w:tcPr>
            <w:tcW w:w="2925" w:type="dxa"/>
            <w:tcBorders>
              <w:top w:val="single" w:sz="5" w:space="0" w:color="000000"/>
              <w:left w:val="single" w:sz="5" w:space="0" w:color="000000"/>
              <w:bottom w:val="double" w:sz="5" w:space="0" w:color="000000"/>
              <w:right w:val="single" w:sz="5" w:space="0" w:color="000000"/>
            </w:tcBorders>
          </w:tcPr>
          <w:p w14:paraId="672DD8B0"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Give results of additional analyses, if done (e.g., sensitivity or subgroup analyses, meta-regression [see Item 16]). </w:t>
            </w:r>
          </w:p>
        </w:tc>
        <w:tc>
          <w:tcPr>
            <w:tcW w:w="1750" w:type="dxa"/>
            <w:tcBorders>
              <w:top w:val="single" w:sz="5" w:space="0" w:color="000000"/>
              <w:left w:val="single" w:sz="5" w:space="0" w:color="000000"/>
              <w:bottom w:val="double" w:sz="5" w:space="0" w:color="000000"/>
              <w:right w:val="single" w:sz="5" w:space="0" w:color="000000"/>
            </w:tcBorders>
          </w:tcPr>
          <w:p w14:paraId="64DEBB24" w14:textId="1D8DAB5B" w:rsidR="00927D29" w:rsidRPr="00C903A1" w:rsidRDefault="00927D29" w:rsidP="00A06E71">
            <w:pPr>
              <w:pStyle w:val="Default"/>
              <w:spacing w:before="40" w:after="40"/>
              <w:rPr>
                <w:rFonts w:ascii="Times New Roman" w:hAnsi="Times New Roman" w:cs="Times New Roman"/>
                <w:color w:val="auto"/>
              </w:rPr>
            </w:pPr>
            <w:r w:rsidRPr="00C903A1">
              <w:rPr>
                <w:rFonts w:ascii="Times New Roman" w:hAnsi="Times New Roman" w:cs="Times New Roman"/>
                <w:color w:val="auto"/>
              </w:rPr>
              <w:t>Tables S</w:t>
            </w:r>
            <w:r w:rsidR="00A06E71">
              <w:rPr>
                <w:rFonts w:ascii="Times New Roman" w:hAnsi="Times New Roman" w:cs="Times New Roman"/>
                <w:color w:val="auto"/>
              </w:rPr>
              <w:t>2</w:t>
            </w:r>
            <w:r w:rsidRPr="00C903A1">
              <w:rPr>
                <w:rFonts w:ascii="Times New Roman" w:hAnsi="Times New Roman" w:cs="Times New Roman"/>
                <w:color w:val="auto"/>
              </w:rPr>
              <w:t>, S</w:t>
            </w:r>
            <w:r w:rsidR="00A06E71">
              <w:rPr>
                <w:rFonts w:ascii="Times New Roman" w:hAnsi="Times New Roman" w:cs="Times New Roman"/>
                <w:color w:val="auto"/>
              </w:rPr>
              <w:t>3</w:t>
            </w:r>
          </w:p>
        </w:tc>
      </w:tr>
      <w:tr w:rsidR="00927D29" w:rsidRPr="00C903A1" w14:paraId="1493AC4A" w14:textId="77777777" w:rsidTr="00047514">
        <w:trPr>
          <w:trHeight w:val="335"/>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C8C174"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DISCUSSION </w:t>
            </w:r>
          </w:p>
        </w:tc>
        <w:tc>
          <w:tcPr>
            <w:tcW w:w="1750" w:type="dxa"/>
            <w:tcBorders>
              <w:top w:val="double" w:sz="5" w:space="0" w:color="000000"/>
              <w:left w:val="single" w:sz="5" w:space="0" w:color="000000"/>
              <w:bottom w:val="single" w:sz="5" w:space="0" w:color="000000"/>
              <w:right w:val="single" w:sz="5" w:space="0" w:color="000000"/>
            </w:tcBorders>
            <w:shd w:val="clear" w:color="auto" w:fill="FFFFCC"/>
          </w:tcPr>
          <w:p w14:paraId="40B255D5" w14:textId="77777777" w:rsidR="00927D29" w:rsidRPr="00C903A1" w:rsidRDefault="00927D29" w:rsidP="00047514">
            <w:pPr>
              <w:pStyle w:val="Default"/>
              <w:jc w:val="center"/>
              <w:rPr>
                <w:rFonts w:ascii="Times New Roman" w:hAnsi="Times New Roman" w:cs="Times New Roman"/>
                <w:color w:val="auto"/>
              </w:rPr>
            </w:pPr>
          </w:p>
        </w:tc>
      </w:tr>
      <w:tr w:rsidR="00927D29" w:rsidRPr="00C903A1" w14:paraId="74B3E94F" w14:textId="77777777" w:rsidTr="00047514">
        <w:trPr>
          <w:trHeight w:val="578"/>
        </w:trPr>
        <w:tc>
          <w:tcPr>
            <w:tcW w:w="2744" w:type="dxa"/>
            <w:tcBorders>
              <w:top w:val="single" w:sz="5" w:space="0" w:color="000000"/>
              <w:left w:val="single" w:sz="5" w:space="0" w:color="000000"/>
              <w:bottom w:val="single" w:sz="5" w:space="0" w:color="000000"/>
              <w:right w:val="single" w:sz="5" w:space="0" w:color="000000"/>
            </w:tcBorders>
          </w:tcPr>
          <w:p w14:paraId="0045598B"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Summary of evidence </w:t>
            </w:r>
          </w:p>
        </w:tc>
        <w:tc>
          <w:tcPr>
            <w:tcW w:w="535" w:type="dxa"/>
            <w:tcBorders>
              <w:top w:val="single" w:sz="5" w:space="0" w:color="000000"/>
              <w:left w:val="single" w:sz="5" w:space="0" w:color="000000"/>
              <w:bottom w:val="single" w:sz="5" w:space="0" w:color="000000"/>
              <w:right w:val="single" w:sz="5" w:space="0" w:color="000000"/>
            </w:tcBorders>
          </w:tcPr>
          <w:p w14:paraId="7F88E7FC"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24</w:t>
            </w:r>
          </w:p>
        </w:tc>
        <w:tc>
          <w:tcPr>
            <w:tcW w:w="2925" w:type="dxa"/>
            <w:tcBorders>
              <w:top w:val="single" w:sz="5" w:space="0" w:color="000000"/>
              <w:left w:val="single" w:sz="5" w:space="0" w:color="000000"/>
              <w:bottom w:val="single" w:sz="5" w:space="0" w:color="000000"/>
              <w:right w:val="single" w:sz="5" w:space="0" w:color="000000"/>
            </w:tcBorders>
          </w:tcPr>
          <w:p w14:paraId="42389B1F"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750" w:type="dxa"/>
            <w:tcBorders>
              <w:top w:val="single" w:sz="5" w:space="0" w:color="000000"/>
              <w:left w:val="single" w:sz="5" w:space="0" w:color="000000"/>
              <w:bottom w:val="single" w:sz="5" w:space="0" w:color="000000"/>
              <w:right w:val="single" w:sz="5" w:space="0" w:color="000000"/>
            </w:tcBorders>
          </w:tcPr>
          <w:p w14:paraId="10A3BDC5" w14:textId="7F5F51C3" w:rsidR="00927D29" w:rsidRPr="00C903A1" w:rsidRDefault="00B542C1" w:rsidP="00B542C1">
            <w:pPr>
              <w:pStyle w:val="Default"/>
              <w:spacing w:before="40" w:after="40"/>
              <w:rPr>
                <w:rFonts w:ascii="Times New Roman" w:hAnsi="Times New Roman" w:cs="Times New Roman"/>
                <w:color w:val="auto"/>
              </w:rPr>
            </w:pPr>
            <w:r>
              <w:rPr>
                <w:rFonts w:ascii="Times New Roman" w:hAnsi="Times New Roman" w:cs="Times New Roman"/>
                <w:color w:val="auto"/>
              </w:rPr>
              <w:t>Discussion</w:t>
            </w:r>
          </w:p>
        </w:tc>
      </w:tr>
      <w:tr w:rsidR="00927D29" w:rsidRPr="00C903A1" w14:paraId="626FB70E" w14:textId="77777777" w:rsidTr="00047514">
        <w:trPr>
          <w:trHeight w:val="578"/>
        </w:trPr>
        <w:tc>
          <w:tcPr>
            <w:tcW w:w="2744" w:type="dxa"/>
            <w:tcBorders>
              <w:top w:val="single" w:sz="5" w:space="0" w:color="000000"/>
              <w:left w:val="single" w:sz="5" w:space="0" w:color="000000"/>
              <w:bottom w:val="single" w:sz="5" w:space="0" w:color="000000"/>
              <w:right w:val="single" w:sz="5" w:space="0" w:color="000000"/>
            </w:tcBorders>
          </w:tcPr>
          <w:p w14:paraId="350A6520"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Limitations </w:t>
            </w:r>
          </w:p>
        </w:tc>
        <w:tc>
          <w:tcPr>
            <w:tcW w:w="535" w:type="dxa"/>
            <w:tcBorders>
              <w:top w:val="single" w:sz="5" w:space="0" w:color="000000"/>
              <w:left w:val="single" w:sz="5" w:space="0" w:color="000000"/>
              <w:bottom w:val="single" w:sz="5" w:space="0" w:color="000000"/>
              <w:right w:val="single" w:sz="5" w:space="0" w:color="000000"/>
            </w:tcBorders>
          </w:tcPr>
          <w:p w14:paraId="6AD645FA"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25</w:t>
            </w:r>
          </w:p>
        </w:tc>
        <w:tc>
          <w:tcPr>
            <w:tcW w:w="2925" w:type="dxa"/>
            <w:tcBorders>
              <w:top w:val="single" w:sz="5" w:space="0" w:color="000000"/>
              <w:left w:val="single" w:sz="5" w:space="0" w:color="000000"/>
              <w:bottom w:val="single" w:sz="5" w:space="0" w:color="000000"/>
              <w:right w:val="single" w:sz="5" w:space="0" w:color="000000"/>
            </w:tcBorders>
          </w:tcPr>
          <w:p w14:paraId="3947815B"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750" w:type="dxa"/>
            <w:tcBorders>
              <w:top w:val="single" w:sz="5" w:space="0" w:color="000000"/>
              <w:left w:val="single" w:sz="5" w:space="0" w:color="000000"/>
              <w:bottom w:val="single" w:sz="5" w:space="0" w:color="000000"/>
              <w:right w:val="single" w:sz="5" w:space="0" w:color="000000"/>
            </w:tcBorders>
          </w:tcPr>
          <w:p w14:paraId="073A4B84" w14:textId="68E1B10B" w:rsidR="00927D29" w:rsidRPr="00C903A1" w:rsidRDefault="00A06E71" w:rsidP="00B542C1">
            <w:pPr>
              <w:pStyle w:val="Default"/>
              <w:spacing w:before="40" w:after="40"/>
              <w:rPr>
                <w:rFonts w:ascii="Times New Roman" w:hAnsi="Times New Roman" w:cs="Times New Roman"/>
                <w:color w:val="auto"/>
              </w:rPr>
            </w:pPr>
            <w:r>
              <w:rPr>
                <w:rFonts w:ascii="Times New Roman" w:hAnsi="Times New Roman" w:cs="Times New Roman"/>
                <w:color w:val="auto"/>
              </w:rPr>
              <w:t>Discussion</w:t>
            </w:r>
          </w:p>
        </w:tc>
      </w:tr>
      <w:tr w:rsidR="00927D29" w:rsidRPr="00C903A1" w14:paraId="768171EB" w14:textId="77777777" w:rsidTr="00047514">
        <w:trPr>
          <w:trHeight w:val="420"/>
        </w:trPr>
        <w:tc>
          <w:tcPr>
            <w:tcW w:w="2744" w:type="dxa"/>
            <w:tcBorders>
              <w:top w:val="single" w:sz="5" w:space="0" w:color="000000"/>
              <w:left w:val="single" w:sz="5" w:space="0" w:color="000000"/>
              <w:bottom w:val="double" w:sz="2" w:space="0" w:color="FFFFCC"/>
              <w:right w:val="single" w:sz="5" w:space="0" w:color="000000"/>
            </w:tcBorders>
          </w:tcPr>
          <w:p w14:paraId="72CE8573"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Conclusions </w:t>
            </w:r>
          </w:p>
        </w:tc>
        <w:tc>
          <w:tcPr>
            <w:tcW w:w="535" w:type="dxa"/>
            <w:tcBorders>
              <w:top w:val="single" w:sz="5" w:space="0" w:color="000000"/>
              <w:left w:val="single" w:sz="5" w:space="0" w:color="000000"/>
              <w:bottom w:val="double" w:sz="2" w:space="0" w:color="FFFFCC"/>
              <w:right w:val="single" w:sz="5" w:space="0" w:color="000000"/>
            </w:tcBorders>
          </w:tcPr>
          <w:p w14:paraId="77E28628"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26</w:t>
            </w:r>
          </w:p>
        </w:tc>
        <w:tc>
          <w:tcPr>
            <w:tcW w:w="2925" w:type="dxa"/>
            <w:tcBorders>
              <w:top w:val="single" w:sz="5" w:space="0" w:color="000000"/>
              <w:left w:val="single" w:sz="5" w:space="0" w:color="000000"/>
              <w:bottom w:val="double" w:sz="5" w:space="0" w:color="000000"/>
              <w:right w:val="single" w:sz="5" w:space="0" w:color="000000"/>
            </w:tcBorders>
          </w:tcPr>
          <w:p w14:paraId="4841B6A0"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Provide a general interpretation of the results in the context of other evidence, and implications for future research. </w:t>
            </w:r>
          </w:p>
        </w:tc>
        <w:tc>
          <w:tcPr>
            <w:tcW w:w="1750" w:type="dxa"/>
            <w:tcBorders>
              <w:top w:val="single" w:sz="5" w:space="0" w:color="000000"/>
              <w:left w:val="single" w:sz="5" w:space="0" w:color="000000"/>
              <w:bottom w:val="double" w:sz="5" w:space="0" w:color="000000"/>
              <w:right w:val="single" w:sz="5" w:space="0" w:color="000000"/>
            </w:tcBorders>
          </w:tcPr>
          <w:p w14:paraId="1C07E8FA" w14:textId="2239B0BB" w:rsidR="00927D29" w:rsidRPr="00C903A1" w:rsidRDefault="00A06E71" w:rsidP="00B542C1">
            <w:pPr>
              <w:pStyle w:val="Default"/>
              <w:spacing w:before="40" w:after="40"/>
              <w:rPr>
                <w:rFonts w:ascii="Times New Roman" w:hAnsi="Times New Roman" w:cs="Times New Roman"/>
                <w:color w:val="auto"/>
              </w:rPr>
            </w:pPr>
            <w:r>
              <w:rPr>
                <w:rFonts w:ascii="Times New Roman" w:hAnsi="Times New Roman" w:cs="Times New Roman"/>
                <w:color w:val="auto"/>
              </w:rPr>
              <w:t>Discussion</w:t>
            </w:r>
          </w:p>
        </w:tc>
      </w:tr>
      <w:tr w:rsidR="00927D29" w:rsidRPr="00C903A1" w14:paraId="7C2925F0" w14:textId="77777777" w:rsidTr="00047514">
        <w:trPr>
          <w:trHeight w:val="333"/>
        </w:trPr>
        <w:tc>
          <w:tcPr>
            <w:tcW w:w="620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FC3FED" w14:textId="77777777" w:rsidR="00927D29" w:rsidRPr="00C903A1" w:rsidRDefault="00927D29" w:rsidP="00047514">
            <w:pPr>
              <w:pStyle w:val="Default"/>
              <w:rPr>
                <w:rFonts w:ascii="Times New Roman" w:hAnsi="Times New Roman" w:cs="Times New Roman"/>
                <w:sz w:val="22"/>
                <w:szCs w:val="22"/>
              </w:rPr>
            </w:pPr>
            <w:r w:rsidRPr="00C903A1">
              <w:rPr>
                <w:rFonts w:ascii="Times New Roman" w:hAnsi="Times New Roman" w:cs="Times New Roman"/>
                <w:b/>
                <w:bCs/>
                <w:sz w:val="22"/>
                <w:szCs w:val="22"/>
              </w:rPr>
              <w:t xml:space="preserve">FUNDING </w:t>
            </w:r>
          </w:p>
        </w:tc>
        <w:tc>
          <w:tcPr>
            <w:tcW w:w="1750" w:type="dxa"/>
            <w:tcBorders>
              <w:top w:val="double" w:sz="5" w:space="0" w:color="000000"/>
              <w:left w:val="single" w:sz="5" w:space="0" w:color="000000"/>
              <w:bottom w:val="single" w:sz="5" w:space="0" w:color="000000"/>
              <w:right w:val="single" w:sz="5" w:space="0" w:color="000000"/>
            </w:tcBorders>
            <w:shd w:val="clear" w:color="auto" w:fill="FFFFCC"/>
          </w:tcPr>
          <w:p w14:paraId="0E2D552C" w14:textId="77777777" w:rsidR="00927D29" w:rsidRPr="00C903A1" w:rsidRDefault="00927D29" w:rsidP="00047514">
            <w:pPr>
              <w:pStyle w:val="Default"/>
              <w:jc w:val="center"/>
              <w:rPr>
                <w:rFonts w:ascii="Times New Roman" w:hAnsi="Times New Roman" w:cs="Times New Roman"/>
                <w:color w:val="auto"/>
              </w:rPr>
            </w:pPr>
          </w:p>
        </w:tc>
      </w:tr>
      <w:tr w:rsidR="00927D29" w:rsidRPr="00C903A1" w14:paraId="22E059AB" w14:textId="77777777" w:rsidTr="00047514">
        <w:trPr>
          <w:trHeight w:val="570"/>
        </w:trPr>
        <w:tc>
          <w:tcPr>
            <w:tcW w:w="2744" w:type="dxa"/>
            <w:tcBorders>
              <w:top w:val="single" w:sz="5" w:space="0" w:color="000000"/>
              <w:left w:val="single" w:sz="5" w:space="0" w:color="000000"/>
              <w:bottom w:val="double" w:sz="5" w:space="0" w:color="000000"/>
              <w:right w:val="single" w:sz="5" w:space="0" w:color="000000"/>
            </w:tcBorders>
          </w:tcPr>
          <w:p w14:paraId="51A167CA"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Funding </w:t>
            </w:r>
          </w:p>
        </w:tc>
        <w:tc>
          <w:tcPr>
            <w:tcW w:w="535" w:type="dxa"/>
            <w:tcBorders>
              <w:top w:val="single" w:sz="5" w:space="0" w:color="000000"/>
              <w:left w:val="single" w:sz="5" w:space="0" w:color="000000"/>
              <w:bottom w:val="double" w:sz="5" w:space="0" w:color="000000"/>
              <w:right w:val="single" w:sz="5" w:space="0" w:color="000000"/>
            </w:tcBorders>
          </w:tcPr>
          <w:p w14:paraId="3817971C" w14:textId="77777777" w:rsidR="00927D29" w:rsidRPr="00C903A1" w:rsidRDefault="00927D29" w:rsidP="00047514">
            <w:pPr>
              <w:pStyle w:val="Default"/>
              <w:spacing w:before="40" w:after="40"/>
              <w:jc w:val="right"/>
              <w:rPr>
                <w:rFonts w:ascii="Times New Roman" w:hAnsi="Times New Roman" w:cs="Times New Roman"/>
                <w:sz w:val="20"/>
                <w:szCs w:val="20"/>
              </w:rPr>
            </w:pPr>
            <w:r w:rsidRPr="00C903A1">
              <w:rPr>
                <w:rFonts w:ascii="Times New Roman" w:hAnsi="Times New Roman" w:cs="Times New Roman"/>
                <w:sz w:val="20"/>
                <w:szCs w:val="20"/>
              </w:rPr>
              <w:t>27</w:t>
            </w:r>
          </w:p>
        </w:tc>
        <w:tc>
          <w:tcPr>
            <w:tcW w:w="2925" w:type="dxa"/>
            <w:tcBorders>
              <w:top w:val="single" w:sz="5" w:space="0" w:color="000000"/>
              <w:left w:val="single" w:sz="5" w:space="0" w:color="000000"/>
              <w:bottom w:val="double" w:sz="5" w:space="0" w:color="000000"/>
              <w:right w:val="single" w:sz="5" w:space="0" w:color="000000"/>
            </w:tcBorders>
          </w:tcPr>
          <w:p w14:paraId="7C0CE822" w14:textId="77777777" w:rsidR="00927D29" w:rsidRPr="00C903A1" w:rsidRDefault="00927D29" w:rsidP="00047514">
            <w:pPr>
              <w:pStyle w:val="Default"/>
              <w:spacing w:before="40" w:after="40"/>
              <w:rPr>
                <w:rFonts w:ascii="Times New Roman" w:hAnsi="Times New Roman" w:cs="Times New Roman"/>
                <w:sz w:val="20"/>
                <w:szCs w:val="20"/>
              </w:rPr>
            </w:pPr>
            <w:r w:rsidRPr="00C903A1">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750" w:type="dxa"/>
            <w:tcBorders>
              <w:top w:val="single" w:sz="5" w:space="0" w:color="000000"/>
              <w:left w:val="single" w:sz="5" w:space="0" w:color="000000"/>
              <w:bottom w:val="double" w:sz="5" w:space="0" w:color="000000"/>
              <w:right w:val="single" w:sz="5" w:space="0" w:color="000000"/>
            </w:tcBorders>
          </w:tcPr>
          <w:p w14:paraId="16324DD3" w14:textId="1FF1B024" w:rsidR="00927D29" w:rsidRPr="00C903A1" w:rsidRDefault="00A06E71" w:rsidP="00A06E71">
            <w:pPr>
              <w:pStyle w:val="Default"/>
              <w:spacing w:before="40" w:after="40"/>
              <w:rPr>
                <w:rFonts w:ascii="Times New Roman" w:hAnsi="Times New Roman" w:cs="Times New Roman"/>
                <w:color w:val="auto"/>
              </w:rPr>
            </w:pPr>
            <w:r>
              <w:rPr>
                <w:rFonts w:ascii="Times New Roman" w:hAnsi="Times New Roman" w:cs="Times New Roman"/>
                <w:color w:val="auto"/>
              </w:rPr>
              <w:t>Acknowledgements</w:t>
            </w:r>
          </w:p>
        </w:tc>
      </w:tr>
    </w:tbl>
    <w:p w14:paraId="13DCA993" w14:textId="77777777" w:rsidR="00927D29" w:rsidRPr="00C903A1" w:rsidRDefault="00927D29" w:rsidP="00927D29">
      <w:pPr>
        <w:pStyle w:val="Default"/>
        <w:rPr>
          <w:rFonts w:ascii="Times New Roman" w:hAnsi="Times New Roman" w:cs="Times New Roman"/>
          <w:color w:val="auto"/>
        </w:rPr>
      </w:pPr>
    </w:p>
    <w:p w14:paraId="13622593" w14:textId="77777777" w:rsidR="00927D29" w:rsidRPr="00C903A1" w:rsidRDefault="00927D29" w:rsidP="00927D29">
      <w:pPr>
        <w:pStyle w:val="Default"/>
        <w:spacing w:line="183" w:lineRule="atLeast"/>
        <w:jc w:val="both"/>
        <w:rPr>
          <w:rFonts w:ascii="Times New Roman" w:hAnsi="Times New Roman" w:cs="Times New Roman"/>
          <w:color w:val="auto"/>
          <w:sz w:val="16"/>
          <w:szCs w:val="16"/>
          <w:lang w:val="da-DK"/>
        </w:rPr>
      </w:pPr>
      <w:r w:rsidRPr="00C903A1">
        <w:rPr>
          <w:rFonts w:ascii="Times New Roman" w:hAnsi="Times New Roman" w:cs="Times New Roman"/>
          <w:i/>
          <w:iCs/>
          <w:color w:val="auto"/>
          <w:sz w:val="16"/>
          <w:szCs w:val="16"/>
        </w:rPr>
        <w:t xml:space="preserve">From: </w:t>
      </w:r>
      <w:r w:rsidRPr="00C903A1">
        <w:rPr>
          <w:rFonts w:ascii="Times New Roman" w:hAnsi="Times New Roman" w:cs="Times New Roman"/>
          <w:color w:val="auto"/>
          <w:sz w:val="16"/>
          <w:szCs w:val="16"/>
        </w:rPr>
        <w:t xml:space="preserve"> Moher D, Liberati A, Tetzlaff J, Altman DG, The PRISMA Group (2009). Preferred Reporting Items for Systematic Reviews and Meta-Analyses: The PRISMA Statement. </w:t>
      </w:r>
      <w:proofErr w:type="spellStart"/>
      <w:r w:rsidRPr="00C903A1">
        <w:rPr>
          <w:rFonts w:ascii="Times New Roman" w:hAnsi="Times New Roman" w:cs="Times New Roman"/>
          <w:color w:val="auto"/>
          <w:sz w:val="16"/>
          <w:szCs w:val="16"/>
          <w:lang w:val="da-DK"/>
        </w:rPr>
        <w:t>PLoS</w:t>
      </w:r>
      <w:proofErr w:type="spellEnd"/>
      <w:r w:rsidRPr="00C903A1">
        <w:rPr>
          <w:rFonts w:ascii="Times New Roman" w:hAnsi="Times New Roman" w:cs="Times New Roman"/>
          <w:color w:val="auto"/>
          <w:sz w:val="16"/>
          <w:szCs w:val="16"/>
          <w:lang w:val="da-DK"/>
        </w:rPr>
        <w:t xml:space="preserve"> Med 6(6): e1000097. doi:10.1371/journal.pmed1000097 </w:t>
      </w:r>
    </w:p>
    <w:p w14:paraId="37484295" w14:textId="77777777" w:rsidR="00927D29" w:rsidRPr="00C903A1" w:rsidRDefault="00927D29" w:rsidP="00927D29">
      <w:pPr>
        <w:pStyle w:val="CM1"/>
        <w:spacing w:after="130"/>
        <w:jc w:val="center"/>
        <w:rPr>
          <w:rFonts w:ascii="Times New Roman" w:hAnsi="Times New Roman"/>
          <w:color w:val="000000"/>
          <w:sz w:val="18"/>
          <w:szCs w:val="18"/>
          <w:lang w:val="da-DK"/>
        </w:rPr>
      </w:pPr>
      <w:r w:rsidRPr="00C903A1">
        <w:rPr>
          <w:rFonts w:ascii="Times New Roman" w:hAnsi="Times New Roman"/>
          <w:color w:val="333399"/>
          <w:sz w:val="18"/>
          <w:szCs w:val="18"/>
        </w:rPr>
        <w:t>For more information, visit:</w:t>
      </w:r>
      <w:r w:rsidRPr="00C903A1">
        <w:rPr>
          <w:rFonts w:ascii="Times New Roman" w:hAnsi="Times New Roman"/>
          <w:color w:val="000000"/>
          <w:sz w:val="18"/>
          <w:szCs w:val="18"/>
          <w:lang w:val="da-DK"/>
        </w:rPr>
        <w:t xml:space="preserve"> </w:t>
      </w:r>
      <w:r w:rsidRPr="00C903A1">
        <w:rPr>
          <w:rFonts w:ascii="Times New Roman" w:hAnsi="Times New Roman"/>
          <w:b/>
          <w:bCs/>
          <w:color w:val="0063FF"/>
          <w:sz w:val="18"/>
          <w:szCs w:val="18"/>
          <w:u w:val="single"/>
          <w:lang w:val="da-DK"/>
        </w:rPr>
        <w:t>www.prisma-statement.org</w:t>
      </w:r>
      <w:r w:rsidRPr="00C903A1">
        <w:rPr>
          <w:rFonts w:ascii="Times New Roman" w:hAnsi="Times New Roman"/>
          <w:color w:val="000000"/>
          <w:sz w:val="18"/>
          <w:szCs w:val="18"/>
          <w:lang w:val="da-DK"/>
        </w:rPr>
        <w:t xml:space="preserve">. </w:t>
      </w:r>
    </w:p>
    <w:p w14:paraId="6A2F2139" w14:textId="0CD05CCD" w:rsidR="00927D29" w:rsidRPr="00C903A1" w:rsidRDefault="00927D29" w:rsidP="00927D29">
      <w:pPr>
        <w:pStyle w:val="Default"/>
        <w:spacing w:line="183" w:lineRule="atLeast"/>
        <w:jc w:val="center"/>
        <w:rPr>
          <w:rFonts w:ascii="Times New Roman" w:hAnsi="Times New Roman" w:cs="Times New Roman"/>
        </w:rPr>
      </w:pPr>
    </w:p>
    <w:p w14:paraId="2D1A7268" w14:textId="77777777" w:rsidR="00545B8E" w:rsidRDefault="00545B8E"/>
    <w:p w14:paraId="3FB3D846" w14:textId="77777777" w:rsidR="00A00FE6" w:rsidRDefault="00A00FE6"/>
    <w:p w14:paraId="717CDB41" w14:textId="77777777" w:rsidR="00A00FE6" w:rsidRDefault="00A00FE6"/>
    <w:p w14:paraId="5DF4470B" w14:textId="77777777" w:rsidR="00A00FE6" w:rsidRDefault="00A00FE6"/>
    <w:p w14:paraId="7F5669B4" w14:textId="77777777" w:rsidR="00A00FE6" w:rsidRDefault="00A00FE6"/>
    <w:p w14:paraId="31221022" w14:textId="77777777" w:rsidR="00A00FE6" w:rsidRDefault="00A00FE6"/>
    <w:p w14:paraId="02D1B801" w14:textId="77777777" w:rsidR="00A00FE6" w:rsidRDefault="00A00FE6"/>
    <w:p w14:paraId="428CB510" w14:textId="77777777" w:rsidR="00A00FE6" w:rsidRDefault="00A00FE6"/>
    <w:p w14:paraId="2B0AF138" w14:textId="77777777" w:rsidR="00A00FE6" w:rsidRDefault="00A00FE6"/>
    <w:p w14:paraId="5DD4C9FC" w14:textId="77777777" w:rsidR="00A00FE6" w:rsidRDefault="00A00FE6"/>
    <w:p w14:paraId="47559DD1" w14:textId="77777777" w:rsidR="00A00FE6" w:rsidRDefault="00A00FE6"/>
    <w:p w14:paraId="3A942987" w14:textId="77777777" w:rsidR="00A00FE6" w:rsidRDefault="00A00FE6"/>
    <w:p w14:paraId="6109E846" w14:textId="77777777" w:rsidR="00A00FE6" w:rsidRDefault="00A00FE6"/>
    <w:p w14:paraId="5420A32A" w14:textId="77777777" w:rsidR="00A00FE6" w:rsidRDefault="00A00FE6"/>
    <w:p w14:paraId="03206504" w14:textId="77777777" w:rsidR="00A00FE6" w:rsidRDefault="00A00FE6"/>
    <w:p w14:paraId="0CD00D5E" w14:textId="77777777" w:rsidR="00A00FE6" w:rsidRDefault="00A00FE6"/>
    <w:p w14:paraId="249D8A7F" w14:textId="77777777" w:rsidR="00A00FE6" w:rsidRDefault="00A00FE6"/>
    <w:p w14:paraId="4AD6EF36" w14:textId="77777777" w:rsidR="00A00FE6" w:rsidRDefault="00A00FE6"/>
    <w:p w14:paraId="32A3C758" w14:textId="77777777" w:rsidR="00A00FE6" w:rsidRDefault="00A00FE6"/>
    <w:p w14:paraId="527C61FB" w14:textId="77777777" w:rsidR="003E79AD" w:rsidRDefault="003E79AD"/>
    <w:p w14:paraId="50233929" w14:textId="08C7B6CC" w:rsidR="003E79AD" w:rsidRDefault="003E79AD">
      <w:pPr>
        <w:spacing w:after="0" w:line="240" w:lineRule="auto"/>
        <w:rPr>
          <w:rFonts w:cs="Times New Roman"/>
        </w:rPr>
      </w:pPr>
      <w:r>
        <w:rPr>
          <w:rFonts w:cs="Times New Roman"/>
        </w:rPr>
        <w:br w:type="page"/>
      </w:r>
    </w:p>
    <w:p w14:paraId="76A417A2" w14:textId="43B39711" w:rsidR="00A00FE6" w:rsidRPr="00A91B7C" w:rsidRDefault="00DA6311" w:rsidP="00D40A44">
      <w:pPr>
        <w:spacing w:line="480" w:lineRule="auto"/>
        <w:rPr>
          <w:rFonts w:cs="Times New Roman"/>
          <w:b/>
          <w:szCs w:val="24"/>
          <w:lang w:val="en-GB"/>
        </w:rPr>
      </w:pPr>
      <w:r>
        <w:rPr>
          <w:rFonts w:cs="Times New Roman"/>
          <w:b/>
          <w:szCs w:val="24"/>
          <w:lang w:val="en-GB"/>
        </w:rPr>
        <w:t>A</w:t>
      </w:r>
      <w:r w:rsidR="00A00FE6" w:rsidRPr="00A91B7C">
        <w:rPr>
          <w:rFonts w:cs="Times New Roman"/>
          <w:b/>
          <w:szCs w:val="24"/>
          <w:lang w:val="en-GB"/>
        </w:rPr>
        <w:t xml:space="preserve">ppendix S2. </w:t>
      </w:r>
      <w:r w:rsidR="00A00FE6" w:rsidRPr="00A91B7C">
        <w:rPr>
          <w:rFonts w:cs="Times New Roman"/>
          <w:szCs w:val="24"/>
          <w:lang w:val="en-GB"/>
        </w:rPr>
        <w:t>Detailed descriptions of IUCN protected area management categories.</w:t>
      </w:r>
      <w:r w:rsidR="00A91B7C">
        <w:rPr>
          <w:rFonts w:cs="Times New Roman"/>
          <w:szCs w:val="24"/>
          <w:lang w:val="en-GB"/>
        </w:rPr>
        <w:t xml:space="preserve"> Our analysis combined categories </w:t>
      </w:r>
      <w:proofErr w:type="spellStart"/>
      <w:r w:rsidR="00A91B7C">
        <w:rPr>
          <w:rFonts w:cs="Times New Roman"/>
          <w:szCs w:val="24"/>
          <w:lang w:val="en-GB"/>
        </w:rPr>
        <w:t>Ia</w:t>
      </w:r>
      <w:proofErr w:type="spellEnd"/>
      <w:r w:rsidR="00A91B7C">
        <w:rPr>
          <w:rFonts w:cs="Times New Roman"/>
          <w:szCs w:val="24"/>
          <w:lang w:val="en-GB"/>
        </w:rPr>
        <w:t xml:space="preserve"> and </w:t>
      </w:r>
      <w:proofErr w:type="spellStart"/>
      <w:r w:rsidR="00A91B7C">
        <w:rPr>
          <w:rFonts w:cs="Times New Roman"/>
          <w:szCs w:val="24"/>
          <w:lang w:val="en-GB"/>
        </w:rPr>
        <w:t>Ib</w:t>
      </w:r>
      <w:proofErr w:type="spellEnd"/>
      <w:r w:rsidR="00A91B7C">
        <w:rPr>
          <w:rFonts w:cs="Times New Roman"/>
          <w:szCs w:val="24"/>
          <w:lang w:val="en-GB"/>
        </w:rPr>
        <w:t xml:space="preserve"> into category 1.</w:t>
      </w:r>
    </w:p>
    <w:p w14:paraId="278C985A" w14:textId="77777777" w:rsidR="00D40A44" w:rsidRDefault="00D40A44" w:rsidP="00D40A44">
      <w:pPr>
        <w:spacing w:line="480" w:lineRule="auto"/>
        <w:rPr>
          <w:rFonts w:cs="Times New Roman"/>
        </w:rPr>
      </w:pPr>
      <w:r w:rsidRPr="00D40A44">
        <w:rPr>
          <w:rFonts w:cs="Times New Roman"/>
        </w:rPr>
        <w:t xml:space="preserve">Source (Online: accessed 24 Apr 2014): </w:t>
      </w:r>
    </w:p>
    <w:p w14:paraId="22C6267D" w14:textId="57BD84B8" w:rsidR="00A00FE6" w:rsidRPr="00A91B7C" w:rsidRDefault="00D40A44" w:rsidP="00D40A44">
      <w:pPr>
        <w:spacing w:line="480" w:lineRule="auto"/>
        <w:rPr>
          <w:rFonts w:cs="Times New Roman"/>
          <w:b/>
          <w:szCs w:val="24"/>
          <w:lang w:val="en-GB"/>
        </w:rPr>
      </w:pPr>
      <w:r w:rsidRPr="00D40A44">
        <w:rPr>
          <w:rFonts w:cs="Times New Roman"/>
        </w:rPr>
        <w:t xml:space="preserve"> </w:t>
      </w:r>
      <w:r w:rsidRPr="00D40A44">
        <w:rPr>
          <w:rFonts w:cs="Times New Roman"/>
          <w:b/>
          <w:szCs w:val="24"/>
          <w:lang w:val="en-GB"/>
        </w:rPr>
        <w:t>http://www.iucn.org/about/work/programmes/gpap_home/gpap_quality/gpap_pacategories/</w:t>
      </w:r>
      <w:r w:rsidR="00A00FE6" w:rsidRPr="00A91B7C">
        <w:rPr>
          <w:rFonts w:cs="Times New Roman"/>
          <w:b/>
          <w:szCs w:val="24"/>
          <w:lang w:val="en-GB"/>
        </w:rPr>
        <w:t xml:space="preserve"> </w:t>
      </w:r>
    </w:p>
    <w:p w14:paraId="249786B0" w14:textId="77777777" w:rsidR="00A00FE6" w:rsidRPr="00A91B7C" w:rsidRDefault="00A00FE6">
      <w:pPr>
        <w:rPr>
          <w:rFonts w:cs="Times New Roman"/>
        </w:rPr>
      </w:pPr>
    </w:p>
    <w:tbl>
      <w:tblPr>
        <w:tblW w:w="7200" w:type="dxa"/>
        <w:tblInd w:w="93" w:type="dxa"/>
        <w:tblLook w:val="04A0" w:firstRow="1" w:lastRow="0" w:firstColumn="1" w:lastColumn="0" w:noHBand="0" w:noVBand="1"/>
      </w:tblPr>
      <w:tblGrid>
        <w:gridCol w:w="1300"/>
        <w:gridCol w:w="3140"/>
        <w:gridCol w:w="2760"/>
      </w:tblGrid>
      <w:tr w:rsidR="00A00FE6" w:rsidRPr="00A91B7C" w14:paraId="051A69B0" w14:textId="77777777" w:rsidTr="00A00FE6">
        <w:trPr>
          <w:trHeight w:val="320"/>
        </w:trPr>
        <w:tc>
          <w:tcPr>
            <w:tcW w:w="1300" w:type="dxa"/>
            <w:tcBorders>
              <w:top w:val="nil"/>
              <w:left w:val="nil"/>
              <w:bottom w:val="single" w:sz="8" w:space="0" w:color="auto"/>
              <w:right w:val="nil"/>
            </w:tcBorders>
            <w:shd w:val="clear" w:color="auto" w:fill="auto"/>
            <w:noWrap/>
            <w:vAlign w:val="bottom"/>
            <w:hideMark/>
          </w:tcPr>
          <w:p w14:paraId="1F0B7F26"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 </w:t>
            </w:r>
          </w:p>
        </w:tc>
        <w:tc>
          <w:tcPr>
            <w:tcW w:w="3140" w:type="dxa"/>
            <w:tcBorders>
              <w:top w:val="nil"/>
              <w:left w:val="nil"/>
              <w:bottom w:val="single" w:sz="8" w:space="0" w:color="auto"/>
              <w:right w:val="nil"/>
            </w:tcBorders>
            <w:shd w:val="clear" w:color="auto" w:fill="auto"/>
            <w:noWrap/>
            <w:vAlign w:val="bottom"/>
            <w:hideMark/>
          </w:tcPr>
          <w:p w14:paraId="1719A222"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 </w:t>
            </w:r>
          </w:p>
        </w:tc>
        <w:tc>
          <w:tcPr>
            <w:tcW w:w="2760" w:type="dxa"/>
            <w:tcBorders>
              <w:top w:val="nil"/>
              <w:left w:val="nil"/>
              <w:bottom w:val="single" w:sz="8" w:space="0" w:color="auto"/>
              <w:right w:val="nil"/>
            </w:tcBorders>
            <w:shd w:val="clear" w:color="auto" w:fill="auto"/>
            <w:noWrap/>
            <w:vAlign w:val="bottom"/>
            <w:hideMark/>
          </w:tcPr>
          <w:p w14:paraId="4D6DB736"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 </w:t>
            </w:r>
          </w:p>
        </w:tc>
      </w:tr>
      <w:tr w:rsidR="00A00FE6" w:rsidRPr="00A91B7C" w14:paraId="386ACC91" w14:textId="77777777" w:rsidTr="00A00FE6">
        <w:trPr>
          <w:trHeight w:val="320"/>
        </w:trPr>
        <w:tc>
          <w:tcPr>
            <w:tcW w:w="1300" w:type="dxa"/>
            <w:tcBorders>
              <w:top w:val="nil"/>
              <w:left w:val="nil"/>
              <w:bottom w:val="single" w:sz="8" w:space="0" w:color="auto"/>
              <w:right w:val="nil"/>
            </w:tcBorders>
            <w:shd w:val="clear" w:color="auto" w:fill="auto"/>
            <w:noWrap/>
            <w:hideMark/>
          </w:tcPr>
          <w:p w14:paraId="61553AF6" w14:textId="77777777" w:rsidR="00A00FE6" w:rsidRPr="00A91B7C" w:rsidRDefault="00A00FE6" w:rsidP="00A00FE6">
            <w:pPr>
              <w:spacing w:after="0" w:line="240" w:lineRule="auto"/>
              <w:rPr>
                <w:rFonts w:eastAsia="Times New Roman" w:cs="Times New Roman"/>
                <w:b/>
                <w:color w:val="000000"/>
                <w:sz w:val="20"/>
                <w:szCs w:val="20"/>
                <w:lang w:val="en-AU"/>
              </w:rPr>
            </w:pPr>
            <w:r w:rsidRPr="00A91B7C">
              <w:rPr>
                <w:rFonts w:eastAsia="Times New Roman" w:cs="Times New Roman"/>
                <w:b/>
                <w:color w:val="000000"/>
                <w:sz w:val="20"/>
                <w:szCs w:val="20"/>
                <w:lang w:val="en-AU"/>
              </w:rPr>
              <w:t>Category</w:t>
            </w:r>
          </w:p>
        </w:tc>
        <w:tc>
          <w:tcPr>
            <w:tcW w:w="3140" w:type="dxa"/>
            <w:tcBorders>
              <w:top w:val="nil"/>
              <w:left w:val="nil"/>
              <w:bottom w:val="single" w:sz="8" w:space="0" w:color="auto"/>
              <w:right w:val="nil"/>
            </w:tcBorders>
            <w:shd w:val="clear" w:color="auto" w:fill="auto"/>
            <w:noWrap/>
            <w:hideMark/>
          </w:tcPr>
          <w:p w14:paraId="1DC3C7C9" w14:textId="77777777" w:rsidR="00A00FE6" w:rsidRPr="00A91B7C" w:rsidRDefault="00A00FE6" w:rsidP="00A00FE6">
            <w:pPr>
              <w:spacing w:after="0" w:line="240" w:lineRule="auto"/>
              <w:rPr>
                <w:rFonts w:eastAsia="Times New Roman" w:cs="Times New Roman"/>
                <w:b/>
                <w:color w:val="000000"/>
                <w:sz w:val="20"/>
                <w:szCs w:val="20"/>
                <w:lang w:val="en-AU"/>
              </w:rPr>
            </w:pPr>
            <w:r w:rsidRPr="00A91B7C">
              <w:rPr>
                <w:rFonts w:eastAsia="Times New Roman" w:cs="Times New Roman"/>
                <w:b/>
                <w:color w:val="000000"/>
                <w:sz w:val="20"/>
                <w:szCs w:val="20"/>
                <w:lang w:val="en-AU"/>
              </w:rPr>
              <w:t>Name</w:t>
            </w:r>
          </w:p>
        </w:tc>
        <w:tc>
          <w:tcPr>
            <w:tcW w:w="2760" w:type="dxa"/>
            <w:tcBorders>
              <w:top w:val="nil"/>
              <w:left w:val="nil"/>
              <w:bottom w:val="single" w:sz="8" w:space="0" w:color="auto"/>
              <w:right w:val="nil"/>
            </w:tcBorders>
            <w:shd w:val="clear" w:color="auto" w:fill="auto"/>
            <w:noWrap/>
            <w:hideMark/>
          </w:tcPr>
          <w:p w14:paraId="7AD42A61" w14:textId="77777777" w:rsidR="00A00FE6" w:rsidRPr="00A91B7C" w:rsidRDefault="00A00FE6" w:rsidP="00A00FE6">
            <w:pPr>
              <w:spacing w:after="0" w:line="240" w:lineRule="auto"/>
              <w:rPr>
                <w:rFonts w:eastAsia="Times New Roman" w:cs="Times New Roman"/>
                <w:b/>
                <w:color w:val="000000"/>
                <w:sz w:val="20"/>
                <w:szCs w:val="20"/>
                <w:lang w:val="en-AU"/>
              </w:rPr>
            </w:pPr>
            <w:r w:rsidRPr="00A91B7C">
              <w:rPr>
                <w:rFonts w:eastAsia="Times New Roman" w:cs="Times New Roman"/>
                <w:b/>
                <w:color w:val="000000"/>
                <w:sz w:val="20"/>
                <w:szCs w:val="20"/>
                <w:lang w:val="en-AU"/>
              </w:rPr>
              <w:t>Description</w:t>
            </w:r>
          </w:p>
        </w:tc>
      </w:tr>
      <w:tr w:rsidR="00A00FE6" w:rsidRPr="00A91B7C" w14:paraId="5009DBB5" w14:textId="77777777" w:rsidTr="00A00FE6">
        <w:trPr>
          <w:trHeight w:val="2800"/>
        </w:trPr>
        <w:tc>
          <w:tcPr>
            <w:tcW w:w="1300" w:type="dxa"/>
            <w:tcBorders>
              <w:top w:val="nil"/>
              <w:left w:val="nil"/>
              <w:bottom w:val="nil"/>
              <w:right w:val="nil"/>
            </w:tcBorders>
            <w:shd w:val="clear" w:color="auto" w:fill="auto"/>
            <w:noWrap/>
            <w:hideMark/>
          </w:tcPr>
          <w:p w14:paraId="74369DEE" w14:textId="77777777" w:rsidR="00A00FE6" w:rsidRPr="00A91B7C" w:rsidRDefault="00A00FE6" w:rsidP="00A00FE6">
            <w:pPr>
              <w:spacing w:after="0" w:line="240" w:lineRule="auto"/>
              <w:rPr>
                <w:rFonts w:eastAsia="Times New Roman" w:cs="Times New Roman"/>
                <w:color w:val="000000"/>
                <w:sz w:val="20"/>
                <w:szCs w:val="20"/>
                <w:lang w:val="en-AU"/>
              </w:rPr>
            </w:pPr>
            <w:proofErr w:type="spellStart"/>
            <w:r w:rsidRPr="00A91B7C">
              <w:rPr>
                <w:rFonts w:eastAsia="Times New Roman" w:cs="Times New Roman"/>
                <w:color w:val="000000"/>
                <w:sz w:val="20"/>
                <w:szCs w:val="20"/>
                <w:lang w:val="en-AU"/>
              </w:rPr>
              <w:t>Ia</w:t>
            </w:r>
            <w:proofErr w:type="spellEnd"/>
          </w:p>
        </w:tc>
        <w:tc>
          <w:tcPr>
            <w:tcW w:w="3140" w:type="dxa"/>
            <w:tcBorders>
              <w:top w:val="nil"/>
              <w:left w:val="nil"/>
              <w:bottom w:val="nil"/>
              <w:right w:val="nil"/>
            </w:tcBorders>
            <w:shd w:val="clear" w:color="auto" w:fill="auto"/>
            <w:hideMark/>
          </w:tcPr>
          <w:p w14:paraId="6E55A9B2"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 Strict Nature Reserve</w:t>
            </w:r>
          </w:p>
        </w:tc>
        <w:tc>
          <w:tcPr>
            <w:tcW w:w="2760" w:type="dxa"/>
            <w:tcBorders>
              <w:top w:val="nil"/>
              <w:left w:val="nil"/>
              <w:bottom w:val="nil"/>
              <w:right w:val="nil"/>
            </w:tcBorders>
            <w:shd w:val="clear" w:color="auto" w:fill="auto"/>
            <w:hideMark/>
          </w:tcPr>
          <w:p w14:paraId="675C03C7"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Category </w:t>
            </w:r>
            <w:proofErr w:type="spellStart"/>
            <w:r w:rsidRPr="00A91B7C">
              <w:rPr>
                <w:rFonts w:eastAsia="Times New Roman" w:cs="Times New Roman"/>
                <w:color w:val="000000"/>
                <w:sz w:val="20"/>
                <w:szCs w:val="20"/>
                <w:lang w:val="en-AU"/>
              </w:rPr>
              <w:t>Ia</w:t>
            </w:r>
            <w:proofErr w:type="spellEnd"/>
            <w:r w:rsidRPr="00A91B7C">
              <w:rPr>
                <w:rFonts w:eastAsia="Times New Roman" w:cs="Times New Roman"/>
                <w:color w:val="000000"/>
                <w:sz w:val="20"/>
                <w:szCs w:val="20"/>
                <w:lang w:val="en-AU"/>
              </w:rPr>
              <w:t xml:space="preserve"> are strictly protected areas set aside to protect biodiversity and also possibly geological/</w:t>
            </w:r>
            <w:proofErr w:type="spellStart"/>
            <w:r w:rsidRPr="00A91B7C">
              <w:rPr>
                <w:rFonts w:eastAsia="Times New Roman" w:cs="Times New Roman"/>
                <w:color w:val="000000"/>
                <w:sz w:val="20"/>
                <w:szCs w:val="20"/>
                <w:lang w:val="en-AU"/>
              </w:rPr>
              <w:t>geomorphical</w:t>
            </w:r>
            <w:proofErr w:type="spellEnd"/>
            <w:r w:rsidRPr="00A91B7C">
              <w:rPr>
                <w:rFonts w:eastAsia="Times New Roman" w:cs="Times New Roman"/>
                <w:color w:val="000000"/>
                <w:sz w:val="20"/>
                <w:szCs w:val="20"/>
                <w:lang w:val="en-AU"/>
              </w:rPr>
              <w:t xml:space="preserve"> features, where human visitation, use and impacts are strictly controlled and limited to ensure protection of the conservation values.</w:t>
            </w:r>
          </w:p>
        </w:tc>
      </w:tr>
      <w:tr w:rsidR="00A00FE6" w:rsidRPr="00A91B7C" w14:paraId="09233C7D" w14:textId="77777777" w:rsidTr="00A00FE6">
        <w:trPr>
          <w:trHeight w:val="2800"/>
        </w:trPr>
        <w:tc>
          <w:tcPr>
            <w:tcW w:w="1300" w:type="dxa"/>
            <w:tcBorders>
              <w:top w:val="nil"/>
              <w:left w:val="nil"/>
              <w:bottom w:val="nil"/>
              <w:right w:val="nil"/>
            </w:tcBorders>
            <w:shd w:val="clear" w:color="auto" w:fill="auto"/>
            <w:noWrap/>
            <w:hideMark/>
          </w:tcPr>
          <w:p w14:paraId="253E969B" w14:textId="77777777" w:rsidR="00A00FE6" w:rsidRPr="00A91B7C" w:rsidRDefault="00A00FE6" w:rsidP="00A00FE6">
            <w:pPr>
              <w:spacing w:after="0" w:line="240" w:lineRule="auto"/>
              <w:rPr>
                <w:rFonts w:eastAsia="Times New Roman" w:cs="Times New Roman"/>
                <w:color w:val="000000"/>
                <w:sz w:val="20"/>
                <w:szCs w:val="20"/>
                <w:lang w:val="en-AU"/>
              </w:rPr>
            </w:pPr>
            <w:proofErr w:type="spellStart"/>
            <w:r w:rsidRPr="00A91B7C">
              <w:rPr>
                <w:rFonts w:eastAsia="Times New Roman" w:cs="Times New Roman"/>
                <w:color w:val="000000"/>
                <w:sz w:val="20"/>
                <w:szCs w:val="20"/>
                <w:lang w:val="en-AU"/>
              </w:rPr>
              <w:t>Ib</w:t>
            </w:r>
            <w:proofErr w:type="spellEnd"/>
          </w:p>
        </w:tc>
        <w:tc>
          <w:tcPr>
            <w:tcW w:w="3140" w:type="dxa"/>
            <w:tcBorders>
              <w:top w:val="nil"/>
              <w:left w:val="nil"/>
              <w:bottom w:val="nil"/>
              <w:right w:val="nil"/>
            </w:tcBorders>
            <w:shd w:val="clear" w:color="auto" w:fill="auto"/>
            <w:hideMark/>
          </w:tcPr>
          <w:p w14:paraId="6D2488B4"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Wilderness </w:t>
            </w:r>
            <w:proofErr w:type="gramStart"/>
            <w:r w:rsidRPr="00A91B7C">
              <w:rPr>
                <w:rFonts w:eastAsia="Times New Roman" w:cs="Times New Roman"/>
                <w:color w:val="000000"/>
                <w:sz w:val="20"/>
                <w:szCs w:val="20"/>
                <w:lang w:val="en-AU"/>
              </w:rPr>
              <w:t xml:space="preserve">Area       </w:t>
            </w:r>
            <w:proofErr w:type="gramEnd"/>
          </w:p>
        </w:tc>
        <w:tc>
          <w:tcPr>
            <w:tcW w:w="2760" w:type="dxa"/>
            <w:tcBorders>
              <w:top w:val="nil"/>
              <w:left w:val="nil"/>
              <w:bottom w:val="nil"/>
              <w:right w:val="nil"/>
            </w:tcBorders>
            <w:shd w:val="clear" w:color="auto" w:fill="auto"/>
            <w:hideMark/>
          </w:tcPr>
          <w:p w14:paraId="2D9D5DC6"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Category </w:t>
            </w:r>
            <w:proofErr w:type="spellStart"/>
            <w:r w:rsidRPr="00A91B7C">
              <w:rPr>
                <w:rFonts w:eastAsia="Times New Roman" w:cs="Times New Roman"/>
                <w:color w:val="000000"/>
                <w:sz w:val="20"/>
                <w:szCs w:val="20"/>
                <w:lang w:val="en-AU"/>
              </w:rPr>
              <w:t>Ib</w:t>
            </w:r>
            <w:proofErr w:type="spellEnd"/>
            <w:r w:rsidRPr="00A91B7C">
              <w:rPr>
                <w:rFonts w:eastAsia="Times New Roman" w:cs="Times New Roman"/>
                <w:color w:val="000000"/>
                <w:sz w:val="20"/>
                <w:szCs w:val="20"/>
                <w:lang w:val="en-AU"/>
              </w:rPr>
              <w:t xml:space="preserve"> protected areas are usually large unmodified or slightly modified areas, retaining their natural character and influence without permanent or significant human habitation, which are protected and managed so as to preserve their natural condition.</w:t>
            </w:r>
          </w:p>
        </w:tc>
      </w:tr>
      <w:tr w:rsidR="00A00FE6" w:rsidRPr="00A91B7C" w14:paraId="2CAB9A7F" w14:textId="77777777" w:rsidTr="00A00FE6">
        <w:trPr>
          <w:trHeight w:val="3640"/>
        </w:trPr>
        <w:tc>
          <w:tcPr>
            <w:tcW w:w="1300" w:type="dxa"/>
            <w:tcBorders>
              <w:top w:val="nil"/>
              <w:left w:val="nil"/>
              <w:bottom w:val="nil"/>
              <w:right w:val="nil"/>
            </w:tcBorders>
            <w:shd w:val="clear" w:color="auto" w:fill="auto"/>
            <w:noWrap/>
            <w:hideMark/>
          </w:tcPr>
          <w:p w14:paraId="27D44CCC"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II</w:t>
            </w:r>
          </w:p>
        </w:tc>
        <w:tc>
          <w:tcPr>
            <w:tcW w:w="3140" w:type="dxa"/>
            <w:tcBorders>
              <w:top w:val="nil"/>
              <w:left w:val="nil"/>
              <w:bottom w:val="nil"/>
              <w:right w:val="nil"/>
            </w:tcBorders>
            <w:shd w:val="clear" w:color="auto" w:fill="auto"/>
            <w:hideMark/>
          </w:tcPr>
          <w:p w14:paraId="1692E93B"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National Park</w:t>
            </w:r>
          </w:p>
        </w:tc>
        <w:tc>
          <w:tcPr>
            <w:tcW w:w="2760" w:type="dxa"/>
            <w:tcBorders>
              <w:top w:val="nil"/>
              <w:left w:val="nil"/>
              <w:bottom w:val="nil"/>
              <w:right w:val="nil"/>
            </w:tcBorders>
            <w:shd w:val="clear" w:color="auto" w:fill="auto"/>
            <w:hideMark/>
          </w:tcPr>
          <w:p w14:paraId="1D0A3BFA"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tc>
      </w:tr>
      <w:tr w:rsidR="00A00FE6" w:rsidRPr="00A91B7C" w14:paraId="7CA77FA5" w14:textId="77777777" w:rsidTr="00A00FE6">
        <w:trPr>
          <w:trHeight w:val="3080"/>
        </w:trPr>
        <w:tc>
          <w:tcPr>
            <w:tcW w:w="1300" w:type="dxa"/>
            <w:tcBorders>
              <w:top w:val="nil"/>
              <w:left w:val="nil"/>
              <w:bottom w:val="nil"/>
              <w:right w:val="nil"/>
            </w:tcBorders>
            <w:shd w:val="clear" w:color="auto" w:fill="auto"/>
            <w:noWrap/>
            <w:hideMark/>
          </w:tcPr>
          <w:p w14:paraId="4E52C836"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III</w:t>
            </w:r>
          </w:p>
        </w:tc>
        <w:tc>
          <w:tcPr>
            <w:tcW w:w="3140" w:type="dxa"/>
            <w:tcBorders>
              <w:top w:val="nil"/>
              <w:left w:val="nil"/>
              <w:bottom w:val="nil"/>
              <w:right w:val="nil"/>
            </w:tcBorders>
            <w:shd w:val="clear" w:color="auto" w:fill="auto"/>
            <w:hideMark/>
          </w:tcPr>
          <w:p w14:paraId="58D7A3CC"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Natural Monument or Feature</w:t>
            </w:r>
          </w:p>
        </w:tc>
        <w:tc>
          <w:tcPr>
            <w:tcW w:w="2760" w:type="dxa"/>
            <w:tcBorders>
              <w:top w:val="nil"/>
              <w:left w:val="nil"/>
              <w:bottom w:val="nil"/>
              <w:right w:val="nil"/>
            </w:tcBorders>
            <w:shd w:val="clear" w:color="auto" w:fill="auto"/>
            <w:hideMark/>
          </w:tcPr>
          <w:p w14:paraId="63B39D54"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Category III protected areas are set aside to protect a specific natural monument, which can be a landform, sea mount, submarine cavern, geological feature such as a cave or even a living feature such as an ancient grove. They are generally quite </w:t>
            </w:r>
            <w:proofErr w:type="gramStart"/>
            <w:r w:rsidRPr="00A91B7C">
              <w:rPr>
                <w:rFonts w:eastAsia="Times New Roman" w:cs="Times New Roman"/>
                <w:color w:val="000000"/>
                <w:sz w:val="20"/>
                <w:szCs w:val="20"/>
                <w:lang w:val="en-AU"/>
              </w:rPr>
              <w:t>small protected</w:t>
            </w:r>
            <w:proofErr w:type="gramEnd"/>
            <w:r w:rsidRPr="00A91B7C">
              <w:rPr>
                <w:rFonts w:eastAsia="Times New Roman" w:cs="Times New Roman"/>
                <w:color w:val="000000"/>
                <w:sz w:val="20"/>
                <w:szCs w:val="20"/>
                <w:lang w:val="en-AU"/>
              </w:rPr>
              <w:t xml:space="preserve"> areas and often have high visitor value.</w:t>
            </w:r>
          </w:p>
        </w:tc>
      </w:tr>
      <w:tr w:rsidR="00A00FE6" w:rsidRPr="00A91B7C" w14:paraId="31157DC5" w14:textId="77777777" w:rsidTr="00A00FE6">
        <w:trPr>
          <w:trHeight w:val="3360"/>
        </w:trPr>
        <w:tc>
          <w:tcPr>
            <w:tcW w:w="1300" w:type="dxa"/>
            <w:tcBorders>
              <w:top w:val="nil"/>
              <w:left w:val="nil"/>
              <w:bottom w:val="nil"/>
              <w:right w:val="nil"/>
            </w:tcBorders>
            <w:shd w:val="clear" w:color="auto" w:fill="auto"/>
            <w:noWrap/>
            <w:hideMark/>
          </w:tcPr>
          <w:p w14:paraId="40D8DEDE"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IV</w:t>
            </w:r>
          </w:p>
        </w:tc>
        <w:tc>
          <w:tcPr>
            <w:tcW w:w="3140" w:type="dxa"/>
            <w:tcBorders>
              <w:top w:val="nil"/>
              <w:left w:val="nil"/>
              <w:bottom w:val="nil"/>
              <w:right w:val="nil"/>
            </w:tcBorders>
            <w:shd w:val="clear" w:color="auto" w:fill="auto"/>
            <w:hideMark/>
          </w:tcPr>
          <w:p w14:paraId="5AEAC34A"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Habitat/Species Management Area</w:t>
            </w:r>
          </w:p>
        </w:tc>
        <w:tc>
          <w:tcPr>
            <w:tcW w:w="2760" w:type="dxa"/>
            <w:tcBorders>
              <w:top w:val="nil"/>
              <w:left w:val="nil"/>
              <w:bottom w:val="nil"/>
              <w:right w:val="nil"/>
            </w:tcBorders>
            <w:shd w:val="clear" w:color="auto" w:fill="auto"/>
            <w:hideMark/>
          </w:tcPr>
          <w:p w14:paraId="7B52C326"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tc>
      </w:tr>
      <w:tr w:rsidR="00A00FE6" w:rsidRPr="00A91B7C" w14:paraId="4F571642" w14:textId="77777777" w:rsidTr="00A00FE6">
        <w:trPr>
          <w:trHeight w:val="3360"/>
        </w:trPr>
        <w:tc>
          <w:tcPr>
            <w:tcW w:w="1300" w:type="dxa"/>
            <w:tcBorders>
              <w:top w:val="nil"/>
              <w:left w:val="nil"/>
              <w:bottom w:val="nil"/>
              <w:right w:val="nil"/>
            </w:tcBorders>
            <w:shd w:val="clear" w:color="auto" w:fill="auto"/>
            <w:noWrap/>
            <w:hideMark/>
          </w:tcPr>
          <w:p w14:paraId="2086B6E0"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V</w:t>
            </w:r>
          </w:p>
        </w:tc>
        <w:tc>
          <w:tcPr>
            <w:tcW w:w="3140" w:type="dxa"/>
            <w:tcBorders>
              <w:top w:val="nil"/>
              <w:left w:val="nil"/>
              <w:bottom w:val="nil"/>
              <w:right w:val="nil"/>
            </w:tcBorders>
            <w:shd w:val="clear" w:color="auto" w:fill="auto"/>
            <w:hideMark/>
          </w:tcPr>
          <w:p w14:paraId="6B226DB7"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Protected Landscape/ Seascape</w:t>
            </w:r>
          </w:p>
        </w:tc>
        <w:tc>
          <w:tcPr>
            <w:tcW w:w="2760" w:type="dxa"/>
            <w:tcBorders>
              <w:top w:val="nil"/>
              <w:left w:val="nil"/>
              <w:bottom w:val="nil"/>
              <w:right w:val="nil"/>
            </w:tcBorders>
            <w:shd w:val="clear" w:color="auto" w:fill="auto"/>
            <w:hideMark/>
          </w:tcPr>
          <w:p w14:paraId="22D7E41E"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 xml:space="preserve">A protected area where the interaction of people and nature over time has produced an area of distinct </w:t>
            </w:r>
            <w:proofErr w:type="spellStart"/>
            <w:r w:rsidRPr="00A91B7C">
              <w:rPr>
                <w:rFonts w:eastAsia="Times New Roman" w:cs="Times New Roman"/>
                <w:color w:val="000000"/>
                <w:sz w:val="20"/>
                <w:szCs w:val="20"/>
                <w:lang w:val="en-AU"/>
              </w:rPr>
              <w:t>charcter</w:t>
            </w:r>
            <w:proofErr w:type="spellEnd"/>
            <w:r w:rsidRPr="00A91B7C">
              <w:rPr>
                <w:rFonts w:eastAsia="Times New Roman" w:cs="Times New Roman"/>
                <w:color w:val="000000"/>
                <w:sz w:val="20"/>
                <w:szCs w:val="20"/>
                <w:lang w:val="en-AU"/>
              </w:rPr>
              <w:t xml:space="preserve"> with significant, ecological, biological, cultural and scenic value: and where safeguarding the integrity of this interaction is vital to protecting and sustaining the area and its associated nature conservation and other values</w:t>
            </w:r>
          </w:p>
        </w:tc>
      </w:tr>
      <w:tr w:rsidR="00A00FE6" w:rsidRPr="00A91B7C" w14:paraId="63237D4C" w14:textId="77777777" w:rsidTr="00A00FE6">
        <w:trPr>
          <w:trHeight w:val="4500"/>
        </w:trPr>
        <w:tc>
          <w:tcPr>
            <w:tcW w:w="1300" w:type="dxa"/>
            <w:tcBorders>
              <w:top w:val="nil"/>
              <w:left w:val="nil"/>
              <w:bottom w:val="single" w:sz="8" w:space="0" w:color="auto"/>
              <w:right w:val="nil"/>
            </w:tcBorders>
            <w:shd w:val="clear" w:color="auto" w:fill="auto"/>
            <w:noWrap/>
            <w:hideMark/>
          </w:tcPr>
          <w:p w14:paraId="5AFDC721"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VI</w:t>
            </w:r>
          </w:p>
        </w:tc>
        <w:tc>
          <w:tcPr>
            <w:tcW w:w="3140" w:type="dxa"/>
            <w:tcBorders>
              <w:top w:val="nil"/>
              <w:left w:val="nil"/>
              <w:bottom w:val="single" w:sz="8" w:space="0" w:color="auto"/>
              <w:right w:val="nil"/>
            </w:tcBorders>
            <w:shd w:val="clear" w:color="auto" w:fill="auto"/>
            <w:hideMark/>
          </w:tcPr>
          <w:p w14:paraId="54CD1F12" w14:textId="77777777" w:rsidR="00A00FE6" w:rsidRPr="00A91B7C" w:rsidRDefault="00A00FE6" w:rsidP="00A00FE6">
            <w:pPr>
              <w:spacing w:after="0" w:line="240" w:lineRule="auto"/>
              <w:rPr>
                <w:rFonts w:eastAsia="Times New Roman" w:cs="Times New Roman"/>
                <w:color w:val="000000"/>
                <w:sz w:val="20"/>
                <w:szCs w:val="20"/>
                <w:lang w:val="en-AU"/>
              </w:rPr>
            </w:pPr>
            <w:r w:rsidRPr="00A91B7C">
              <w:rPr>
                <w:rFonts w:eastAsia="Times New Roman" w:cs="Times New Roman"/>
                <w:color w:val="000000"/>
                <w:sz w:val="20"/>
                <w:szCs w:val="20"/>
                <w:lang w:val="en-AU"/>
              </w:rPr>
              <w:t>Protected area with sustainable use of natural resources</w:t>
            </w:r>
          </w:p>
        </w:tc>
        <w:tc>
          <w:tcPr>
            <w:tcW w:w="2760" w:type="dxa"/>
            <w:tcBorders>
              <w:top w:val="nil"/>
              <w:left w:val="nil"/>
              <w:bottom w:val="single" w:sz="8" w:space="0" w:color="auto"/>
              <w:right w:val="nil"/>
            </w:tcBorders>
            <w:shd w:val="clear" w:color="auto" w:fill="auto"/>
            <w:hideMark/>
          </w:tcPr>
          <w:p w14:paraId="5C2DC676" w14:textId="77777777" w:rsidR="00A00FE6" w:rsidRPr="00A91B7C" w:rsidRDefault="00A00FE6" w:rsidP="008E6C70">
            <w:pPr>
              <w:spacing w:after="0" w:line="240" w:lineRule="auto"/>
              <w:jc w:val="both"/>
              <w:rPr>
                <w:rFonts w:eastAsia="Times New Roman" w:cs="Times New Roman"/>
                <w:color w:val="000000"/>
                <w:sz w:val="20"/>
                <w:szCs w:val="20"/>
                <w:lang w:val="en-AU"/>
              </w:rPr>
            </w:pPr>
            <w:r w:rsidRPr="00A91B7C">
              <w:rPr>
                <w:rFonts w:eastAsia="Times New Roman" w:cs="Times New Roman"/>
                <w:color w:val="000000"/>
                <w:sz w:val="20"/>
                <w:szCs w:val="20"/>
                <w:lang w:val="en-AU"/>
              </w:rPr>
              <w:t>Category VI protected areas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w:t>
            </w:r>
          </w:p>
        </w:tc>
      </w:tr>
      <w:tr w:rsidR="00A00FE6" w:rsidRPr="00A91B7C" w14:paraId="457513F0" w14:textId="77777777" w:rsidTr="00A00FE6">
        <w:trPr>
          <w:trHeight w:val="300"/>
        </w:trPr>
        <w:tc>
          <w:tcPr>
            <w:tcW w:w="1300" w:type="dxa"/>
            <w:tcBorders>
              <w:top w:val="nil"/>
              <w:left w:val="nil"/>
              <w:bottom w:val="nil"/>
              <w:right w:val="nil"/>
            </w:tcBorders>
            <w:shd w:val="clear" w:color="auto" w:fill="auto"/>
            <w:noWrap/>
            <w:vAlign w:val="bottom"/>
            <w:hideMark/>
          </w:tcPr>
          <w:p w14:paraId="638AC40B" w14:textId="77777777" w:rsidR="00A00FE6" w:rsidRPr="00A91B7C" w:rsidRDefault="00A00FE6" w:rsidP="00A00FE6">
            <w:pPr>
              <w:spacing w:after="0" w:line="240" w:lineRule="auto"/>
              <w:rPr>
                <w:rFonts w:eastAsia="Times New Roman" w:cs="Times New Roman"/>
                <w:color w:val="000000"/>
                <w:sz w:val="20"/>
                <w:szCs w:val="20"/>
                <w:lang w:val="en-AU"/>
              </w:rPr>
            </w:pPr>
          </w:p>
        </w:tc>
        <w:tc>
          <w:tcPr>
            <w:tcW w:w="3140" w:type="dxa"/>
            <w:tcBorders>
              <w:top w:val="nil"/>
              <w:left w:val="nil"/>
              <w:bottom w:val="nil"/>
              <w:right w:val="nil"/>
            </w:tcBorders>
            <w:shd w:val="clear" w:color="auto" w:fill="auto"/>
            <w:noWrap/>
            <w:vAlign w:val="bottom"/>
            <w:hideMark/>
          </w:tcPr>
          <w:p w14:paraId="5D8FC85D" w14:textId="77777777" w:rsidR="00A00FE6" w:rsidRPr="00A91B7C" w:rsidRDefault="00A00FE6" w:rsidP="00A00FE6">
            <w:pPr>
              <w:spacing w:after="0" w:line="240" w:lineRule="auto"/>
              <w:rPr>
                <w:rFonts w:eastAsia="Times New Roman" w:cs="Times New Roman"/>
                <w:color w:val="000000"/>
                <w:sz w:val="20"/>
                <w:szCs w:val="20"/>
                <w:lang w:val="en-AU"/>
              </w:rPr>
            </w:pPr>
          </w:p>
        </w:tc>
        <w:tc>
          <w:tcPr>
            <w:tcW w:w="2760" w:type="dxa"/>
            <w:tcBorders>
              <w:top w:val="nil"/>
              <w:left w:val="nil"/>
              <w:bottom w:val="nil"/>
              <w:right w:val="nil"/>
            </w:tcBorders>
            <w:shd w:val="clear" w:color="auto" w:fill="auto"/>
            <w:noWrap/>
            <w:vAlign w:val="bottom"/>
            <w:hideMark/>
          </w:tcPr>
          <w:p w14:paraId="700686FA" w14:textId="77777777" w:rsidR="00A00FE6" w:rsidRPr="00A91B7C" w:rsidRDefault="00A00FE6" w:rsidP="00A00FE6">
            <w:pPr>
              <w:spacing w:after="0" w:line="240" w:lineRule="auto"/>
              <w:rPr>
                <w:rFonts w:eastAsia="Times New Roman" w:cs="Times New Roman"/>
                <w:color w:val="000000"/>
                <w:sz w:val="20"/>
                <w:szCs w:val="20"/>
                <w:lang w:val="en-AU"/>
              </w:rPr>
            </w:pPr>
          </w:p>
        </w:tc>
      </w:tr>
    </w:tbl>
    <w:p w14:paraId="6416E6CD" w14:textId="77777777" w:rsidR="00A00FE6" w:rsidRPr="00A91B7C" w:rsidRDefault="00A00FE6">
      <w:pPr>
        <w:rPr>
          <w:rFonts w:cs="Times New Roman"/>
        </w:rPr>
      </w:pPr>
    </w:p>
    <w:sectPr w:rsidR="00A00FE6" w:rsidRPr="00A91B7C" w:rsidSect="00545B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FE0300"/>
    <w:multiLevelType w:val="multilevel"/>
    <w:tmpl w:val="7A60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31EFF"/>
    <w:multiLevelType w:val="hybridMultilevel"/>
    <w:tmpl w:val="9038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03E5"/>
    <w:multiLevelType w:val="hybridMultilevel"/>
    <w:tmpl w:val="058E60B6"/>
    <w:lvl w:ilvl="0" w:tplc="A5121138">
      <w:start w:val="7"/>
      <w:numFmt w:val="bullet"/>
      <w:lvlText w:val=""/>
      <w:lvlJc w:val="left"/>
      <w:pPr>
        <w:ind w:left="765" w:hanging="360"/>
      </w:pPr>
      <w:rPr>
        <w:rFonts w:ascii="Symbol" w:eastAsiaTheme="minorHAnsi" w:hAnsi="Symbol" w:cstheme="minorHAnsi" w:hint="default"/>
      </w:rPr>
    </w:lvl>
    <w:lvl w:ilvl="1" w:tplc="1C090003" w:tentative="1">
      <w:start w:val="1"/>
      <w:numFmt w:val="bullet"/>
      <w:lvlText w:val="o"/>
      <w:lvlJc w:val="left"/>
      <w:pPr>
        <w:ind w:left="1485" w:hanging="360"/>
      </w:pPr>
      <w:rPr>
        <w:rFonts w:ascii="Courier New" w:hAnsi="Courier New" w:cs="Symbol"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Symbol"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Symbol" w:hint="default"/>
      </w:rPr>
    </w:lvl>
    <w:lvl w:ilvl="8" w:tplc="1C090005" w:tentative="1">
      <w:start w:val="1"/>
      <w:numFmt w:val="bullet"/>
      <w:lvlText w:val=""/>
      <w:lvlJc w:val="left"/>
      <w:pPr>
        <w:ind w:left="6525" w:hanging="360"/>
      </w:pPr>
      <w:rPr>
        <w:rFonts w:ascii="Wingdings" w:hAnsi="Wingdings" w:hint="default"/>
      </w:rPr>
    </w:lvl>
  </w:abstractNum>
  <w:abstractNum w:abstractNumId="4">
    <w:nsid w:val="49D10D07"/>
    <w:multiLevelType w:val="multilevel"/>
    <w:tmpl w:val="01CC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37462"/>
    <w:multiLevelType w:val="hybridMultilevel"/>
    <w:tmpl w:val="E6A29C8E"/>
    <w:lvl w:ilvl="0" w:tplc="A9BE8918">
      <w:numFmt w:val="bullet"/>
      <w:lvlText w:val="-"/>
      <w:lvlJc w:val="left"/>
      <w:pPr>
        <w:ind w:left="420" w:hanging="360"/>
      </w:pPr>
      <w:rPr>
        <w:rFonts w:ascii="Times New Roman" w:eastAsiaTheme="minorHAnsi" w:hAnsi="Times New Roman" w:cs="Times New Roman"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6">
    <w:nsid w:val="516250C3"/>
    <w:multiLevelType w:val="hybridMultilevel"/>
    <w:tmpl w:val="90B84492"/>
    <w:lvl w:ilvl="0" w:tplc="AB5C5ECE">
      <w:start w:val="7"/>
      <w:numFmt w:val="bullet"/>
      <w:lvlText w:val=""/>
      <w:lvlJc w:val="left"/>
      <w:pPr>
        <w:ind w:left="1125" w:hanging="360"/>
      </w:pPr>
      <w:rPr>
        <w:rFonts w:ascii="Symbol" w:eastAsiaTheme="minorHAnsi" w:hAnsi="Symbol" w:cstheme="minorHAnsi" w:hint="default"/>
      </w:rPr>
    </w:lvl>
    <w:lvl w:ilvl="1" w:tplc="1C090003" w:tentative="1">
      <w:start w:val="1"/>
      <w:numFmt w:val="bullet"/>
      <w:lvlText w:val="o"/>
      <w:lvlJc w:val="left"/>
      <w:pPr>
        <w:ind w:left="1845" w:hanging="360"/>
      </w:pPr>
      <w:rPr>
        <w:rFonts w:ascii="Courier New" w:hAnsi="Courier New" w:cs="Symbol"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Symbol"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Symbol" w:hint="default"/>
      </w:rPr>
    </w:lvl>
    <w:lvl w:ilvl="8" w:tplc="1C090005" w:tentative="1">
      <w:start w:val="1"/>
      <w:numFmt w:val="bullet"/>
      <w:lvlText w:val=""/>
      <w:lvlJc w:val="left"/>
      <w:pPr>
        <w:ind w:left="6885" w:hanging="360"/>
      </w:pPr>
      <w:rPr>
        <w:rFonts w:ascii="Wingdings" w:hAnsi="Wingdings" w:hint="default"/>
      </w:rPr>
    </w:lvl>
  </w:abstractNum>
  <w:abstractNum w:abstractNumId="7">
    <w:nsid w:val="51F15175"/>
    <w:multiLevelType w:val="hybridMultilevel"/>
    <w:tmpl w:val="2D16FA54"/>
    <w:lvl w:ilvl="0" w:tplc="6F267EC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6E00FE8"/>
    <w:multiLevelType w:val="hybridMultilevel"/>
    <w:tmpl w:val="C836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A1E9B"/>
    <w:multiLevelType w:val="hybridMultilevel"/>
    <w:tmpl w:val="D8165634"/>
    <w:lvl w:ilvl="0" w:tplc="5602F198">
      <w:start w:val="2"/>
      <w:numFmt w:val="bullet"/>
      <w:lvlText w:val="-"/>
      <w:lvlJc w:val="left"/>
      <w:pPr>
        <w:ind w:left="405" w:hanging="360"/>
      </w:pPr>
      <w:rPr>
        <w:rFonts w:ascii="Calibri" w:eastAsiaTheme="minorHAnsi" w:hAnsi="Calibri" w:cs="Wingdings" w:hint="default"/>
      </w:rPr>
    </w:lvl>
    <w:lvl w:ilvl="1" w:tplc="1C090003" w:tentative="1">
      <w:start w:val="1"/>
      <w:numFmt w:val="bullet"/>
      <w:lvlText w:val="o"/>
      <w:lvlJc w:val="left"/>
      <w:pPr>
        <w:ind w:left="1125" w:hanging="360"/>
      </w:pPr>
      <w:rPr>
        <w:rFonts w:ascii="Courier New" w:hAnsi="Courier New" w:cs="Symbol"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Symbol"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Symbol" w:hint="default"/>
      </w:rPr>
    </w:lvl>
    <w:lvl w:ilvl="8" w:tplc="1C090005" w:tentative="1">
      <w:start w:val="1"/>
      <w:numFmt w:val="bullet"/>
      <w:lvlText w:val=""/>
      <w:lvlJc w:val="left"/>
      <w:pPr>
        <w:ind w:left="6165" w:hanging="360"/>
      </w:pPr>
      <w:rPr>
        <w:rFonts w:ascii="Wingdings" w:hAnsi="Wingdings" w:hint="default"/>
      </w:rPr>
    </w:lvl>
  </w:abstractNum>
  <w:abstractNum w:abstractNumId="10">
    <w:nsid w:val="63895C48"/>
    <w:multiLevelType w:val="hybridMultilevel"/>
    <w:tmpl w:val="F510F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0067D"/>
    <w:multiLevelType w:val="hybridMultilevel"/>
    <w:tmpl w:val="1700B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F6698"/>
    <w:multiLevelType w:val="hybridMultilevel"/>
    <w:tmpl w:val="2E46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D6A7E"/>
    <w:multiLevelType w:val="hybridMultilevel"/>
    <w:tmpl w:val="23C6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43C77"/>
    <w:multiLevelType w:val="multilevel"/>
    <w:tmpl w:val="E096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C43971"/>
    <w:multiLevelType w:val="hybridMultilevel"/>
    <w:tmpl w:val="2E0038D6"/>
    <w:lvl w:ilvl="0" w:tplc="73527E92">
      <w:start w:val="7"/>
      <w:numFmt w:val="bullet"/>
      <w:lvlText w:val=""/>
      <w:lvlJc w:val="left"/>
      <w:pPr>
        <w:ind w:left="765" w:hanging="360"/>
      </w:pPr>
      <w:rPr>
        <w:rFonts w:ascii="Symbol" w:eastAsiaTheme="minorHAnsi" w:hAnsi="Symbol" w:cstheme="minorHAnsi" w:hint="default"/>
      </w:rPr>
    </w:lvl>
    <w:lvl w:ilvl="1" w:tplc="1C090003" w:tentative="1">
      <w:start w:val="1"/>
      <w:numFmt w:val="bullet"/>
      <w:lvlText w:val="o"/>
      <w:lvlJc w:val="left"/>
      <w:pPr>
        <w:ind w:left="1485" w:hanging="360"/>
      </w:pPr>
      <w:rPr>
        <w:rFonts w:ascii="Courier New" w:hAnsi="Courier New" w:cs="Symbol"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Symbol"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Symbol" w:hint="default"/>
      </w:rPr>
    </w:lvl>
    <w:lvl w:ilvl="8" w:tplc="1C090005" w:tentative="1">
      <w:start w:val="1"/>
      <w:numFmt w:val="bullet"/>
      <w:lvlText w:val=""/>
      <w:lvlJc w:val="left"/>
      <w:pPr>
        <w:ind w:left="6525" w:hanging="360"/>
      </w:pPr>
      <w:rPr>
        <w:rFonts w:ascii="Wingdings" w:hAnsi="Wingdings" w:hint="default"/>
      </w:rPr>
    </w:lvl>
  </w:abstractNum>
  <w:num w:numId="1">
    <w:abstractNumId w:val="9"/>
  </w:num>
  <w:num w:numId="2">
    <w:abstractNumId w:val="15"/>
  </w:num>
  <w:num w:numId="3">
    <w:abstractNumId w:val="3"/>
  </w:num>
  <w:num w:numId="4">
    <w:abstractNumId w:val="6"/>
  </w:num>
  <w:num w:numId="5">
    <w:abstractNumId w:val="1"/>
  </w:num>
  <w:num w:numId="6">
    <w:abstractNumId w:val="4"/>
  </w:num>
  <w:num w:numId="7">
    <w:abstractNumId w:val="14"/>
  </w:num>
  <w:num w:numId="8">
    <w:abstractNumId w:val="7"/>
  </w:num>
  <w:num w:numId="9">
    <w:abstractNumId w:val="5"/>
  </w:num>
  <w:num w:numId="10">
    <w:abstractNumId w:val="12"/>
  </w:num>
  <w:num w:numId="11">
    <w:abstractNumId w:val="13"/>
  </w:num>
  <w:num w:numId="12">
    <w:abstractNumId w:val="0"/>
  </w:num>
  <w:num w:numId="13">
    <w:abstractNumId w:val="11"/>
  </w:num>
  <w:num w:numId="14">
    <w:abstractNumId w:val="10"/>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29"/>
    <w:rsid w:val="000E0CA8"/>
    <w:rsid w:val="00116EED"/>
    <w:rsid w:val="0016476A"/>
    <w:rsid w:val="001C1030"/>
    <w:rsid w:val="001E393D"/>
    <w:rsid w:val="00233E32"/>
    <w:rsid w:val="00342002"/>
    <w:rsid w:val="0036740C"/>
    <w:rsid w:val="003E79AD"/>
    <w:rsid w:val="00407E87"/>
    <w:rsid w:val="00545B8E"/>
    <w:rsid w:val="005666A4"/>
    <w:rsid w:val="0063775D"/>
    <w:rsid w:val="00642919"/>
    <w:rsid w:val="00691476"/>
    <w:rsid w:val="006D4C66"/>
    <w:rsid w:val="007753E6"/>
    <w:rsid w:val="008E6C70"/>
    <w:rsid w:val="00927D29"/>
    <w:rsid w:val="009716B8"/>
    <w:rsid w:val="009C4DB7"/>
    <w:rsid w:val="009D4FDE"/>
    <w:rsid w:val="00A00FE6"/>
    <w:rsid w:val="00A06E71"/>
    <w:rsid w:val="00A16749"/>
    <w:rsid w:val="00A91B7C"/>
    <w:rsid w:val="00AF3269"/>
    <w:rsid w:val="00AF701C"/>
    <w:rsid w:val="00B542C1"/>
    <w:rsid w:val="00C252DD"/>
    <w:rsid w:val="00CB29F3"/>
    <w:rsid w:val="00D40A44"/>
    <w:rsid w:val="00DA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36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29"/>
    <w:pPr>
      <w:spacing w:after="200" w:line="276" w:lineRule="auto"/>
    </w:pPr>
    <w:rPr>
      <w:rFonts w:ascii="Times New Roman" w:eastAsiaTheme="minorHAnsi" w:hAnsi="Times New Roman"/>
      <w:szCs w:val="22"/>
      <w:lang w:val="en-ZA"/>
    </w:rPr>
  </w:style>
  <w:style w:type="paragraph" w:styleId="Heading1">
    <w:name w:val="heading 1"/>
    <w:basedOn w:val="Normal"/>
    <w:link w:val="Heading1Char"/>
    <w:uiPriority w:val="9"/>
    <w:qFormat/>
    <w:rsid w:val="00927D29"/>
    <w:pPr>
      <w:spacing w:before="100" w:beforeAutospacing="1" w:after="100" w:afterAutospacing="1" w:line="240" w:lineRule="auto"/>
      <w:outlineLvl w:val="0"/>
    </w:pPr>
    <w:rPr>
      <w:rFonts w:eastAsia="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D29"/>
    <w:rPr>
      <w:rFonts w:ascii="Times New Roman" w:eastAsia="Times New Roman" w:hAnsi="Times New Roman" w:cs="Times New Roman"/>
      <w:b/>
      <w:bCs/>
      <w:kern w:val="36"/>
      <w:sz w:val="48"/>
      <w:szCs w:val="48"/>
      <w:lang w:val="en-AU" w:eastAsia="en-AU"/>
    </w:rPr>
  </w:style>
  <w:style w:type="character" w:styleId="CommentReference">
    <w:name w:val="annotation reference"/>
    <w:basedOn w:val="DefaultParagraphFont"/>
    <w:uiPriority w:val="99"/>
    <w:semiHidden/>
    <w:unhideWhenUsed/>
    <w:rsid w:val="00927D29"/>
    <w:rPr>
      <w:sz w:val="16"/>
      <w:szCs w:val="16"/>
    </w:rPr>
  </w:style>
  <w:style w:type="paragraph" w:styleId="CommentText">
    <w:name w:val="annotation text"/>
    <w:basedOn w:val="Normal"/>
    <w:link w:val="CommentTextChar"/>
    <w:uiPriority w:val="99"/>
    <w:semiHidden/>
    <w:unhideWhenUsed/>
    <w:rsid w:val="00927D29"/>
    <w:pPr>
      <w:spacing w:line="240" w:lineRule="auto"/>
    </w:pPr>
    <w:rPr>
      <w:sz w:val="20"/>
      <w:szCs w:val="20"/>
    </w:rPr>
  </w:style>
  <w:style w:type="character" w:customStyle="1" w:styleId="CommentTextChar">
    <w:name w:val="Comment Text Char"/>
    <w:basedOn w:val="DefaultParagraphFont"/>
    <w:link w:val="CommentText"/>
    <w:uiPriority w:val="99"/>
    <w:semiHidden/>
    <w:rsid w:val="00927D29"/>
    <w:rPr>
      <w:rFonts w:ascii="Times New Roman" w:eastAsiaTheme="minorHAnsi" w:hAnsi="Times New Roman"/>
      <w:sz w:val="20"/>
      <w:szCs w:val="20"/>
      <w:lang w:val="en-ZA"/>
    </w:rPr>
  </w:style>
  <w:style w:type="paragraph" w:styleId="BalloonText">
    <w:name w:val="Balloon Text"/>
    <w:basedOn w:val="Normal"/>
    <w:link w:val="BalloonTextChar"/>
    <w:uiPriority w:val="99"/>
    <w:semiHidden/>
    <w:unhideWhenUsed/>
    <w:rsid w:val="0092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29"/>
    <w:rPr>
      <w:rFonts w:ascii="Tahoma" w:eastAsiaTheme="minorHAnsi" w:hAnsi="Tahoma" w:cs="Tahoma"/>
      <w:sz w:val="16"/>
      <w:szCs w:val="16"/>
      <w:lang w:val="en-ZA"/>
    </w:rPr>
  </w:style>
  <w:style w:type="character" w:customStyle="1" w:styleId="capture-id">
    <w:name w:val="capture-id"/>
    <w:basedOn w:val="DefaultParagraphFont"/>
    <w:rsid w:val="00927D29"/>
  </w:style>
  <w:style w:type="paragraph" w:styleId="CommentSubject">
    <w:name w:val="annotation subject"/>
    <w:basedOn w:val="CommentText"/>
    <w:next w:val="CommentText"/>
    <w:link w:val="CommentSubjectChar"/>
    <w:uiPriority w:val="99"/>
    <w:semiHidden/>
    <w:unhideWhenUsed/>
    <w:rsid w:val="00927D29"/>
    <w:rPr>
      <w:b/>
      <w:bCs/>
    </w:rPr>
  </w:style>
  <w:style w:type="character" w:customStyle="1" w:styleId="CommentSubjectChar">
    <w:name w:val="Comment Subject Char"/>
    <w:basedOn w:val="CommentTextChar"/>
    <w:link w:val="CommentSubject"/>
    <w:uiPriority w:val="99"/>
    <w:semiHidden/>
    <w:rsid w:val="00927D29"/>
    <w:rPr>
      <w:rFonts w:ascii="Times New Roman" w:eastAsiaTheme="minorHAnsi" w:hAnsi="Times New Roman"/>
      <w:b/>
      <w:bCs/>
      <w:sz w:val="20"/>
      <w:szCs w:val="20"/>
      <w:lang w:val="en-ZA"/>
    </w:rPr>
  </w:style>
  <w:style w:type="character" w:customStyle="1" w:styleId="HeaderChar">
    <w:name w:val="Header Char"/>
    <w:basedOn w:val="DefaultParagraphFont"/>
    <w:link w:val="Header"/>
    <w:uiPriority w:val="99"/>
    <w:rsid w:val="00927D29"/>
    <w:rPr>
      <w:rFonts w:ascii="Times New Roman" w:hAnsi="Times New Roman"/>
    </w:rPr>
  </w:style>
  <w:style w:type="paragraph" w:styleId="Header">
    <w:name w:val="header"/>
    <w:basedOn w:val="Normal"/>
    <w:link w:val="HeaderChar"/>
    <w:uiPriority w:val="99"/>
    <w:unhideWhenUsed/>
    <w:rsid w:val="00927D29"/>
    <w:pPr>
      <w:tabs>
        <w:tab w:val="center" w:pos="4513"/>
        <w:tab w:val="right" w:pos="9026"/>
      </w:tabs>
      <w:spacing w:after="0" w:line="240" w:lineRule="auto"/>
    </w:pPr>
    <w:rPr>
      <w:rFonts w:eastAsiaTheme="minorEastAsia"/>
      <w:szCs w:val="24"/>
      <w:lang w:val="en-US"/>
    </w:rPr>
  </w:style>
  <w:style w:type="character" w:customStyle="1" w:styleId="HeaderChar1">
    <w:name w:val="Header Char1"/>
    <w:basedOn w:val="DefaultParagraphFont"/>
    <w:uiPriority w:val="99"/>
    <w:semiHidden/>
    <w:rsid w:val="00927D29"/>
    <w:rPr>
      <w:rFonts w:ascii="Times New Roman" w:eastAsiaTheme="minorHAnsi" w:hAnsi="Times New Roman"/>
      <w:szCs w:val="22"/>
      <w:lang w:val="en-ZA"/>
    </w:rPr>
  </w:style>
  <w:style w:type="paragraph" w:styleId="Footer">
    <w:name w:val="footer"/>
    <w:basedOn w:val="Normal"/>
    <w:link w:val="FooterChar"/>
    <w:uiPriority w:val="99"/>
    <w:unhideWhenUsed/>
    <w:rsid w:val="0092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D29"/>
    <w:rPr>
      <w:rFonts w:ascii="Times New Roman" w:eastAsiaTheme="minorHAnsi" w:hAnsi="Times New Roman"/>
      <w:szCs w:val="22"/>
      <w:lang w:val="en-ZA"/>
    </w:rPr>
  </w:style>
  <w:style w:type="character" w:styleId="Hyperlink">
    <w:name w:val="Hyperlink"/>
    <w:basedOn w:val="DefaultParagraphFont"/>
    <w:uiPriority w:val="99"/>
    <w:unhideWhenUsed/>
    <w:rsid w:val="00927D29"/>
    <w:rPr>
      <w:color w:val="0000FF" w:themeColor="hyperlink"/>
      <w:u w:val="single"/>
    </w:rPr>
  </w:style>
  <w:style w:type="paragraph" w:customStyle="1" w:styleId="Default">
    <w:name w:val="Default"/>
    <w:rsid w:val="00927D29"/>
    <w:pPr>
      <w:autoSpaceDE w:val="0"/>
      <w:autoSpaceDN w:val="0"/>
      <w:adjustRightInd w:val="0"/>
    </w:pPr>
    <w:rPr>
      <w:rFonts w:ascii="Minion Pro" w:eastAsiaTheme="minorHAnsi" w:hAnsi="Minion Pro" w:cs="Minion Pro"/>
      <w:color w:val="000000"/>
      <w:lang w:val="en-ZA"/>
    </w:rPr>
  </w:style>
  <w:style w:type="paragraph" w:styleId="ListParagraph">
    <w:name w:val="List Paragraph"/>
    <w:basedOn w:val="Normal"/>
    <w:uiPriority w:val="34"/>
    <w:qFormat/>
    <w:rsid w:val="00927D29"/>
    <w:pPr>
      <w:ind w:left="720"/>
      <w:contextualSpacing/>
    </w:pPr>
  </w:style>
  <w:style w:type="paragraph" w:styleId="NormalWeb">
    <w:name w:val="Normal (Web)"/>
    <w:basedOn w:val="Normal"/>
    <w:uiPriority w:val="99"/>
    <w:unhideWhenUsed/>
    <w:rsid w:val="00927D29"/>
    <w:pPr>
      <w:spacing w:before="100" w:beforeAutospacing="1" w:after="100" w:afterAutospacing="1" w:line="240" w:lineRule="auto"/>
    </w:pPr>
    <w:rPr>
      <w:rFonts w:eastAsia="Times New Roman" w:cs="Times New Roman"/>
      <w:szCs w:val="24"/>
      <w:lang w:eastAsia="en-ZA"/>
    </w:rPr>
  </w:style>
  <w:style w:type="character" w:customStyle="1" w:styleId="HTMLPreformattedChar">
    <w:name w:val="HTML Preformatted Char"/>
    <w:basedOn w:val="DefaultParagraphFont"/>
    <w:link w:val="HTMLPreformatted"/>
    <w:uiPriority w:val="99"/>
    <w:semiHidden/>
    <w:rsid w:val="00927D29"/>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9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ZA"/>
    </w:rPr>
  </w:style>
  <w:style w:type="character" w:customStyle="1" w:styleId="HTMLPreformattedChar1">
    <w:name w:val="HTML Preformatted Char1"/>
    <w:basedOn w:val="DefaultParagraphFont"/>
    <w:uiPriority w:val="99"/>
    <w:semiHidden/>
    <w:rsid w:val="00927D29"/>
    <w:rPr>
      <w:rFonts w:ascii="Courier" w:eastAsiaTheme="minorHAnsi" w:hAnsi="Courier"/>
      <w:sz w:val="20"/>
      <w:szCs w:val="20"/>
      <w:lang w:val="en-ZA"/>
    </w:rPr>
  </w:style>
  <w:style w:type="paragraph" w:styleId="Revision">
    <w:name w:val="Revision"/>
    <w:hidden/>
    <w:uiPriority w:val="99"/>
    <w:semiHidden/>
    <w:rsid w:val="00927D29"/>
    <w:rPr>
      <w:rFonts w:ascii="Times New Roman" w:eastAsiaTheme="minorHAnsi" w:hAnsi="Times New Roman"/>
      <w:szCs w:val="22"/>
      <w:lang w:val="en-ZA"/>
    </w:rPr>
  </w:style>
  <w:style w:type="character" w:styleId="PageNumber">
    <w:name w:val="page number"/>
    <w:basedOn w:val="DefaultParagraphFont"/>
    <w:uiPriority w:val="99"/>
    <w:semiHidden/>
    <w:unhideWhenUsed/>
    <w:rsid w:val="00927D29"/>
  </w:style>
  <w:style w:type="paragraph" w:customStyle="1" w:styleId="SOMContent">
    <w:name w:val="SOMContent"/>
    <w:basedOn w:val="Normal"/>
    <w:rsid w:val="00927D29"/>
    <w:pPr>
      <w:spacing w:before="120" w:after="0" w:line="240" w:lineRule="auto"/>
    </w:pPr>
    <w:rPr>
      <w:rFonts w:eastAsia="Times New Roman" w:cs="Times New Roman"/>
      <w:szCs w:val="24"/>
      <w:lang w:val="en-US"/>
    </w:rPr>
  </w:style>
  <w:style w:type="character" w:styleId="Emphasis">
    <w:name w:val="Emphasis"/>
    <w:basedOn w:val="DefaultParagraphFont"/>
    <w:uiPriority w:val="20"/>
    <w:qFormat/>
    <w:rsid w:val="00927D29"/>
    <w:rPr>
      <w:i/>
      <w:iCs/>
    </w:rPr>
  </w:style>
  <w:style w:type="character" w:styleId="LineNumber">
    <w:name w:val="line number"/>
    <w:basedOn w:val="DefaultParagraphFont"/>
    <w:uiPriority w:val="99"/>
    <w:semiHidden/>
    <w:unhideWhenUsed/>
    <w:rsid w:val="00927D29"/>
  </w:style>
  <w:style w:type="character" w:styleId="Strong">
    <w:name w:val="Strong"/>
    <w:basedOn w:val="DefaultParagraphFont"/>
    <w:uiPriority w:val="22"/>
    <w:qFormat/>
    <w:rsid w:val="00927D29"/>
    <w:rPr>
      <w:b/>
      <w:bCs/>
    </w:rPr>
  </w:style>
  <w:style w:type="numbering" w:customStyle="1" w:styleId="NoList1">
    <w:name w:val="No List1"/>
    <w:next w:val="NoList"/>
    <w:uiPriority w:val="99"/>
    <w:semiHidden/>
    <w:unhideWhenUsed/>
    <w:rsid w:val="00927D29"/>
  </w:style>
  <w:style w:type="character" w:styleId="FollowedHyperlink">
    <w:name w:val="FollowedHyperlink"/>
    <w:basedOn w:val="DefaultParagraphFont"/>
    <w:uiPriority w:val="99"/>
    <w:semiHidden/>
    <w:unhideWhenUsed/>
    <w:rsid w:val="00927D29"/>
    <w:rPr>
      <w:color w:val="800080" w:themeColor="followedHyperlink"/>
      <w:u w:val="single"/>
    </w:rPr>
  </w:style>
  <w:style w:type="paragraph" w:customStyle="1" w:styleId="CM1">
    <w:name w:val="CM1"/>
    <w:basedOn w:val="Default"/>
    <w:next w:val="Default"/>
    <w:rsid w:val="00927D29"/>
    <w:pPr>
      <w:widowControl w:val="0"/>
    </w:pPr>
    <w:rPr>
      <w:rFonts w:ascii="Calibri" w:eastAsia="Times New Roman" w:hAnsi="Calibri" w:cs="Times New Roman"/>
      <w:color w:val="auto"/>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29"/>
    <w:pPr>
      <w:spacing w:after="200" w:line="276" w:lineRule="auto"/>
    </w:pPr>
    <w:rPr>
      <w:rFonts w:ascii="Times New Roman" w:eastAsiaTheme="minorHAnsi" w:hAnsi="Times New Roman"/>
      <w:szCs w:val="22"/>
      <w:lang w:val="en-ZA"/>
    </w:rPr>
  </w:style>
  <w:style w:type="paragraph" w:styleId="Heading1">
    <w:name w:val="heading 1"/>
    <w:basedOn w:val="Normal"/>
    <w:link w:val="Heading1Char"/>
    <w:uiPriority w:val="9"/>
    <w:qFormat/>
    <w:rsid w:val="00927D29"/>
    <w:pPr>
      <w:spacing w:before="100" w:beforeAutospacing="1" w:after="100" w:afterAutospacing="1" w:line="240" w:lineRule="auto"/>
      <w:outlineLvl w:val="0"/>
    </w:pPr>
    <w:rPr>
      <w:rFonts w:eastAsia="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D29"/>
    <w:rPr>
      <w:rFonts w:ascii="Times New Roman" w:eastAsia="Times New Roman" w:hAnsi="Times New Roman" w:cs="Times New Roman"/>
      <w:b/>
      <w:bCs/>
      <w:kern w:val="36"/>
      <w:sz w:val="48"/>
      <w:szCs w:val="48"/>
      <w:lang w:val="en-AU" w:eastAsia="en-AU"/>
    </w:rPr>
  </w:style>
  <w:style w:type="character" w:styleId="CommentReference">
    <w:name w:val="annotation reference"/>
    <w:basedOn w:val="DefaultParagraphFont"/>
    <w:uiPriority w:val="99"/>
    <w:semiHidden/>
    <w:unhideWhenUsed/>
    <w:rsid w:val="00927D29"/>
    <w:rPr>
      <w:sz w:val="16"/>
      <w:szCs w:val="16"/>
    </w:rPr>
  </w:style>
  <w:style w:type="paragraph" w:styleId="CommentText">
    <w:name w:val="annotation text"/>
    <w:basedOn w:val="Normal"/>
    <w:link w:val="CommentTextChar"/>
    <w:uiPriority w:val="99"/>
    <w:semiHidden/>
    <w:unhideWhenUsed/>
    <w:rsid w:val="00927D29"/>
    <w:pPr>
      <w:spacing w:line="240" w:lineRule="auto"/>
    </w:pPr>
    <w:rPr>
      <w:sz w:val="20"/>
      <w:szCs w:val="20"/>
    </w:rPr>
  </w:style>
  <w:style w:type="character" w:customStyle="1" w:styleId="CommentTextChar">
    <w:name w:val="Comment Text Char"/>
    <w:basedOn w:val="DefaultParagraphFont"/>
    <w:link w:val="CommentText"/>
    <w:uiPriority w:val="99"/>
    <w:semiHidden/>
    <w:rsid w:val="00927D29"/>
    <w:rPr>
      <w:rFonts w:ascii="Times New Roman" w:eastAsiaTheme="minorHAnsi" w:hAnsi="Times New Roman"/>
      <w:sz w:val="20"/>
      <w:szCs w:val="20"/>
      <w:lang w:val="en-ZA"/>
    </w:rPr>
  </w:style>
  <w:style w:type="paragraph" w:styleId="BalloonText">
    <w:name w:val="Balloon Text"/>
    <w:basedOn w:val="Normal"/>
    <w:link w:val="BalloonTextChar"/>
    <w:uiPriority w:val="99"/>
    <w:semiHidden/>
    <w:unhideWhenUsed/>
    <w:rsid w:val="0092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29"/>
    <w:rPr>
      <w:rFonts w:ascii="Tahoma" w:eastAsiaTheme="minorHAnsi" w:hAnsi="Tahoma" w:cs="Tahoma"/>
      <w:sz w:val="16"/>
      <w:szCs w:val="16"/>
      <w:lang w:val="en-ZA"/>
    </w:rPr>
  </w:style>
  <w:style w:type="character" w:customStyle="1" w:styleId="capture-id">
    <w:name w:val="capture-id"/>
    <w:basedOn w:val="DefaultParagraphFont"/>
    <w:rsid w:val="00927D29"/>
  </w:style>
  <w:style w:type="paragraph" w:styleId="CommentSubject">
    <w:name w:val="annotation subject"/>
    <w:basedOn w:val="CommentText"/>
    <w:next w:val="CommentText"/>
    <w:link w:val="CommentSubjectChar"/>
    <w:uiPriority w:val="99"/>
    <w:semiHidden/>
    <w:unhideWhenUsed/>
    <w:rsid w:val="00927D29"/>
    <w:rPr>
      <w:b/>
      <w:bCs/>
    </w:rPr>
  </w:style>
  <w:style w:type="character" w:customStyle="1" w:styleId="CommentSubjectChar">
    <w:name w:val="Comment Subject Char"/>
    <w:basedOn w:val="CommentTextChar"/>
    <w:link w:val="CommentSubject"/>
    <w:uiPriority w:val="99"/>
    <w:semiHidden/>
    <w:rsid w:val="00927D29"/>
    <w:rPr>
      <w:rFonts w:ascii="Times New Roman" w:eastAsiaTheme="minorHAnsi" w:hAnsi="Times New Roman"/>
      <w:b/>
      <w:bCs/>
      <w:sz w:val="20"/>
      <w:szCs w:val="20"/>
      <w:lang w:val="en-ZA"/>
    </w:rPr>
  </w:style>
  <w:style w:type="character" w:customStyle="1" w:styleId="HeaderChar">
    <w:name w:val="Header Char"/>
    <w:basedOn w:val="DefaultParagraphFont"/>
    <w:link w:val="Header"/>
    <w:uiPriority w:val="99"/>
    <w:rsid w:val="00927D29"/>
    <w:rPr>
      <w:rFonts w:ascii="Times New Roman" w:hAnsi="Times New Roman"/>
    </w:rPr>
  </w:style>
  <w:style w:type="paragraph" w:styleId="Header">
    <w:name w:val="header"/>
    <w:basedOn w:val="Normal"/>
    <w:link w:val="HeaderChar"/>
    <w:uiPriority w:val="99"/>
    <w:unhideWhenUsed/>
    <w:rsid w:val="00927D29"/>
    <w:pPr>
      <w:tabs>
        <w:tab w:val="center" w:pos="4513"/>
        <w:tab w:val="right" w:pos="9026"/>
      </w:tabs>
      <w:spacing w:after="0" w:line="240" w:lineRule="auto"/>
    </w:pPr>
    <w:rPr>
      <w:rFonts w:eastAsiaTheme="minorEastAsia"/>
      <w:szCs w:val="24"/>
      <w:lang w:val="en-US"/>
    </w:rPr>
  </w:style>
  <w:style w:type="character" w:customStyle="1" w:styleId="HeaderChar1">
    <w:name w:val="Header Char1"/>
    <w:basedOn w:val="DefaultParagraphFont"/>
    <w:uiPriority w:val="99"/>
    <w:semiHidden/>
    <w:rsid w:val="00927D29"/>
    <w:rPr>
      <w:rFonts w:ascii="Times New Roman" w:eastAsiaTheme="minorHAnsi" w:hAnsi="Times New Roman"/>
      <w:szCs w:val="22"/>
      <w:lang w:val="en-ZA"/>
    </w:rPr>
  </w:style>
  <w:style w:type="paragraph" w:styleId="Footer">
    <w:name w:val="footer"/>
    <w:basedOn w:val="Normal"/>
    <w:link w:val="FooterChar"/>
    <w:uiPriority w:val="99"/>
    <w:unhideWhenUsed/>
    <w:rsid w:val="0092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D29"/>
    <w:rPr>
      <w:rFonts w:ascii="Times New Roman" w:eastAsiaTheme="minorHAnsi" w:hAnsi="Times New Roman"/>
      <w:szCs w:val="22"/>
      <w:lang w:val="en-ZA"/>
    </w:rPr>
  </w:style>
  <w:style w:type="character" w:styleId="Hyperlink">
    <w:name w:val="Hyperlink"/>
    <w:basedOn w:val="DefaultParagraphFont"/>
    <w:uiPriority w:val="99"/>
    <w:unhideWhenUsed/>
    <w:rsid w:val="00927D29"/>
    <w:rPr>
      <w:color w:val="0000FF" w:themeColor="hyperlink"/>
      <w:u w:val="single"/>
    </w:rPr>
  </w:style>
  <w:style w:type="paragraph" w:customStyle="1" w:styleId="Default">
    <w:name w:val="Default"/>
    <w:rsid w:val="00927D29"/>
    <w:pPr>
      <w:autoSpaceDE w:val="0"/>
      <w:autoSpaceDN w:val="0"/>
      <w:adjustRightInd w:val="0"/>
    </w:pPr>
    <w:rPr>
      <w:rFonts w:ascii="Minion Pro" w:eastAsiaTheme="minorHAnsi" w:hAnsi="Minion Pro" w:cs="Minion Pro"/>
      <w:color w:val="000000"/>
      <w:lang w:val="en-ZA"/>
    </w:rPr>
  </w:style>
  <w:style w:type="paragraph" w:styleId="ListParagraph">
    <w:name w:val="List Paragraph"/>
    <w:basedOn w:val="Normal"/>
    <w:uiPriority w:val="34"/>
    <w:qFormat/>
    <w:rsid w:val="00927D29"/>
    <w:pPr>
      <w:ind w:left="720"/>
      <w:contextualSpacing/>
    </w:pPr>
  </w:style>
  <w:style w:type="paragraph" w:styleId="NormalWeb">
    <w:name w:val="Normal (Web)"/>
    <w:basedOn w:val="Normal"/>
    <w:uiPriority w:val="99"/>
    <w:unhideWhenUsed/>
    <w:rsid w:val="00927D29"/>
    <w:pPr>
      <w:spacing w:before="100" w:beforeAutospacing="1" w:after="100" w:afterAutospacing="1" w:line="240" w:lineRule="auto"/>
    </w:pPr>
    <w:rPr>
      <w:rFonts w:eastAsia="Times New Roman" w:cs="Times New Roman"/>
      <w:szCs w:val="24"/>
      <w:lang w:eastAsia="en-ZA"/>
    </w:rPr>
  </w:style>
  <w:style w:type="character" w:customStyle="1" w:styleId="HTMLPreformattedChar">
    <w:name w:val="HTML Preformatted Char"/>
    <w:basedOn w:val="DefaultParagraphFont"/>
    <w:link w:val="HTMLPreformatted"/>
    <w:uiPriority w:val="99"/>
    <w:semiHidden/>
    <w:rsid w:val="00927D29"/>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9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ZA"/>
    </w:rPr>
  </w:style>
  <w:style w:type="character" w:customStyle="1" w:styleId="HTMLPreformattedChar1">
    <w:name w:val="HTML Preformatted Char1"/>
    <w:basedOn w:val="DefaultParagraphFont"/>
    <w:uiPriority w:val="99"/>
    <w:semiHidden/>
    <w:rsid w:val="00927D29"/>
    <w:rPr>
      <w:rFonts w:ascii="Courier" w:eastAsiaTheme="minorHAnsi" w:hAnsi="Courier"/>
      <w:sz w:val="20"/>
      <w:szCs w:val="20"/>
      <w:lang w:val="en-ZA"/>
    </w:rPr>
  </w:style>
  <w:style w:type="paragraph" w:styleId="Revision">
    <w:name w:val="Revision"/>
    <w:hidden/>
    <w:uiPriority w:val="99"/>
    <w:semiHidden/>
    <w:rsid w:val="00927D29"/>
    <w:rPr>
      <w:rFonts w:ascii="Times New Roman" w:eastAsiaTheme="minorHAnsi" w:hAnsi="Times New Roman"/>
      <w:szCs w:val="22"/>
      <w:lang w:val="en-ZA"/>
    </w:rPr>
  </w:style>
  <w:style w:type="character" w:styleId="PageNumber">
    <w:name w:val="page number"/>
    <w:basedOn w:val="DefaultParagraphFont"/>
    <w:uiPriority w:val="99"/>
    <w:semiHidden/>
    <w:unhideWhenUsed/>
    <w:rsid w:val="00927D29"/>
  </w:style>
  <w:style w:type="paragraph" w:customStyle="1" w:styleId="SOMContent">
    <w:name w:val="SOMContent"/>
    <w:basedOn w:val="Normal"/>
    <w:rsid w:val="00927D29"/>
    <w:pPr>
      <w:spacing w:before="120" w:after="0" w:line="240" w:lineRule="auto"/>
    </w:pPr>
    <w:rPr>
      <w:rFonts w:eastAsia="Times New Roman" w:cs="Times New Roman"/>
      <w:szCs w:val="24"/>
      <w:lang w:val="en-US"/>
    </w:rPr>
  </w:style>
  <w:style w:type="character" w:styleId="Emphasis">
    <w:name w:val="Emphasis"/>
    <w:basedOn w:val="DefaultParagraphFont"/>
    <w:uiPriority w:val="20"/>
    <w:qFormat/>
    <w:rsid w:val="00927D29"/>
    <w:rPr>
      <w:i/>
      <w:iCs/>
    </w:rPr>
  </w:style>
  <w:style w:type="character" w:styleId="LineNumber">
    <w:name w:val="line number"/>
    <w:basedOn w:val="DefaultParagraphFont"/>
    <w:uiPriority w:val="99"/>
    <w:semiHidden/>
    <w:unhideWhenUsed/>
    <w:rsid w:val="00927D29"/>
  </w:style>
  <w:style w:type="character" w:styleId="Strong">
    <w:name w:val="Strong"/>
    <w:basedOn w:val="DefaultParagraphFont"/>
    <w:uiPriority w:val="22"/>
    <w:qFormat/>
    <w:rsid w:val="00927D29"/>
    <w:rPr>
      <w:b/>
      <w:bCs/>
    </w:rPr>
  </w:style>
  <w:style w:type="numbering" w:customStyle="1" w:styleId="NoList1">
    <w:name w:val="No List1"/>
    <w:next w:val="NoList"/>
    <w:uiPriority w:val="99"/>
    <w:semiHidden/>
    <w:unhideWhenUsed/>
    <w:rsid w:val="00927D29"/>
  </w:style>
  <w:style w:type="character" w:styleId="FollowedHyperlink">
    <w:name w:val="FollowedHyperlink"/>
    <w:basedOn w:val="DefaultParagraphFont"/>
    <w:uiPriority w:val="99"/>
    <w:semiHidden/>
    <w:unhideWhenUsed/>
    <w:rsid w:val="00927D29"/>
    <w:rPr>
      <w:color w:val="800080" w:themeColor="followedHyperlink"/>
      <w:u w:val="single"/>
    </w:rPr>
  </w:style>
  <w:style w:type="paragraph" w:customStyle="1" w:styleId="CM1">
    <w:name w:val="CM1"/>
    <w:basedOn w:val="Default"/>
    <w:next w:val="Default"/>
    <w:rsid w:val="00927D29"/>
    <w:pPr>
      <w:widowControl w:val="0"/>
    </w:pPr>
    <w:rPr>
      <w:rFonts w:ascii="Calibri" w:eastAsia="Times New Roman" w:hAnsi="Calibri"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944">
      <w:bodyDiv w:val="1"/>
      <w:marLeft w:val="0"/>
      <w:marRight w:val="0"/>
      <w:marTop w:val="0"/>
      <w:marBottom w:val="0"/>
      <w:divBdr>
        <w:top w:val="none" w:sz="0" w:space="0" w:color="auto"/>
        <w:left w:val="none" w:sz="0" w:space="0" w:color="auto"/>
        <w:bottom w:val="none" w:sz="0" w:space="0" w:color="auto"/>
        <w:right w:val="none" w:sz="0" w:space="0" w:color="auto"/>
      </w:divBdr>
    </w:div>
    <w:div w:id="934630502">
      <w:bodyDiv w:val="1"/>
      <w:marLeft w:val="0"/>
      <w:marRight w:val="0"/>
      <w:marTop w:val="0"/>
      <w:marBottom w:val="0"/>
      <w:divBdr>
        <w:top w:val="none" w:sz="0" w:space="0" w:color="auto"/>
        <w:left w:val="none" w:sz="0" w:space="0" w:color="auto"/>
        <w:bottom w:val="none" w:sz="0" w:space="0" w:color="auto"/>
        <w:right w:val="none" w:sz="0" w:space="0" w:color="auto"/>
      </w:divBdr>
    </w:div>
    <w:div w:id="2025475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2589</Words>
  <Characters>14762</Characters>
  <Application>Microsoft Macintosh Word</Application>
  <DocSecurity>0</DocSecurity>
  <Lines>123</Lines>
  <Paragraphs>34</Paragraphs>
  <ScaleCrop>false</ScaleCrop>
  <Company>Monash University</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2014-04-23T03:39:00Z</dcterms:created>
  <dcterms:modified xsi:type="dcterms:W3CDTF">2014-08-05T00:28:00Z</dcterms:modified>
</cp:coreProperties>
</file>