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9E" w:rsidRDefault="00595843">
      <w:pPr>
        <w:rPr>
          <w:rFonts w:cstheme="minorHAnsi"/>
          <w:b/>
          <w:sz w:val="24"/>
          <w:szCs w:val="24"/>
        </w:rPr>
      </w:pPr>
      <w:proofErr w:type="spellStart"/>
      <w:r>
        <w:rPr>
          <w:b/>
          <w:sz w:val="24"/>
          <w:lang w:val="fi-FI"/>
        </w:rPr>
        <w:t>Supporting</w:t>
      </w:r>
      <w:proofErr w:type="spellEnd"/>
      <w:r>
        <w:rPr>
          <w:b/>
          <w:sz w:val="24"/>
          <w:lang w:val="fi-FI"/>
        </w:rPr>
        <w:t xml:space="preserve"> </w:t>
      </w:r>
      <w:proofErr w:type="spellStart"/>
      <w:r>
        <w:rPr>
          <w:b/>
          <w:sz w:val="24"/>
          <w:lang w:val="fi-FI"/>
        </w:rPr>
        <w:t>Information</w:t>
      </w:r>
      <w:proofErr w:type="spellEnd"/>
      <w:r w:rsidR="00BE179E" w:rsidRPr="00BE179E">
        <w:rPr>
          <w:rFonts w:cstheme="minorHAnsi"/>
          <w:b/>
          <w:sz w:val="24"/>
          <w:szCs w:val="24"/>
        </w:rPr>
        <w:t xml:space="preserve"> </w:t>
      </w:r>
    </w:p>
    <w:p w:rsidR="00BE179E" w:rsidRPr="00BE179E" w:rsidRDefault="00BE179E" w:rsidP="00BE179E">
      <w:pPr>
        <w:spacing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S1.</w:t>
      </w:r>
      <w:r>
        <w:rPr>
          <w:sz w:val="24"/>
          <w:szCs w:val="24"/>
        </w:rPr>
        <w:t xml:space="preserve">  </w:t>
      </w:r>
      <w:r w:rsidRPr="00F450E0">
        <w:rPr>
          <w:sz w:val="24"/>
        </w:rPr>
        <w:t>Categorization of autoimmune di</w:t>
      </w:r>
      <w:r>
        <w:rPr>
          <w:sz w:val="24"/>
        </w:rPr>
        <w:t xml:space="preserve">seases </w:t>
      </w:r>
      <w:r>
        <w:rPr>
          <w:sz w:val="24"/>
          <w:szCs w:val="24"/>
        </w:rPr>
        <w:t xml:space="preserve">and diagnostic codes for each revision (8, 9, </w:t>
      </w: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) of </w:t>
      </w:r>
      <w:r>
        <w:rPr>
          <w:rFonts w:cs="AdvP932A"/>
          <w:i/>
          <w:color w:val="231F20"/>
          <w:sz w:val="24"/>
          <w:szCs w:val="24"/>
        </w:rPr>
        <w:t>International Classification of Diseases</w:t>
      </w:r>
      <w:r>
        <w:rPr>
          <w:rFonts w:cs="AdvP932A"/>
          <w:color w:val="231F20"/>
          <w:sz w:val="24"/>
          <w:szCs w:val="24"/>
        </w:rPr>
        <w:t xml:space="preserve"> </w:t>
      </w:r>
      <w:r>
        <w:rPr>
          <w:sz w:val="24"/>
          <w:szCs w:val="24"/>
        </w:rPr>
        <w:t>(ICD) as applied in the study.</w:t>
      </w:r>
    </w:p>
    <w:tbl>
      <w:tblPr>
        <w:tblStyle w:val="TableGrid"/>
        <w:tblW w:w="10456" w:type="dxa"/>
        <w:tblInd w:w="-684" w:type="dxa"/>
        <w:tblLook w:val="04A0" w:firstRow="1" w:lastRow="0" w:firstColumn="1" w:lastColumn="0" w:noHBand="0" w:noVBand="1"/>
      </w:tblPr>
      <w:tblGrid>
        <w:gridCol w:w="3614"/>
        <w:gridCol w:w="2113"/>
        <w:gridCol w:w="2388"/>
        <w:gridCol w:w="2341"/>
      </w:tblGrid>
      <w:tr w:rsidR="00163605" w:rsidRPr="00635734" w:rsidTr="0016360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sz w:val="24"/>
                <w:szCs w:val="24"/>
                <w:lang w:val="en-US"/>
              </w:rPr>
            </w:pPr>
          </w:p>
        </w:tc>
      </w:tr>
      <w:tr w:rsidR="00163605" w:rsidTr="00163605">
        <w:trPr>
          <w:trHeight w:val="5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b/>
                <w:sz w:val="24"/>
                <w:szCs w:val="26"/>
                <w:lang w:val="en-US"/>
              </w:rPr>
            </w:pPr>
            <w:r>
              <w:rPr>
                <w:rFonts w:cstheme="minorHAnsi"/>
                <w:b/>
                <w:sz w:val="24"/>
                <w:szCs w:val="26"/>
                <w:lang w:val="en-US"/>
              </w:rPr>
              <w:t>Autoimmune disease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jc w:val="center"/>
              <w:rPr>
                <w:rFonts w:cstheme="minorHAnsi"/>
                <w:b/>
                <w:sz w:val="24"/>
                <w:szCs w:val="26"/>
                <w:lang w:val="en-US"/>
              </w:rPr>
            </w:pPr>
            <w:r>
              <w:rPr>
                <w:rFonts w:cstheme="minorHAnsi"/>
                <w:b/>
                <w:sz w:val="24"/>
                <w:szCs w:val="26"/>
              </w:rPr>
              <w:t>ICD-8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jc w:val="center"/>
              <w:rPr>
                <w:rFonts w:cstheme="minorHAnsi"/>
                <w:b/>
                <w:sz w:val="24"/>
                <w:szCs w:val="26"/>
                <w:lang w:val="en-US"/>
              </w:rPr>
            </w:pPr>
            <w:r>
              <w:rPr>
                <w:rFonts w:cstheme="minorHAnsi"/>
                <w:b/>
                <w:sz w:val="24"/>
                <w:szCs w:val="26"/>
              </w:rPr>
              <w:t>ICD-9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jc w:val="center"/>
              <w:rPr>
                <w:rFonts w:cstheme="minorHAnsi"/>
                <w:b/>
                <w:sz w:val="24"/>
                <w:szCs w:val="26"/>
                <w:lang w:val="en-US"/>
              </w:rPr>
            </w:pPr>
            <w:r>
              <w:rPr>
                <w:rFonts w:cstheme="minorHAnsi"/>
                <w:b/>
                <w:sz w:val="24"/>
                <w:szCs w:val="26"/>
              </w:rPr>
              <w:t>ICD-10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proofErr w:type="spellStart"/>
            <w:r>
              <w:rPr>
                <w:rFonts w:cstheme="minorHAnsi"/>
                <w:b/>
                <w:i/>
                <w:iCs/>
                <w:sz w:val="24"/>
              </w:rPr>
              <w:t>Endocrinological</w:t>
            </w:r>
            <w:proofErr w:type="spellEnd"/>
            <w:r>
              <w:rPr>
                <w:rFonts w:cstheme="minorHAnsi"/>
                <w:b/>
                <w:i/>
                <w:sz w:val="24"/>
                <w:lang w:val="en-US"/>
              </w:rPr>
              <w:t xml:space="preserve"> 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lang w:val="en-US"/>
              </w:rPr>
              <w:t>T</w:t>
            </w:r>
            <w:r>
              <w:rPr>
                <w:bCs/>
                <w:sz w:val="20"/>
                <w:lang w:val="en-US"/>
              </w:rPr>
              <w:t>hyreotoxicosis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Basedow’s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/Graves’ disease)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242.00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E05.0 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Autoimmune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thyroiditis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rStyle w:val="Emphasis"/>
                <w:rFonts w:cs="Arial"/>
                <w:sz w:val="20"/>
              </w:rPr>
              <w:t>Hashimoto's</w:t>
            </w:r>
            <w:proofErr w:type="spellEnd"/>
            <w:r>
              <w:rPr>
                <w:rStyle w:val="Emphasis"/>
                <w:rFonts w:cs="Arial"/>
                <w:sz w:val="20"/>
              </w:rPr>
              <w:t xml:space="preserve"> </w:t>
            </w:r>
            <w:proofErr w:type="spellStart"/>
            <w:r>
              <w:rPr>
                <w:rStyle w:val="Emphasis"/>
                <w:rFonts w:cs="Arial"/>
                <w:sz w:val="20"/>
              </w:rPr>
              <w:t>disease</w:t>
            </w:r>
            <w:proofErr w:type="spellEnd"/>
            <w:r>
              <w:rPr>
                <w:rStyle w:val="Emphasis"/>
                <w:rFonts w:cs="Arial"/>
                <w:sz w:val="20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245.03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2452A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E06.3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eastAsia="Times New Roman" w:cstheme="minorHAnsi"/>
                <w:sz w:val="20"/>
                <w:lang w:val="en-US" w:eastAsia="fi-FI"/>
              </w:rPr>
            </w:pPr>
            <w:r>
              <w:rPr>
                <w:rFonts w:eastAsia="Times New Roman" w:cstheme="minorHAnsi"/>
                <w:sz w:val="20"/>
                <w:lang w:val="en-US" w:eastAsia="fi-FI"/>
              </w:rPr>
              <w:t xml:space="preserve">Primary adrenocortical insufficiency  </w:t>
            </w:r>
            <w:r>
              <w:rPr>
                <w:rFonts w:cstheme="minorHAnsi"/>
                <w:sz w:val="20"/>
                <w:lang w:val="en-US"/>
              </w:rPr>
              <w:t xml:space="preserve">(Addison’s disease)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255.10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2554A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E27.1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Diabetes </w:t>
            </w:r>
            <w:proofErr w:type="spellStart"/>
            <w:r>
              <w:rPr>
                <w:rFonts w:cstheme="minorHAnsi"/>
                <w:sz w:val="20"/>
              </w:rPr>
              <w:t>type</w:t>
            </w:r>
            <w:proofErr w:type="spellEnd"/>
            <w:r>
              <w:rPr>
                <w:rFonts w:cstheme="minorHAnsi"/>
                <w:sz w:val="20"/>
              </w:rPr>
              <w:t xml:space="preserve"> 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</w:t>
            </w:r>
          </w:p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2500B; 2501B; 2502B; 2503B; 2504B; 2505B; 2506B; 2507B; 2508B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E10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i/>
                <w:iCs/>
                <w:sz w:val="24"/>
                <w:szCs w:val="20"/>
              </w:rPr>
              <w:t>Gastroenterological</w:t>
            </w:r>
            <w:proofErr w:type="spellEnd"/>
            <w:r>
              <w:rPr>
                <w:rFonts w:cstheme="minorHAnsi"/>
                <w:b/>
                <w:i/>
                <w:sz w:val="24"/>
                <w:lang w:val="en-US"/>
              </w:rPr>
              <w:t xml:space="preserve"> 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tabs>
                <w:tab w:val="left" w:pos="696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ab/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Celiac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269.00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5790A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K90.0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Regional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enteritis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Crohn’s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disease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563.00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K50</w:t>
            </w:r>
            <w:r w:rsidR="00163605">
              <w:rPr>
                <w:rFonts w:cstheme="minorHAnsi"/>
                <w:sz w:val="18"/>
                <w:szCs w:val="18"/>
              </w:rPr>
              <w:t>; M07.4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Ulcerative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colitis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563.10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K51; M07.5</w:t>
            </w:r>
          </w:p>
        </w:tc>
      </w:tr>
      <w:tr w:rsidR="00163605" w:rsidTr="00163605">
        <w:trPr>
          <w:trHeight w:val="28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Primary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biliary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cirrhosis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571.90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5716A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K74.3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4"/>
                <w:szCs w:val="20"/>
                <w:lang w:val="en-US"/>
              </w:rPr>
              <w:t xml:space="preserve">Ocular </w:t>
            </w:r>
            <w:r>
              <w:rPr>
                <w:rFonts w:cstheme="minorHAnsi"/>
                <w:b/>
                <w:i/>
                <w:sz w:val="24"/>
                <w:lang w:val="en-US"/>
              </w:rPr>
              <w:t xml:space="preserve"> 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</w:rPr>
              <w:t>Iridocyclitis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364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3640A; 3641A; 3642X; 3643X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H20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bCs/>
                <w:sz w:val="20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0"/>
              </w:rPr>
              <w:t>Dermatological</w:t>
            </w:r>
            <w:proofErr w:type="spellEnd"/>
            <w:r>
              <w:rPr>
                <w:rFonts w:cstheme="minorHAnsi"/>
                <w:b/>
                <w:i/>
                <w:sz w:val="24"/>
                <w:lang w:val="en-US"/>
              </w:rPr>
              <w:t xml:space="preserve"> 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Pemphigus/pemphigoid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Pr="009B7A34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6944A;6944B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; 6944C; 6944D; 6945A; 6945B; 6946A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L10; L12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Dermatitis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herpetiformis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693.99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6940A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L13.0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Psoriasis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696.00; 696.10; 696.19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6960A; 6961A; 6961B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L40; M07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Vitiligo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709.05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7090F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L80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Lupus </w:t>
            </w:r>
            <w:proofErr w:type="spellStart"/>
            <w:r>
              <w:rPr>
                <w:bCs/>
                <w:sz w:val="20"/>
                <w:lang w:val="en-US"/>
              </w:rPr>
              <w:t>Erythematosus</w:t>
            </w:r>
            <w:proofErr w:type="spellEnd"/>
            <w:r>
              <w:rPr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lang w:val="en-US"/>
              </w:rPr>
              <w:t>Discoides</w:t>
            </w:r>
            <w:proofErr w:type="spellEnd"/>
            <w:r>
              <w:rPr>
                <w:bCs/>
                <w:sz w:val="20"/>
                <w:lang w:val="en-US"/>
              </w:rPr>
              <w:t xml:space="preserve"> (LED)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695.40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6954A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L93.0; G73.7; I32.8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bCs/>
                <w:i/>
                <w:sz w:val="20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0"/>
              </w:rPr>
              <w:t>Connective</w:t>
            </w:r>
            <w:proofErr w:type="spellEnd"/>
            <w:r>
              <w:rPr>
                <w:b/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0"/>
              </w:rPr>
              <w:t>tissue</w:t>
            </w:r>
            <w:proofErr w:type="spellEnd"/>
            <w:r>
              <w:rPr>
                <w:b/>
                <w:i/>
                <w:sz w:val="24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lang w:val="en-US"/>
              </w:rPr>
              <w:t>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heumatoid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arthritis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M05; M06</w:t>
            </w:r>
            <w:r w:rsidR="00163605">
              <w:rPr>
                <w:rFonts w:cstheme="minorHAnsi"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G73.7;I32.8; I39.8; I41.8; I52.8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Athritis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rheumatoides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juvenilis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712.00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7143A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M08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Ankylosing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spondylitis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712.40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M45; H22.1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sv-SE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sv-SE"/>
              </w:rPr>
              <w:t>P</w:t>
            </w:r>
            <w:proofErr w:type="spellStart"/>
            <w:r>
              <w:rPr>
                <w:bCs/>
                <w:sz w:val="20"/>
                <w:szCs w:val="20"/>
              </w:rPr>
              <w:t>olymyositis</w:t>
            </w:r>
            <w:proofErr w:type="spellEnd"/>
            <w:r>
              <w:rPr>
                <w:rFonts w:cstheme="minorHAnsi"/>
                <w:sz w:val="20"/>
                <w:szCs w:val="20"/>
                <w:lang w:val="sv-SE"/>
              </w:rPr>
              <w:t xml:space="preserve"> / D</w:t>
            </w:r>
            <w:proofErr w:type="spellStart"/>
            <w:r>
              <w:rPr>
                <w:bCs/>
                <w:sz w:val="20"/>
                <w:szCs w:val="20"/>
              </w:rPr>
              <w:t>ermatomyositis</w:t>
            </w:r>
            <w:proofErr w:type="spellEnd"/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>
              <w:rPr>
                <w:rFonts w:cstheme="minorHAnsi"/>
                <w:sz w:val="18"/>
                <w:szCs w:val="18"/>
                <w:lang w:val="sv-SE"/>
              </w:rPr>
              <w:t>716.10</w:t>
            </w:r>
            <w:proofErr w:type="gramEnd"/>
            <w:r>
              <w:rPr>
                <w:rFonts w:cstheme="minorHAnsi"/>
                <w:sz w:val="18"/>
                <w:szCs w:val="18"/>
                <w:lang w:val="sv-SE"/>
              </w:rPr>
              <w:t>; 716.00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7104A; 7103B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M33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Systemic</w:t>
            </w:r>
            <w:proofErr w:type="spellEnd"/>
            <w:r>
              <w:rPr>
                <w:bCs/>
                <w:sz w:val="20"/>
                <w:szCs w:val="20"/>
              </w:rPr>
              <w:t xml:space="preserve"> lupus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erythematosus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(</w:t>
            </w:r>
            <w:r>
              <w:rPr>
                <w:rFonts w:cstheme="minorHAnsi"/>
                <w:sz w:val="20"/>
                <w:szCs w:val="20"/>
              </w:rPr>
              <w:t>SLE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734.10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7100A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M32</w:t>
            </w:r>
            <w:r w:rsidR="00163605">
              <w:rPr>
                <w:rFonts w:cstheme="minorHAnsi"/>
                <w:sz w:val="18"/>
                <w:szCs w:val="18"/>
              </w:rPr>
              <w:t>;</w:t>
            </w:r>
            <w:r>
              <w:rPr>
                <w:rFonts w:cstheme="minorHAnsi"/>
                <w:sz w:val="18"/>
                <w:szCs w:val="18"/>
              </w:rPr>
              <w:t xml:space="preserve"> G05.8; N16.4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Systemic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scleroderma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734.00;734.01; 734.09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 xml:space="preserve">7101A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M34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pStyle w:val="Heading1"/>
              <w:shd w:val="clear" w:color="auto" w:fill="FFFFFF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 w:eastAsia="en-US"/>
              </w:rPr>
              <w:t xml:space="preserve">Mixed connective tissue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 w:eastAsia="en-US"/>
              </w:rPr>
              <w:t>disease  (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 w:eastAsia="en-US"/>
              </w:rPr>
              <w:t xml:space="preserve">MCTD)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734.91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7109X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M35.1; M35.8; M35.9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Sjögren’s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syndrome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734.90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7102B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M35.0; G73.7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arcoidosis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135.99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1350A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D86; M14.8; G53.2; H22.1</w:t>
            </w:r>
            <w:r w:rsidR="00163605">
              <w:rPr>
                <w:rFonts w:cstheme="minorHAnsi"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I41.8; K77.8; M63.3; N16.2</w:t>
            </w:r>
          </w:p>
        </w:tc>
      </w:tr>
      <w:tr w:rsidR="00163605" w:rsidRPr="00E818CF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Style w:val="Emphasis"/>
                <w:rFonts w:cs="Arial"/>
                <w:sz w:val="20"/>
                <w:szCs w:val="20"/>
              </w:rPr>
              <w:t>Vasculitides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446</w:t>
            </w:r>
            <w:r w:rsidR="00163605">
              <w:rPr>
                <w:rFonts w:cstheme="minorHAnsi"/>
                <w:sz w:val="18"/>
                <w:szCs w:val="18"/>
                <w:lang w:val="sv-SE"/>
              </w:rPr>
              <w:t xml:space="preserve">; </w:t>
            </w:r>
            <w:proofErr w:type="gramStart"/>
            <w:r w:rsidR="00163605">
              <w:rPr>
                <w:rFonts w:cstheme="minorHAnsi"/>
                <w:sz w:val="18"/>
                <w:szCs w:val="18"/>
                <w:lang w:val="sv-SE"/>
              </w:rPr>
              <w:t>287.00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4476A; 446</w:t>
            </w:r>
            <w:r w:rsidR="00163605">
              <w:rPr>
                <w:rFonts w:cstheme="minorHAnsi"/>
                <w:sz w:val="18"/>
                <w:szCs w:val="18"/>
                <w:lang w:val="sv-SE"/>
              </w:rPr>
              <w:t>; 6952C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M30, M31; M05.2; D69.0; I77.6; L95; M35.3; M35.6; M79.3; N08.5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bCs/>
                <w:sz w:val="20"/>
                <w:lang w:val="sv-SE"/>
              </w:rPr>
            </w:pPr>
            <w:proofErr w:type="spellStart"/>
            <w:r>
              <w:rPr>
                <w:rFonts w:cstheme="minorHAnsi"/>
                <w:b/>
                <w:i/>
                <w:iCs/>
                <w:sz w:val="24"/>
                <w:szCs w:val="20"/>
              </w:rPr>
              <w:t>Neurological</w:t>
            </w:r>
            <w:proofErr w:type="spellEnd"/>
            <w:r>
              <w:rPr>
                <w:rFonts w:cstheme="minorHAnsi"/>
                <w:b/>
                <w:i/>
                <w:sz w:val="24"/>
                <w:lang w:val="en-US"/>
              </w:rPr>
              <w:t xml:space="preserve"> 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</w:rPr>
              <w:t>Multiple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sclerosis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340.99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340</w:t>
            </w:r>
            <w:r w:rsidR="00163605">
              <w:rPr>
                <w:rFonts w:cstheme="minorHAnsi"/>
                <w:sz w:val="18"/>
                <w:szCs w:val="18"/>
              </w:rPr>
              <w:t>; 3400A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G35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 xml:space="preserve">Myasthenia gravis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proofErr w:type="gramStart"/>
            <w:r>
              <w:rPr>
                <w:rFonts w:cstheme="minorHAnsi"/>
                <w:sz w:val="18"/>
                <w:szCs w:val="18"/>
                <w:lang w:val="sv-SE"/>
              </w:rPr>
              <w:t>733.00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3580A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G70.0</w:t>
            </w:r>
          </w:p>
        </w:tc>
      </w:tr>
      <w:tr w:rsidR="00163605" w:rsidTr="00163605">
        <w:trPr>
          <w:trHeight w:val="5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bCs/>
                <w:sz w:val="20"/>
                <w:lang w:val="sv-SE"/>
              </w:rPr>
            </w:pPr>
            <w:proofErr w:type="spellStart"/>
            <w:r>
              <w:rPr>
                <w:rFonts w:cstheme="minorHAnsi"/>
                <w:b/>
                <w:i/>
                <w:iCs/>
                <w:sz w:val="24"/>
                <w:szCs w:val="20"/>
              </w:rPr>
              <w:t>Hematological</w:t>
            </w:r>
            <w:proofErr w:type="spellEnd"/>
            <w:r>
              <w:rPr>
                <w:rFonts w:cstheme="minorHAnsi"/>
                <w:b/>
                <w:i/>
                <w:sz w:val="24"/>
                <w:lang w:val="en-US"/>
              </w:rPr>
              <w:t xml:space="preserve"> 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163605" w:rsidTr="001636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Autoimmune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hemolytic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anemia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283.90; 283.91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2830A; 2830B; 2830X;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D59</w:t>
            </w:r>
          </w:p>
        </w:tc>
      </w:tr>
      <w:tr w:rsidR="00163605" w:rsidTr="001636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Idiopathic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thrombocytopenic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purpura</w:t>
            </w:r>
            <w:proofErr w:type="spellEnd"/>
            <w:r>
              <w:rPr>
                <w:bCs/>
                <w:sz w:val="20"/>
                <w:szCs w:val="20"/>
              </w:rPr>
              <w:t xml:space="preserve"> (ITP)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287.10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2873A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D69.3</w:t>
            </w:r>
          </w:p>
        </w:tc>
      </w:tr>
      <w:tr w:rsidR="00163605" w:rsidTr="001636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ernicious</w:t>
            </w:r>
            <w:proofErr w:type="spellEnd"/>
            <w:r>
              <w:rPr>
                <w:bCs/>
                <w:sz w:val="20"/>
                <w:szCs w:val="20"/>
              </w:rPr>
              <w:t xml:space="preserve"> anemia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281.00; 281.09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2810A; 2810X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D51</w:t>
            </w:r>
          </w:p>
        </w:tc>
      </w:tr>
      <w:tr w:rsidR="00163605" w:rsidTr="001636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b/>
                <w:i/>
                <w:sz w:val="20"/>
                <w:szCs w:val="20"/>
                <w:lang w:val="sv-SE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0"/>
                <w:lang w:val="sv-SE"/>
              </w:rPr>
              <w:t>Pulmonary</w:t>
            </w:r>
            <w:proofErr w:type="spellEnd"/>
            <w:r>
              <w:rPr>
                <w:rFonts w:cstheme="minorHAnsi"/>
                <w:b/>
                <w:i/>
                <w:sz w:val="24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lang w:val="en-US"/>
              </w:rPr>
              <w:t>diseases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163605" w:rsidTr="001636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Idiopathic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fibrosing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alveolitis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517.01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163605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5163A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05" w:rsidRDefault="00E818CF" w:rsidP="00BC7D4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J84</w:t>
            </w:r>
            <w:bookmarkStart w:id="0" w:name="_GoBack"/>
            <w:bookmarkEnd w:id="0"/>
          </w:p>
        </w:tc>
      </w:tr>
    </w:tbl>
    <w:p w:rsidR="00163605" w:rsidRPr="00163605" w:rsidRDefault="00163605">
      <w:pPr>
        <w:rPr>
          <w:lang w:val="fi-FI"/>
        </w:rPr>
      </w:pPr>
    </w:p>
    <w:sectPr w:rsidR="00163605" w:rsidRPr="00163605" w:rsidSect="0016360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932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5"/>
    <w:rsid w:val="00014C0F"/>
    <w:rsid w:val="00015C87"/>
    <w:rsid w:val="00027524"/>
    <w:rsid w:val="00033A8C"/>
    <w:rsid w:val="00040A0E"/>
    <w:rsid w:val="000433BA"/>
    <w:rsid w:val="0004507B"/>
    <w:rsid w:val="00073F10"/>
    <w:rsid w:val="00074EEB"/>
    <w:rsid w:val="000865B5"/>
    <w:rsid w:val="0009759F"/>
    <w:rsid w:val="000A18AD"/>
    <w:rsid w:val="000A23CC"/>
    <w:rsid w:val="000A5504"/>
    <w:rsid w:val="000A669D"/>
    <w:rsid w:val="000B33E1"/>
    <w:rsid w:val="000E7C19"/>
    <w:rsid w:val="00100CD9"/>
    <w:rsid w:val="00115C01"/>
    <w:rsid w:val="001273B8"/>
    <w:rsid w:val="00130F6A"/>
    <w:rsid w:val="001352FA"/>
    <w:rsid w:val="00143781"/>
    <w:rsid w:val="001521BA"/>
    <w:rsid w:val="0015253A"/>
    <w:rsid w:val="00154839"/>
    <w:rsid w:val="00163605"/>
    <w:rsid w:val="00163B74"/>
    <w:rsid w:val="00183EB1"/>
    <w:rsid w:val="00186E5A"/>
    <w:rsid w:val="00187013"/>
    <w:rsid w:val="001B1F9E"/>
    <w:rsid w:val="001B2868"/>
    <w:rsid w:val="001C01A8"/>
    <w:rsid w:val="001C5E47"/>
    <w:rsid w:val="001F22CB"/>
    <w:rsid w:val="00200C50"/>
    <w:rsid w:val="0020314A"/>
    <w:rsid w:val="00203BEA"/>
    <w:rsid w:val="002231E8"/>
    <w:rsid w:val="00227FD1"/>
    <w:rsid w:val="00231DB7"/>
    <w:rsid w:val="00253257"/>
    <w:rsid w:val="00262637"/>
    <w:rsid w:val="00264604"/>
    <w:rsid w:val="0026468D"/>
    <w:rsid w:val="002A05E9"/>
    <w:rsid w:val="002B11D1"/>
    <w:rsid w:val="002D0460"/>
    <w:rsid w:val="002E08D4"/>
    <w:rsid w:val="002F4CC3"/>
    <w:rsid w:val="00302800"/>
    <w:rsid w:val="00302D1B"/>
    <w:rsid w:val="00332DA0"/>
    <w:rsid w:val="00357038"/>
    <w:rsid w:val="0036428B"/>
    <w:rsid w:val="00375B79"/>
    <w:rsid w:val="00375F16"/>
    <w:rsid w:val="003936A2"/>
    <w:rsid w:val="003E541C"/>
    <w:rsid w:val="00415934"/>
    <w:rsid w:val="00446FF4"/>
    <w:rsid w:val="00451E97"/>
    <w:rsid w:val="004655E8"/>
    <w:rsid w:val="00467E66"/>
    <w:rsid w:val="00471267"/>
    <w:rsid w:val="0048002B"/>
    <w:rsid w:val="004C0C77"/>
    <w:rsid w:val="004C5FBB"/>
    <w:rsid w:val="004D23EF"/>
    <w:rsid w:val="004E76B0"/>
    <w:rsid w:val="00501872"/>
    <w:rsid w:val="00512EE2"/>
    <w:rsid w:val="0051352C"/>
    <w:rsid w:val="00550400"/>
    <w:rsid w:val="005543B2"/>
    <w:rsid w:val="00555F6A"/>
    <w:rsid w:val="005614D3"/>
    <w:rsid w:val="005852E5"/>
    <w:rsid w:val="00595843"/>
    <w:rsid w:val="005B70C0"/>
    <w:rsid w:val="005E0C47"/>
    <w:rsid w:val="00690D8C"/>
    <w:rsid w:val="006B0120"/>
    <w:rsid w:val="006D0AAE"/>
    <w:rsid w:val="006D6C8B"/>
    <w:rsid w:val="007145D3"/>
    <w:rsid w:val="007453BE"/>
    <w:rsid w:val="007745BC"/>
    <w:rsid w:val="00784F05"/>
    <w:rsid w:val="007B7CFA"/>
    <w:rsid w:val="007C251B"/>
    <w:rsid w:val="007C6581"/>
    <w:rsid w:val="007D5CF1"/>
    <w:rsid w:val="007D7D82"/>
    <w:rsid w:val="007F0037"/>
    <w:rsid w:val="0080760A"/>
    <w:rsid w:val="00820846"/>
    <w:rsid w:val="00837969"/>
    <w:rsid w:val="00843CD8"/>
    <w:rsid w:val="0084471D"/>
    <w:rsid w:val="00864A7F"/>
    <w:rsid w:val="00866E1C"/>
    <w:rsid w:val="008940C4"/>
    <w:rsid w:val="008B5FD6"/>
    <w:rsid w:val="008E65F0"/>
    <w:rsid w:val="00907EAC"/>
    <w:rsid w:val="00930A9C"/>
    <w:rsid w:val="009360ED"/>
    <w:rsid w:val="00942C54"/>
    <w:rsid w:val="00953B3E"/>
    <w:rsid w:val="009647AD"/>
    <w:rsid w:val="00967631"/>
    <w:rsid w:val="009A46FC"/>
    <w:rsid w:val="009B2AF7"/>
    <w:rsid w:val="009B7A34"/>
    <w:rsid w:val="009E5E52"/>
    <w:rsid w:val="009F2EA8"/>
    <w:rsid w:val="00A0605C"/>
    <w:rsid w:val="00A10061"/>
    <w:rsid w:val="00A174B5"/>
    <w:rsid w:val="00A2370A"/>
    <w:rsid w:val="00A318C9"/>
    <w:rsid w:val="00A366B3"/>
    <w:rsid w:val="00A4766E"/>
    <w:rsid w:val="00A526C4"/>
    <w:rsid w:val="00A57548"/>
    <w:rsid w:val="00A62047"/>
    <w:rsid w:val="00A71F92"/>
    <w:rsid w:val="00AA4A23"/>
    <w:rsid w:val="00AD1DEB"/>
    <w:rsid w:val="00B07219"/>
    <w:rsid w:val="00B17CAF"/>
    <w:rsid w:val="00B17EED"/>
    <w:rsid w:val="00B23517"/>
    <w:rsid w:val="00B312E2"/>
    <w:rsid w:val="00B56C33"/>
    <w:rsid w:val="00B913C0"/>
    <w:rsid w:val="00B96389"/>
    <w:rsid w:val="00BA4C20"/>
    <w:rsid w:val="00BC346C"/>
    <w:rsid w:val="00BD329E"/>
    <w:rsid w:val="00BD7741"/>
    <w:rsid w:val="00BE179E"/>
    <w:rsid w:val="00C026D7"/>
    <w:rsid w:val="00C02E9A"/>
    <w:rsid w:val="00C03C36"/>
    <w:rsid w:val="00C16DEE"/>
    <w:rsid w:val="00C16FB1"/>
    <w:rsid w:val="00C37B53"/>
    <w:rsid w:val="00C51AE4"/>
    <w:rsid w:val="00C57239"/>
    <w:rsid w:val="00C63862"/>
    <w:rsid w:val="00C740C0"/>
    <w:rsid w:val="00CA238B"/>
    <w:rsid w:val="00CC46E1"/>
    <w:rsid w:val="00CD4E71"/>
    <w:rsid w:val="00CE14C1"/>
    <w:rsid w:val="00CE5E54"/>
    <w:rsid w:val="00D02EA6"/>
    <w:rsid w:val="00D04464"/>
    <w:rsid w:val="00D0603B"/>
    <w:rsid w:val="00D20CA7"/>
    <w:rsid w:val="00D32665"/>
    <w:rsid w:val="00D334B8"/>
    <w:rsid w:val="00D44C01"/>
    <w:rsid w:val="00D52407"/>
    <w:rsid w:val="00DC077E"/>
    <w:rsid w:val="00E01442"/>
    <w:rsid w:val="00E46BF4"/>
    <w:rsid w:val="00E726EC"/>
    <w:rsid w:val="00E7429A"/>
    <w:rsid w:val="00E818CF"/>
    <w:rsid w:val="00E97DA0"/>
    <w:rsid w:val="00EA4CE2"/>
    <w:rsid w:val="00EA62B4"/>
    <w:rsid w:val="00EB37DE"/>
    <w:rsid w:val="00EF65B2"/>
    <w:rsid w:val="00EF73DF"/>
    <w:rsid w:val="00F1273D"/>
    <w:rsid w:val="00F775E3"/>
    <w:rsid w:val="00F92CDD"/>
    <w:rsid w:val="00FB2985"/>
    <w:rsid w:val="00FF44A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605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styleId="Emphasis">
    <w:name w:val="Emphasis"/>
    <w:basedOn w:val="DefaultParagraphFont"/>
    <w:uiPriority w:val="20"/>
    <w:qFormat/>
    <w:rsid w:val="00163605"/>
    <w:rPr>
      <w:i/>
      <w:iCs/>
    </w:rPr>
  </w:style>
  <w:style w:type="table" w:styleId="TableGrid">
    <w:name w:val="Table Grid"/>
    <w:basedOn w:val="TableNormal"/>
    <w:uiPriority w:val="59"/>
    <w:rsid w:val="00163605"/>
    <w:pPr>
      <w:spacing w:after="0" w:line="240" w:lineRule="auto"/>
    </w:pPr>
    <w:rPr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605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styleId="Emphasis">
    <w:name w:val="Emphasis"/>
    <w:basedOn w:val="DefaultParagraphFont"/>
    <w:uiPriority w:val="20"/>
    <w:qFormat/>
    <w:rsid w:val="00163605"/>
    <w:rPr>
      <w:i/>
      <w:iCs/>
    </w:rPr>
  </w:style>
  <w:style w:type="table" w:styleId="TableGrid">
    <w:name w:val="Table Grid"/>
    <w:basedOn w:val="TableNormal"/>
    <w:uiPriority w:val="59"/>
    <w:rsid w:val="00163605"/>
    <w:pPr>
      <w:spacing w:after="0" w:line="240" w:lineRule="auto"/>
    </w:pPr>
    <w:rPr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Raevuori, Anu H</dc:creator>
  <cp:lastModifiedBy>Anu</cp:lastModifiedBy>
  <cp:revision>5</cp:revision>
  <dcterms:created xsi:type="dcterms:W3CDTF">2014-07-28T11:36:00Z</dcterms:created>
  <dcterms:modified xsi:type="dcterms:W3CDTF">2014-07-29T17:10:00Z</dcterms:modified>
</cp:coreProperties>
</file>