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58" w:rsidRPr="005C60C9" w:rsidRDefault="001820ED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0C9">
        <w:rPr>
          <w:rFonts w:ascii="Arial" w:hAnsi="Arial" w:cs="Arial"/>
          <w:b/>
          <w:sz w:val="24"/>
          <w:szCs w:val="24"/>
        </w:rPr>
        <w:t>S2</w:t>
      </w:r>
    </w:p>
    <w:p w:rsidR="00024458" w:rsidRPr="005C60C9" w:rsidRDefault="001760F5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0C9">
        <w:rPr>
          <w:rFonts w:ascii="Arial" w:hAnsi="Arial" w:cs="Arial"/>
          <w:b/>
          <w:sz w:val="24"/>
          <w:szCs w:val="24"/>
        </w:rPr>
        <w:t>What enables size-selective trophy hunting of wildlife?</w:t>
      </w: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B0C" w:rsidRPr="005C60C9" w:rsidRDefault="00C668C2" w:rsidP="005A68F8">
      <w:pPr>
        <w:rPr>
          <w:rFonts w:ascii="Arial" w:hAnsi="Arial" w:cs="Arial"/>
          <w:sz w:val="24"/>
        </w:rPr>
      </w:pPr>
      <w:r w:rsidRPr="005C60C9">
        <w:rPr>
          <w:rFonts w:ascii="Arial" w:hAnsi="Arial" w:cs="Arial"/>
          <w:b/>
          <w:sz w:val="24"/>
        </w:rPr>
        <w:t>Table S1</w:t>
      </w:r>
      <w:r w:rsidR="00D02B0C" w:rsidRPr="005C60C9">
        <w:rPr>
          <w:rFonts w:ascii="Arial" w:hAnsi="Arial" w:cs="Arial"/>
          <w:b/>
          <w:sz w:val="24"/>
        </w:rPr>
        <w:t xml:space="preserve">. </w:t>
      </w:r>
      <w:r w:rsidR="00D02B0C" w:rsidRPr="005C60C9">
        <w:rPr>
          <w:rFonts w:ascii="Arial" w:hAnsi="Arial" w:cs="Arial"/>
          <w:sz w:val="24"/>
        </w:rPr>
        <w:t xml:space="preserve">Full set of candidate generalized linear models to predict the odds of wildlife hunters </w:t>
      </w:r>
      <w:r w:rsidR="00DD007D">
        <w:rPr>
          <w:rFonts w:ascii="Arial" w:hAnsi="Arial" w:cs="Arial"/>
          <w:sz w:val="24"/>
        </w:rPr>
        <w:t xml:space="preserve">killing large </w:t>
      </w:r>
      <w:proofErr w:type="spellStart"/>
      <w:r w:rsidR="00DD007D">
        <w:rPr>
          <w:rFonts w:ascii="Arial" w:hAnsi="Arial" w:cs="Arial"/>
          <w:sz w:val="24"/>
        </w:rPr>
        <w:t>cervids</w:t>
      </w:r>
      <w:proofErr w:type="spellEnd"/>
      <w:r w:rsidR="00DD007D">
        <w:rPr>
          <w:rFonts w:ascii="Arial" w:hAnsi="Arial" w:cs="Arial"/>
          <w:sz w:val="24"/>
        </w:rPr>
        <w:t xml:space="preserve"> in </w:t>
      </w:r>
      <w:r w:rsidR="00DC47D6">
        <w:rPr>
          <w:rFonts w:ascii="Arial" w:hAnsi="Arial" w:cs="Arial"/>
          <w:sz w:val="24"/>
        </w:rPr>
        <w:t>British Columbia and Alberta,</w:t>
      </w:r>
      <w:r w:rsidR="00D02B0C" w:rsidRPr="005C60C9">
        <w:rPr>
          <w:rFonts w:ascii="Arial" w:hAnsi="Arial" w:cs="Arial"/>
          <w:sz w:val="24"/>
        </w:rPr>
        <w:t xml:space="preserve"> Canada.</w:t>
      </w:r>
    </w:p>
    <w:tbl>
      <w:tblPr>
        <w:tblpPr w:leftFromText="180" w:rightFromText="180" w:vertAnchor="text" w:tblpY="1"/>
        <w:tblOverlap w:val="never"/>
        <w:tblW w:w="4698" w:type="dxa"/>
        <w:tblLook w:val="04A0" w:firstRow="1" w:lastRow="0" w:firstColumn="1" w:lastColumn="0" w:noHBand="0" w:noVBand="1"/>
      </w:tblPr>
      <w:tblGrid>
        <w:gridCol w:w="2988"/>
        <w:gridCol w:w="810"/>
        <w:gridCol w:w="900"/>
      </w:tblGrid>
      <w:tr w:rsidR="00D02B0C" w:rsidRPr="005C60C9" w:rsidTr="005C60C9">
        <w:trPr>
          <w:trHeight w:val="3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Form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∆</w:t>
            </w:r>
            <w:r w:rsidRPr="005C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AIC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B0C" w:rsidRPr="005C60C9" w:rsidRDefault="00EE1635" w:rsidP="005A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60C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spellStart"/>
            <w:r w:rsidR="00D02B0C" w:rsidRPr="005C60C9">
              <w:rPr>
                <w:rFonts w:ascii="Arial" w:hAnsi="Arial" w:cs="Arial"/>
                <w:b/>
                <w:sz w:val="24"/>
                <w:szCs w:val="24"/>
              </w:rPr>
              <w:t>ω</w:t>
            </w:r>
            <w:r w:rsidR="00D02B0C" w:rsidRPr="005C60C9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</w:t>
            </w:r>
            <w:proofErr w:type="spellEnd"/>
            <w:r w:rsidR="00D02B0C" w:rsidRPr="005C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C" w:rsidRPr="005C60C9" w:rsidRDefault="00BE13C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uide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RBM, guide*RBM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age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0.17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RBM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guide, </w:t>
            </w:r>
            <w:proofErr w:type="spellStart"/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RBM, age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age, guide*age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guide, </w:t>
            </w:r>
            <w:proofErr w:type="spellStart"/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camo</w:t>
            </w:r>
            <w:proofErr w:type="spellEnd"/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age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5A68F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vAlign w:val="center"/>
          </w:tcPr>
          <w:p w:rsidR="00D02B0C" w:rsidRPr="005C60C9" w:rsidRDefault="00560E8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age, RBM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62.0</w:t>
            </w:r>
          </w:p>
        </w:tc>
        <w:tc>
          <w:tcPr>
            <w:tcW w:w="900" w:type="dxa"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age, </w:t>
            </w:r>
            <w:proofErr w:type="spellStart"/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900" w:type="dxa"/>
            <w:vAlign w:val="center"/>
          </w:tcPr>
          <w:p w:rsidR="00D02B0C" w:rsidRPr="005C60C9" w:rsidRDefault="00D2190A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age, RBM, age*RBM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900" w:type="dxa"/>
            <w:vAlign w:val="center"/>
          </w:tcPr>
          <w:p w:rsidR="00D02B0C" w:rsidRPr="005C60C9" w:rsidRDefault="00D2190A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900" w:type="dxa"/>
            <w:vAlign w:val="center"/>
          </w:tcPr>
          <w:p w:rsidR="00D02B0C" w:rsidRPr="005C60C9" w:rsidRDefault="00D2190A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</w:t>
            </w:r>
          </w:p>
        </w:tc>
      </w:tr>
      <w:tr w:rsidR="00D02B0C" w:rsidRPr="005C60C9" w:rsidTr="005C60C9">
        <w:trPr>
          <w:trHeight w:val="30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2B0C" w:rsidRPr="005C60C9" w:rsidRDefault="00CF5BB0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="00D02B0C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2B0C" w:rsidRPr="005C60C9" w:rsidRDefault="00D02B0C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65.9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02B0C" w:rsidRPr="005C60C9" w:rsidRDefault="00D2190A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&lt;0.01</w:t>
            </w:r>
          </w:p>
        </w:tc>
      </w:tr>
    </w:tbl>
    <w:p w:rsidR="00D02B0C" w:rsidRPr="005C60C9" w:rsidRDefault="00D02B0C" w:rsidP="005A6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93B" w:rsidRPr="005C60C9" w:rsidRDefault="00E8293B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2B0C" w:rsidRPr="005C60C9" w:rsidRDefault="00D02B0C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60C9" w:rsidRDefault="005C60C9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7DE9" w:rsidRPr="005C60C9" w:rsidRDefault="00C668C2" w:rsidP="005A6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0C9">
        <w:rPr>
          <w:rFonts w:ascii="Arial" w:hAnsi="Arial" w:cs="Arial"/>
          <w:b/>
          <w:sz w:val="24"/>
          <w:szCs w:val="24"/>
        </w:rPr>
        <w:t>Table S2</w:t>
      </w:r>
      <w:r w:rsidR="00DC47D6">
        <w:rPr>
          <w:rFonts w:ascii="Arial" w:hAnsi="Arial" w:cs="Arial"/>
          <w:b/>
          <w:sz w:val="24"/>
          <w:szCs w:val="24"/>
        </w:rPr>
        <w:t>.</w:t>
      </w:r>
      <w:r w:rsidR="00E27DE9" w:rsidRPr="005C60C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27DE9" w:rsidRPr="005C60C9">
        <w:rPr>
          <w:rFonts w:ascii="Arial" w:hAnsi="Arial" w:cs="Arial"/>
          <w:sz w:val="24"/>
          <w:szCs w:val="24"/>
        </w:rPr>
        <w:t xml:space="preserve">Top </w:t>
      </w:r>
      <w:r w:rsidR="009A5269" w:rsidRPr="005C60C9">
        <w:rPr>
          <w:rFonts w:ascii="Arial" w:hAnsi="Arial" w:cs="Arial"/>
          <w:sz w:val="24"/>
          <w:szCs w:val="24"/>
        </w:rPr>
        <w:t>m</w:t>
      </w:r>
      <w:r w:rsidR="00E27DE9" w:rsidRPr="005C60C9">
        <w:rPr>
          <w:rFonts w:ascii="Arial" w:hAnsi="Arial" w:cs="Arial"/>
          <w:sz w:val="24"/>
          <w:szCs w:val="24"/>
        </w:rPr>
        <w:t>odels (</w:t>
      </w:r>
      <w:r w:rsidR="00E27DE9" w:rsidRPr="005C60C9">
        <w:rPr>
          <w:rFonts w:ascii="Arial" w:eastAsia="Times New Roman" w:hAnsi="Arial" w:cs="Arial"/>
          <w:color w:val="000000" w:themeColor="text1"/>
          <w:lang w:val="en-GB"/>
        </w:rPr>
        <w:t>∆</w:t>
      </w:r>
      <w:r w:rsidR="00E27DE9" w:rsidRPr="005C60C9">
        <w:rPr>
          <w:rFonts w:ascii="Arial" w:hAnsi="Arial" w:cs="Arial"/>
          <w:sz w:val="24"/>
          <w:szCs w:val="24"/>
        </w:rPr>
        <w:t>AIC</w:t>
      </w:r>
      <w:r w:rsidR="009A5269" w:rsidRPr="005C60C9">
        <w:rPr>
          <w:rFonts w:ascii="Arial" w:hAnsi="Arial" w:cs="Arial"/>
          <w:sz w:val="24"/>
          <w:szCs w:val="24"/>
        </w:rPr>
        <w:t>≤</w:t>
      </w:r>
      <w:r w:rsidR="00E27DE9" w:rsidRPr="005C60C9">
        <w:rPr>
          <w:rFonts w:ascii="Arial" w:hAnsi="Arial" w:cs="Arial"/>
          <w:sz w:val="24"/>
          <w:szCs w:val="24"/>
        </w:rPr>
        <w:t xml:space="preserve">2) </w:t>
      </w:r>
      <w:r w:rsidR="009A5269" w:rsidRPr="005C60C9">
        <w:rPr>
          <w:rFonts w:ascii="Arial" w:hAnsi="Arial" w:cs="Arial"/>
          <w:sz w:val="24"/>
          <w:szCs w:val="24"/>
        </w:rPr>
        <w:t xml:space="preserve">to predict the odds of wildlife hunters killing large </w:t>
      </w:r>
      <w:proofErr w:type="spellStart"/>
      <w:r w:rsidR="009A5269" w:rsidRPr="005C60C9">
        <w:rPr>
          <w:rFonts w:ascii="Arial" w:hAnsi="Arial" w:cs="Arial"/>
          <w:sz w:val="24"/>
          <w:szCs w:val="24"/>
        </w:rPr>
        <w:t>cervids</w:t>
      </w:r>
      <w:proofErr w:type="spellEnd"/>
      <w:r w:rsidR="009A5269" w:rsidRPr="005C60C9">
        <w:rPr>
          <w:rFonts w:ascii="Arial" w:hAnsi="Arial" w:cs="Arial"/>
          <w:sz w:val="24"/>
          <w:szCs w:val="24"/>
        </w:rPr>
        <w:t xml:space="preserve"> in </w:t>
      </w:r>
      <w:r w:rsidR="00DC47D6">
        <w:rPr>
          <w:rFonts w:ascii="Arial" w:hAnsi="Arial" w:cs="Arial"/>
          <w:sz w:val="24"/>
          <w:szCs w:val="24"/>
        </w:rPr>
        <w:t>British Columbia and Alberta,</w:t>
      </w:r>
      <w:r w:rsidR="009A5269" w:rsidRPr="005C60C9">
        <w:rPr>
          <w:rFonts w:ascii="Arial" w:hAnsi="Arial" w:cs="Arial"/>
          <w:sz w:val="24"/>
          <w:szCs w:val="24"/>
        </w:rPr>
        <w:t xml:space="preserve"> Canada.</w:t>
      </w:r>
      <w:proofErr w:type="gramEnd"/>
    </w:p>
    <w:p w:rsidR="00E27DE9" w:rsidRPr="005C60C9" w:rsidRDefault="00E27DE9" w:rsidP="005A6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428" w:type="dxa"/>
        <w:tblLook w:val="04A0" w:firstRow="1" w:lastRow="0" w:firstColumn="1" w:lastColumn="0" w:noHBand="0" w:noVBand="1"/>
      </w:tblPr>
      <w:tblGrid>
        <w:gridCol w:w="2898"/>
        <w:gridCol w:w="810"/>
        <w:gridCol w:w="720"/>
      </w:tblGrid>
      <w:tr w:rsidR="00E27DE9" w:rsidRPr="005C60C9" w:rsidTr="005C60C9">
        <w:trPr>
          <w:trHeight w:val="30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E9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 Form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E9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GB"/>
              </w:rPr>
              <w:t>∆</w:t>
            </w:r>
            <w:r w:rsidRPr="005C6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AIC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DE9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C60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C60C9">
              <w:rPr>
                <w:rFonts w:ascii="Arial" w:hAnsi="Arial" w:cs="Arial"/>
                <w:b/>
                <w:sz w:val="24"/>
                <w:szCs w:val="24"/>
              </w:rPr>
              <w:t>ω</w:t>
            </w:r>
            <w:r w:rsidRPr="005C60C9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E27DE9" w:rsidRPr="005C60C9" w:rsidTr="005C60C9">
        <w:trPr>
          <w:trHeight w:val="300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E9" w:rsidRPr="005C60C9" w:rsidRDefault="00BE13C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uide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E9" w:rsidRPr="005C60C9" w:rsidRDefault="00A4003B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E27DE9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0.26</w:t>
            </w:r>
          </w:p>
        </w:tc>
      </w:tr>
      <w:tr w:rsidR="00E8293B" w:rsidRPr="005C60C9" w:rsidTr="005C60C9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age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8293B" w:rsidRPr="005C60C9" w:rsidRDefault="00A4003B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20" w:type="dxa"/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</w:tr>
      <w:tr w:rsidR="00E8293B" w:rsidRPr="005C60C9" w:rsidTr="005C60C9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RBM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293B" w:rsidRPr="005C60C9" w:rsidRDefault="00A4003B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20" w:type="dxa"/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E8293B" w:rsidRPr="005C60C9" w:rsidTr="005C60C9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guide, </w:t>
            </w:r>
            <w:proofErr w:type="spellStart"/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camo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8293B" w:rsidRPr="005C60C9" w:rsidRDefault="00A4003B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20" w:type="dxa"/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</w:tr>
      <w:tr w:rsidR="00E8293B" w:rsidRPr="005C60C9" w:rsidTr="005C60C9">
        <w:trPr>
          <w:trHeight w:val="300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guide, RBM, guide*RBM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B" w:rsidRPr="005C60C9" w:rsidRDefault="00A4003B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07D25"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8293B" w:rsidRPr="005C60C9" w:rsidRDefault="00507D25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</w:tr>
    </w:tbl>
    <w:p w:rsidR="00E27DE9" w:rsidRPr="005C60C9" w:rsidRDefault="00E27DE9" w:rsidP="005A68F8">
      <w:pPr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:rsidR="00E27DE9" w:rsidRPr="005C60C9" w:rsidRDefault="00C668C2" w:rsidP="005A68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0C9">
        <w:rPr>
          <w:rFonts w:ascii="Arial" w:hAnsi="Arial" w:cs="Arial"/>
          <w:b/>
          <w:sz w:val="24"/>
          <w:szCs w:val="24"/>
        </w:rPr>
        <w:t>Table S3</w:t>
      </w:r>
      <w:r w:rsidR="00E27DE9" w:rsidRPr="005C60C9">
        <w:rPr>
          <w:rFonts w:ascii="Arial" w:hAnsi="Arial" w:cs="Arial"/>
          <w:b/>
          <w:sz w:val="24"/>
          <w:szCs w:val="24"/>
        </w:rPr>
        <w:t>.</w:t>
      </w:r>
      <w:r w:rsidR="00E27DE9" w:rsidRPr="005C60C9">
        <w:rPr>
          <w:rFonts w:ascii="Arial" w:hAnsi="Arial" w:cs="Arial"/>
          <w:sz w:val="24"/>
          <w:szCs w:val="24"/>
        </w:rPr>
        <w:t xml:space="preserve"> Model-</w:t>
      </w:r>
      <w:r w:rsidR="009A5269" w:rsidRPr="005C60C9">
        <w:rPr>
          <w:rFonts w:ascii="Arial" w:hAnsi="Arial" w:cs="Arial"/>
          <w:sz w:val="24"/>
          <w:szCs w:val="24"/>
        </w:rPr>
        <w:t>a</w:t>
      </w:r>
      <w:r w:rsidR="00E27DE9" w:rsidRPr="005C60C9">
        <w:rPr>
          <w:rFonts w:ascii="Arial" w:hAnsi="Arial" w:cs="Arial"/>
          <w:sz w:val="24"/>
          <w:szCs w:val="24"/>
        </w:rPr>
        <w:t xml:space="preserve">veraged </w:t>
      </w:r>
      <w:r w:rsidR="009A5269" w:rsidRPr="005C60C9">
        <w:rPr>
          <w:rFonts w:ascii="Arial" w:hAnsi="Arial" w:cs="Arial"/>
          <w:sz w:val="24"/>
          <w:szCs w:val="24"/>
        </w:rPr>
        <w:t>p</w:t>
      </w:r>
      <w:r w:rsidR="00E27DE9" w:rsidRPr="005C60C9">
        <w:rPr>
          <w:rFonts w:ascii="Arial" w:hAnsi="Arial" w:cs="Arial"/>
          <w:sz w:val="24"/>
          <w:szCs w:val="24"/>
        </w:rPr>
        <w:t xml:space="preserve">arameter </w:t>
      </w:r>
      <w:r w:rsidR="009A5269" w:rsidRPr="005C60C9">
        <w:rPr>
          <w:rFonts w:ascii="Arial" w:hAnsi="Arial" w:cs="Arial"/>
          <w:sz w:val="24"/>
          <w:szCs w:val="24"/>
        </w:rPr>
        <w:t>e</w:t>
      </w:r>
      <w:r w:rsidR="00E27DE9" w:rsidRPr="005C60C9">
        <w:rPr>
          <w:rFonts w:ascii="Arial" w:hAnsi="Arial" w:cs="Arial"/>
          <w:sz w:val="24"/>
          <w:szCs w:val="24"/>
        </w:rPr>
        <w:t xml:space="preserve">stimates and </w:t>
      </w:r>
      <w:r w:rsidR="009A5269" w:rsidRPr="005C60C9">
        <w:rPr>
          <w:rFonts w:ascii="Arial" w:hAnsi="Arial" w:cs="Arial"/>
          <w:sz w:val="24"/>
          <w:szCs w:val="24"/>
        </w:rPr>
        <w:t>r</w:t>
      </w:r>
      <w:r w:rsidR="00E27DE9" w:rsidRPr="005C60C9">
        <w:rPr>
          <w:rFonts w:ascii="Arial" w:hAnsi="Arial" w:cs="Arial"/>
          <w:sz w:val="24"/>
          <w:szCs w:val="24"/>
        </w:rPr>
        <w:t xml:space="preserve">elative </w:t>
      </w:r>
      <w:r w:rsidR="009A5269" w:rsidRPr="005C60C9">
        <w:rPr>
          <w:rFonts w:ascii="Arial" w:hAnsi="Arial" w:cs="Arial"/>
          <w:sz w:val="24"/>
          <w:szCs w:val="24"/>
        </w:rPr>
        <w:t>i</w:t>
      </w:r>
      <w:r w:rsidR="00E27DE9" w:rsidRPr="005C60C9">
        <w:rPr>
          <w:rFonts w:ascii="Arial" w:hAnsi="Arial" w:cs="Arial"/>
          <w:sz w:val="24"/>
          <w:szCs w:val="24"/>
        </w:rPr>
        <w:t>mportance</w:t>
      </w:r>
      <w:r w:rsidR="009A5269" w:rsidRPr="005C60C9">
        <w:rPr>
          <w:rFonts w:ascii="Arial" w:hAnsi="Arial" w:cs="Arial"/>
          <w:sz w:val="24"/>
          <w:szCs w:val="24"/>
        </w:rPr>
        <w:t xml:space="preserve"> derived from inference across the top model set.</w:t>
      </w:r>
    </w:p>
    <w:p w:rsidR="00E27DE9" w:rsidRPr="005C60C9" w:rsidRDefault="00E27DE9" w:rsidP="005A68F8">
      <w:pPr>
        <w:spacing w:after="0" w:line="240" w:lineRule="auto"/>
        <w:rPr>
          <w:rFonts w:ascii="Arial" w:hAnsi="Arial" w:cs="Arial"/>
        </w:rPr>
      </w:pPr>
    </w:p>
    <w:tbl>
      <w:tblPr>
        <w:tblW w:w="7308" w:type="dxa"/>
        <w:tblLook w:val="04A0" w:firstRow="1" w:lastRow="0" w:firstColumn="1" w:lastColumn="0" w:noHBand="0" w:noVBand="1"/>
      </w:tblPr>
      <w:tblGrid>
        <w:gridCol w:w="1369"/>
        <w:gridCol w:w="62"/>
        <w:gridCol w:w="1178"/>
        <w:gridCol w:w="684"/>
        <w:gridCol w:w="1585"/>
        <w:gridCol w:w="1246"/>
        <w:gridCol w:w="1184"/>
      </w:tblGrid>
      <w:tr w:rsidR="005C60C9" w:rsidRPr="005C60C9" w:rsidTr="005C60C9">
        <w:trPr>
          <w:trHeight w:val="260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04" w:rsidRPr="005C60C9" w:rsidRDefault="008C3304" w:rsidP="005A68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04" w:rsidRPr="005C60C9" w:rsidRDefault="008C330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Estimate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C3304" w:rsidRPr="005C60C9" w:rsidRDefault="008C330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304" w:rsidRPr="005C60C9" w:rsidRDefault="008C330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8C3304" w:rsidRPr="005C60C9" w:rsidRDefault="008C330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304" w:rsidRPr="005C60C9" w:rsidRDefault="00F813AF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60C9">
              <w:rPr>
                <w:rFonts w:ascii="Arial" w:hAnsi="Arial" w:cs="Arial"/>
                <w:sz w:val="24"/>
                <w:szCs w:val="24"/>
              </w:rPr>
              <w:t>∑</w:t>
            </w:r>
            <w:r w:rsidR="005C60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304" w:rsidRPr="005C60C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AIC </w:t>
            </w:r>
            <w:proofErr w:type="spellStart"/>
            <w:r w:rsidR="008C3304" w:rsidRPr="005C60C9">
              <w:rPr>
                <w:rFonts w:ascii="Arial" w:hAnsi="Arial" w:cs="Arial"/>
                <w:b/>
                <w:sz w:val="24"/>
                <w:szCs w:val="24"/>
              </w:rPr>
              <w:t>ω</w:t>
            </w:r>
            <w:r w:rsidR="008C3304" w:rsidRPr="005C60C9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5C60C9" w:rsidRPr="005C60C9" w:rsidTr="005C60C9">
        <w:trPr>
          <w:trHeight w:val="300"/>
        </w:trPr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24" w:rsidRPr="005C60C9" w:rsidRDefault="00BE13C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g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uide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24" w:rsidRPr="005C60C9" w:rsidRDefault="00A473AB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1.21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b/>
                <w:color w:val="000000"/>
                <w:sz w:val="24"/>
              </w:rPr>
              <w:t>0.01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3.36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1.41-7.99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1.00</w:t>
            </w:r>
          </w:p>
        </w:tc>
      </w:tr>
      <w:tr w:rsidR="005C60C9" w:rsidRPr="005C60C9" w:rsidTr="005C60C9">
        <w:trPr>
          <w:trHeight w:val="300"/>
        </w:trPr>
        <w:tc>
          <w:tcPr>
            <w:tcW w:w="1431" w:type="dxa"/>
            <w:gridSpan w:val="2"/>
            <w:shd w:val="clear" w:color="auto" w:fill="auto"/>
            <w:noWrap/>
            <w:vAlign w:val="center"/>
          </w:tcPr>
          <w:p w:rsidR="00DD5A24" w:rsidRPr="005C60C9" w:rsidRDefault="00BE13C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>a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ge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DD5A24" w:rsidRPr="005C60C9" w:rsidRDefault="00A473AB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0.10</w:t>
            </w:r>
          </w:p>
        </w:tc>
        <w:tc>
          <w:tcPr>
            <w:tcW w:w="684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0.23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1.10</w:t>
            </w:r>
          </w:p>
        </w:tc>
        <w:tc>
          <w:tcPr>
            <w:tcW w:w="1246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0.94-1.29</w:t>
            </w:r>
          </w:p>
        </w:tc>
        <w:tc>
          <w:tcPr>
            <w:tcW w:w="1184" w:type="dxa"/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0.33</w:t>
            </w:r>
          </w:p>
        </w:tc>
      </w:tr>
      <w:tr w:rsidR="005C60C9" w:rsidRPr="005C60C9" w:rsidTr="005C60C9">
        <w:trPr>
          <w:trHeight w:val="300"/>
        </w:trPr>
        <w:tc>
          <w:tcPr>
            <w:tcW w:w="1431" w:type="dxa"/>
            <w:gridSpan w:val="2"/>
            <w:shd w:val="clear" w:color="auto" w:fill="auto"/>
            <w:noWrap/>
            <w:vAlign w:val="center"/>
            <w:hideMark/>
          </w:tcPr>
          <w:p w:rsidR="00DD5A24" w:rsidRPr="005C60C9" w:rsidRDefault="00DD5A24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RBM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D5A24" w:rsidRPr="005C60C9" w:rsidRDefault="00A473AB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0.05</w:t>
            </w:r>
          </w:p>
        </w:tc>
        <w:tc>
          <w:tcPr>
            <w:tcW w:w="684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0.54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1.06</w:t>
            </w:r>
          </w:p>
        </w:tc>
        <w:tc>
          <w:tcPr>
            <w:tcW w:w="1246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0.89-1.25</w:t>
            </w:r>
          </w:p>
        </w:tc>
        <w:tc>
          <w:tcPr>
            <w:tcW w:w="1184" w:type="dxa"/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0.33</w:t>
            </w:r>
          </w:p>
        </w:tc>
      </w:tr>
      <w:tr w:rsidR="005C60C9" w:rsidRPr="005C60C9" w:rsidTr="005C60C9">
        <w:trPr>
          <w:trHeight w:val="300"/>
        </w:trPr>
        <w:tc>
          <w:tcPr>
            <w:tcW w:w="1431" w:type="dxa"/>
            <w:gridSpan w:val="2"/>
            <w:shd w:val="clear" w:color="auto" w:fill="auto"/>
            <w:noWrap/>
            <w:vAlign w:val="center"/>
            <w:hideMark/>
          </w:tcPr>
          <w:p w:rsidR="00DD5A24" w:rsidRPr="005C60C9" w:rsidRDefault="00DD5A24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RBM*guide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-0.14</w:t>
            </w:r>
          </w:p>
        </w:tc>
        <w:tc>
          <w:tcPr>
            <w:tcW w:w="684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0.17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0.87</w:t>
            </w:r>
          </w:p>
        </w:tc>
        <w:tc>
          <w:tcPr>
            <w:tcW w:w="1246" w:type="dxa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0.71-1.06</w:t>
            </w:r>
          </w:p>
        </w:tc>
        <w:tc>
          <w:tcPr>
            <w:tcW w:w="1184" w:type="dxa"/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0.12</w:t>
            </w:r>
          </w:p>
        </w:tc>
      </w:tr>
      <w:tr w:rsidR="005C60C9" w:rsidRPr="005C60C9" w:rsidTr="005C60C9">
        <w:trPr>
          <w:trHeight w:val="300"/>
        </w:trPr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5A24" w:rsidRPr="005C60C9" w:rsidRDefault="00BE13C8" w:rsidP="005A6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</w:rPr>
              <w:t>c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amo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5A24" w:rsidRPr="005C60C9" w:rsidRDefault="00A473AB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r w:rsidR="00DD5A24" w:rsidRPr="005C60C9">
              <w:rPr>
                <w:rFonts w:ascii="Arial" w:eastAsia="Times New Roman" w:hAnsi="Arial" w:cs="Arial"/>
                <w:color w:val="000000"/>
                <w:sz w:val="24"/>
              </w:rPr>
              <w:t>0.02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0.80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1.03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0.84-1.25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DD5A24" w:rsidRPr="005C60C9" w:rsidRDefault="00DD5A24" w:rsidP="005A6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5C60C9">
              <w:rPr>
                <w:rFonts w:ascii="Arial" w:eastAsia="Times New Roman" w:hAnsi="Arial" w:cs="Arial"/>
                <w:color w:val="000000"/>
                <w:sz w:val="24"/>
              </w:rPr>
              <w:t>0.12</w:t>
            </w:r>
          </w:p>
        </w:tc>
      </w:tr>
    </w:tbl>
    <w:p w:rsidR="00496ED1" w:rsidRPr="005C60C9" w:rsidRDefault="00496ED1" w:rsidP="005A68F8">
      <w:pPr>
        <w:rPr>
          <w:rFonts w:ascii="Arial" w:hAnsi="Arial" w:cs="Arial"/>
        </w:rPr>
      </w:pPr>
      <w:bookmarkStart w:id="0" w:name="_GoBack"/>
      <w:bookmarkEnd w:id="0"/>
    </w:p>
    <w:sectPr w:rsidR="00496ED1" w:rsidRPr="005C60C9" w:rsidSect="00C0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DE9"/>
    <w:rsid w:val="00007939"/>
    <w:rsid w:val="00024458"/>
    <w:rsid w:val="0015107F"/>
    <w:rsid w:val="001760F5"/>
    <w:rsid w:val="001820ED"/>
    <w:rsid w:val="001B777D"/>
    <w:rsid w:val="00275059"/>
    <w:rsid w:val="002F6D65"/>
    <w:rsid w:val="00305AC1"/>
    <w:rsid w:val="00307018"/>
    <w:rsid w:val="00311918"/>
    <w:rsid w:val="0037394D"/>
    <w:rsid w:val="004658E1"/>
    <w:rsid w:val="00496ED1"/>
    <w:rsid w:val="00507D25"/>
    <w:rsid w:val="00560E88"/>
    <w:rsid w:val="005A68F8"/>
    <w:rsid w:val="005C60C9"/>
    <w:rsid w:val="007076EB"/>
    <w:rsid w:val="008C3304"/>
    <w:rsid w:val="008C584B"/>
    <w:rsid w:val="009A5269"/>
    <w:rsid w:val="009F54CA"/>
    <w:rsid w:val="00A030ED"/>
    <w:rsid w:val="00A4003B"/>
    <w:rsid w:val="00A473AB"/>
    <w:rsid w:val="00BB5E5E"/>
    <w:rsid w:val="00BE13C8"/>
    <w:rsid w:val="00BE6961"/>
    <w:rsid w:val="00C06278"/>
    <w:rsid w:val="00C50B02"/>
    <w:rsid w:val="00C668C2"/>
    <w:rsid w:val="00C66D46"/>
    <w:rsid w:val="00C84A1A"/>
    <w:rsid w:val="00CF5BB0"/>
    <w:rsid w:val="00D02B0C"/>
    <w:rsid w:val="00D2190A"/>
    <w:rsid w:val="00DC47D6"/>
    <w:rsid w:val="00DD007D"/>
    <w:rsid w:val="00DD5A24"/>
    <w:rsid w:val="00E11FB9"/>
    <w:rsid w:val="00E27DE9"/>
    <w:rsid w:val="00E8293B"/>
    <w:rsid w:val="00EB20D5"/>
    <w:rsid w:val="00EE1635"/>
    <w:rsid w:val="00F51B30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D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80FD-AB34-40B5-A664-12E8CF87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17</cp:revision>
  <dcterms:created xsi:type="dcterms:W3CDTF">2014-07-07T23:27:00Z</dcterms:created>
  <dcterms:modified xsi:type="dcterms:W3CDTF">2014-07-11T16:35:00Z</dcterms:modified>
</cp:coreProperties>
</file>