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DC" w:rsidRPr="00E9176D" w:rsidRDefault="005A3D24" w:rsidP="00C927EE">
      <w:pPr>
        <w:pStyle w:val="Heading2"/>
        <w:rPr>
          <w:rFonts w:ascii="Arial" w:hAnsi="Arial" w:cs="Arial"/>
          <w:color w:val="0066CC"/>
          <w:sz w:val="22"/>
          <w:szCs w:val="24"/>
          <w:lang w:val="en-ZA"/>
        </w:rPr>
      </w:pPr>
      <w:r>
        <w:rPr>
          <w:rFonts w:ascii="Arial" w:hAnsi="Arial" w:cs="Arial"/>
          <w:color w:val="0066CC"/>
          <w:sz w:val="22"/>
          <w:szCs w:val="24"/>
        </w:rPr>
        <w:t>Table S</w:t>
      </w:r>
      <w:r>
        <w:rPr>
          <w:rFonts w:ascii="Arial" w:hAnsi="Arial" w:cs="Arial"/>
          <w:color w:val="0066CC"/>
          <w:sz w:val="22"/>
          <w:szCs w:val="24"/>
          <w:lang w:val="en-ZA"/>
        </w:rPr>
        <w:t>17</w:t>
      </w:r>
      <w:r w:rsidR="008F1F1C">
        <w:rPr>
          <w:rFonts w:ascii="Arial" w:hAnsi="Arial" w:cs="Arial"/>
          <w:color w:val="0066CC"/>
          <w:sz w:val="22"/>
          <w:szCs w:val="24"/>
        </w:rPr>
        <w:t xml:space="preserve">. </w:t>
      </w:r>
      <w:r w:rsidR="00EE2DDC" w:rsidRPr="00E9176D">
        <w:rPr>
          <w:rFonts w:ascii="Arial" w:hAnsi="Arial" w:cs="Arial"/>
          <w:color w:val="0066CC"/>
          <w:sz w:val="22"/>
          <w:szCs w:val="24"/>
        </w:rPr>
        <w:t xml:space="preserve">CHARACTERISTICS OF ONGOING </w:t>
      </w:r>
      <w:r w:rsidR="00EE2DDC">
        <w:rPr>
          <w:rFonts w:ascii="Arial" w:hAnsi="Arial" w:cs="Arial"/>
          <w:color w:val="0066CC"/>
          <w:sz w:val="22"/>
          <w:szCs w:val="24"/>
          <w:lang w:val="en-ZA"/>
        </w:rPr>
        <w:t xml:space="preserve">SYSTEMATIC </w:t>
      </w:r>
      <w:r w:rsidR="00EE2DDC" w:rsidRPr="00E9176D">
        <w:rPr>
          <w:rFonts w:ascii="Arial" w:hAnsi="Arial" w:cs="Arial"/>
          <w:color w:val="0066CC"/>
          <w:sz w:val="22"/>
          <w:szCs w:val="24"/>
          <w:lang w:val="en-ZA"/>
        </w:rPr>
        <w:t>REVIEWS</w:t>
      </w:r>
    </w:p>
    <w:p w:rsidR="00EE2DDC" w:rsidRPr="005D4648" w:rsidRDefault="00EE2DDC" w:rsidP="00C927EE">
      <w:pPr>
        <w:pStyle w:val="Heading2"/>
        <w:rPr>
          <w:rFonts w:ascii="Arial" w:hAnsi="Arial" w:cs="Arial"/>
          <w:b w:val="0"/>
          <w:color w:val="0066CC"/>
          <w:sz w:val="10"/>
          <w:szCs w:val="24"/>
        </w:rPr>
      </w:pPr>
    </w:p>
    <w:tbl>
      <w:tblPr>
        <w:tblW w:w="14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5550"/>
        <w:gridCol w:w="7403"/>
      </w:tblGrid>
      <w:tr w:rsidR="001753CF" w:rsidRPr="006511BC" w:rsidTr="009F230F">
        <w:tc>
          <w:tcPr>
            <w:tcW w:w="1539" w:type="dxa"/>
            <w:shd w:val="clear" w:color="auto" w:fill="auto"/>
          </w:tcPr>
          <w:p w:rsidR="001753CF" w:rsidRPr="006511BC" w:rsidRDefault="001753CF" w:rsidP="001753CF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 w:type="page"/>
            </w:r>
          </w:p>
        </w:tc>
        <w:tc>
          <w:tcPr>
            <w:tcW w:w="5550" w:type="dxa"/>
            <w:shd w:val="clear" w:color="auto" w:fill="auto"/>
          </w:tcPr>
          <w:p w:rsidR="001753CF" w:rsidRPr="006511BC" w:rsidRDefault="001753CF" w:rsidP="001753CF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ZA"/>
              </w:rPr>
              <w:t>RAY 2013</w:t>
            </w:r>
          </w:p>
        </w:tc>
        <w:tc>
          <w:tcPr>
            <w:tcW w:w="7403" w:type="dxa"/>
          </w:tcPr>
          <w:p w:rsidR="001753CF" w:rsidRDefault="001753CF" w:rsidP="001753CF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ZA"/>
              </w:rPr>
              <w:t>ROHWER 2013</w:t>
            </w:r>
          </w:p>
        </w:tc>
      </w:tr>
      <w:tr w:rsidR="00B45A18" w:rsidRPr="006511BC" w:rsidTr="009F230F">
        <w:tc>
          <w:tcPr>
            <w:tcW w:w="1539" w:type="dxa"/>
            <w:shd w:val="clear" w:color="auto" w:fill="auto"/>
          </w:tcPr>
          <w:p w:rsidR="00B45A18" w:rsidRPr="00C927EE" w:rsidRDefault="00B45A18" w:rsidP="00C927EE">
            <w:pPr>
              <w:pStyle w:val="Heading1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927EE">
              <w:rPr>
                <w:rFonts w:ascii="Arial" w:hAnsi="Arial" w:cs="Arial"/>
                <w:i/>
                <w:color w:val="auto"/>
                <w:sz w:val="20"/>
                <w:szCs w:val="20"/>
              </w:rPr>
              <w:t>Studies</w:t>
            </w:r>
          </w:p>
        </w:tc>
        <w:tc>
          <w:tcPr>
            <w:tcW w:w="5550" w:type="dxa"/>
            <w:shd w:val="clear" w:color="auto" w:fill="auto"/>
          </w:tcPr>
          <w:p w:rsidR="00B45A18" w:rsidRPr="006511BC" w:rsidRDefault="00B45A18" w:rsidP="00C927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details provided</w:t>
            </w:r>
          </w:p>
        </w:tc>
        <w:tc>
          <w:tcPr>
            <w:tcW w:w="7403" w:type="dxa"/>
          </w:tcPr>
          <w:p w:rsidR="00B45A18" w:rsidRPr="007E69AE" w:rsidRDefault="00B45A18" w:rsidP="00AF18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Randomized controlled trials and cluster randomized controlled trials will be included. Non-randomized study designs will be excluded.</w:t>
            </w:r>
          </w:p>
        </w:tc>
      </w:tr>
      <w:tr w:rsidR="00B45A18" w:rsidRPr="006511BC" w:rsidTr="009F230F">
        <w:tc>
          <w:tcPr>
            <w:tcW w:w="1539" w:type="dxa"/>
            <w:shd w:val="clear" w:color="auto" w:fill="auto"/>
          </w:tcPr>
          <w:p w:rsidR="00B45A18" w:rsidRPr="00C927EE" w:rsidRDefault="00B45A18" w:rsidP="00C927EE">
            <w:pPr>
              <w:pStyle w:val="Heading1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927EE">
              <w:rPr>
                <w:rFonts w:ascii="Arial" w:hAnsi="Arial" w:cs="Arial"/>
                <w:i/>
                <w:color w:val="auto"/>
                <w:sz w:val="20"/>
                <w:szCs w:val="20"/>
              </w:rPr>
              <w:t>Participants</w:t>
            </w:r>
          </w:p>
        </w:tc>
        <w:tc>
          <w:tcPr>
            <w:tcW w:w="5550" w:type="dxa"/>
            <w:shd w:val="clear" w:color="auto" w:fill="auto"/>
          </w:tcPr>
          <w:p w:rsidR="00B45A18" w:rsidRPr="006511BC" w:rsidRDefault="00B45A18" w:rsidP="00C927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medical students</w:t>
            </w:r>
          </w:p>
        </w:tc>
        <w:tc>
          <w:tcPr>
            <w:tcW w:w="7403" w:type="dxa"/>
          </w:tcPr>
          <w:p w:rsidR="00B45A18" w:rsidRPr="007E69AE" w:rsidRDefault="00B45A18" w:rsidP="00AF1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ZA" w:eastAsia="en-ZA"/>
              </w:rPr>
            </w:pP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Health care professionals, including doctors, dentists, nurses, occupational</w:t>
            </w:r>
          </w:p>
          <w:p w:rsidR="00B45A18" w:rsidRPr="007E69AE" w:rsidRDefault="00B45A18" w:rsidP="00AF1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ZA" w:eastAsia="en-ZA"/>
              </w:rPr>
            </w:pP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therapists, physiotherapists, dieticians, audiologists, mental health professionals,</w:t>
            </w:r>
          </w:p>
          <w:p w:rsidR="00B45A18" w:rsidRPr="007E69AE" w:rsidRDefault="00B45A18" w:rsidP="00AF18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psychologists, counsellors, social workers in any year of postgraduate study with an academic institution. We will not be including continuing professional development activities.</w:t>
            </w:r>
          </w:p>
        </w:tc>
      </w:tr>
      <w:tr w:rsidR="00B45A18" w:rsidRPr="006511BC" w:rsidTr="009F230F">
        <w:tc>
          <w:tcPr>
            <w:tcW w:w="1539" w:type="dxa"/>
            <w:shd w:val="clear" w:color="auto" w:fill="auto"/>
          </w:tcPr>
          <w:p w:rsidR="00B45A18" w:rsidRPr="00C927EE" w:rsidRDefault="00B45A18" w:rsidP="00C927EE">
            <w:pPr>
              <w:pStyle w:val="Heading1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927EE">
              <w:rPr>
                <w:rFonts w:ascii="Arial" w:hAnsi="Arial" w:cs="Arial"/>
                <w:i/>
                <w:color w:val="auto"/>
                <w:sz w:val="20"/>
                <w:szCs w:val="20"/>
              </w:rPr>
              <w:t>Interventions</w:t>
            </w:r>
          </w:p>
        </w:tc>
        <w:tc>
          <w:tcPr>
            <w:tcW w:w="5550" w:type="dxa"/>
            <w:shd w:val="clear" w:color="auto" w:fill="auto"/>
          </w:tcPr>
          <w:p w:rsidR="00B45A18" w:rsidRPr="006511BC" w:rsidRDefault="00B45A18" w:rsidP="00C927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literature searching skills</w:t>
            </w:r>
          </w:p>
        </w:tc>
        <w:tc>
          <w:tcPr>
            <w:tcW w:w="7403" w:type="dxa"/>
          </w:tcPr>
          <w:p w:rsidR="00B45A18" w:rsidRPr="007E69AE" w:rsidRDefault="00B45A18" w:rsidP="00AF18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A completely web-based (e-learning) module on EBHC, including any or all of the 5 steps of EBHC (Asking questions, searching the literature, critically appraising the literature, applying the results, evaluating the process); integrated into clinical learning or as a stand-alone module; as part of the postgraduate curriculum in the specific field of study</w:t>
            </w:r>
          </w:p>
        </w:tc>
      </w:tr>
      <w:tr w:rsidR="00B45A18" w:rsidRPr="006511BC" w:rsidTr="009F230F">
        <w:tc>
          <w:tcPr>
            <w:tcW w:w="1539" w:type="dxa"/>
            <w:shd w:val="clear" w:color="auto" w:fill="auto"/>
          </w:tcPr>
          <w:p w:rsidR="00B45A18" w:rsidRPr="00C927EE" w:rsidRDefault="00B45A18" w:rsidP="00C927EE">
            <w:pPr>
              <w:pStyle w:val="Heading1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927EE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Comparisons </w:t>
            </w:r>
          </w:p>
        </w:tc>
        <w:tc>
          <w:tcPr>
            <w:tcW w:w="5550" w:type="dxa"/>
            <w:shd w:val="clear" w:color="auto" w:fill="auto"/>
          </w:tcPr>
          <w:p w:rsidR="00B45A18" w:rsidRPr="00C54BA8" w:rsidRDefault="00B45A18" w:rsidP="00C927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BA8">
              <w:rPr>
                <w:rFonts w:ascii="Arial" w:hAnsi="Arial" w:cs="Arial"/>
                <w:sz w:val="20"/>
                <w:szCs w:val="20"/>
              </w:rPr>
              <w:t>No details provided</w:t>
            </w:r>
          </w:p>
        </w:tc>
        <w:tc>
          <w:tcPr>
            <w:tcW w:w="7403" w:type="dxa"/>
          </w:tcPr>
          <w:p w:rsidR="00B45A18" w:rsidRPr="007E69AE" w:rsidRDefault="00B45A18" w:rsidP="00AF18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ZA" w:eastAsia="en-ZA"/>
              </w:rPr>
            </w:pP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A face-to-face module on EBHC including any or all of the 5 steps of EBHC; </w:t>
            </w:r>
          </w:p>
          <w:p w:rsidR="00B45A18" w:rsidRPr="007E69AE" w:rsidRDefault="00B45A18" w:rsidP="00AF1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ZA" w:eastAsia="en-ZA"/>
              </w:rPr>
            </w:pP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integrated into clinical learning or as a stand-alone module; or a blended module on EBHC consisting of face-to-face and e-learning components; as part of the</w:t>
            </w:r>
          </w:p>
          <w:p w:rsidR="00B45A18" w:rsidRPr="007E69AE" w:rsidRDefault="00B45A18" w:rsidP="00AF1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postgraduate curriculum in the specific field of study</w:t>
            </w:r>
          </w:p>
        </w:tc>
      </w:tr>
      <w:tr w:rsidR="00B45A18" w:rsidRPr="006511BC" w:rsidTr="009F230F">
        <w:tc>
          <w:tcPr>
            <w:tcW w:w="1539" w:type="dxa"/>
            <w:shd w:val="clear" w:color="auto" w:fill="auto"/>
          </w:tcPr>
          <w:p w:rsidR="00B45A18" w:rsidRPr="00C927EE" w:rsidRDefault="00B45A18" w:rsidP="00C927EE">
            <w:pPr>
              <w:pStyle w:val="Heading1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927EE">
              <w:rPr>
                <w:rFonts w:ascii="Arial" w:hAnsi="Arial" w:cs="Arial"/>
                <w:i/>
                <w:color w:val="auto"/>
                <w:sz w:val="20"/>
                <w:szCs w:val="20"/>
              </w:rPr>
              <w:t>Outcomes</w:t>
            </w:r>
          </w:p>
        </w:tc>
        <w:tc>
          <w:tcPr>
            <w:tcW w:w="5550" w:type="dxa"/>
            <w:shd w:val="clear" w:color="auto" w:fill="auto"/>
          </w:tcPr>
          <w:p w:rsidR="00B45A18" w:rsidRPr="006511BC" w:rsidRDefault="00B45A18" w:rsidP="00C927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7403" w:type="dxa"/>
          </w:tcPr>
          <w:p w:rsidR="00B45A18" w:rsidRPr="005F52FC" w:rsidRDefault="00B45A18" w:rsidP="007A4E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A4EBD">
              <w:rPr>
                <w:rFonts w:ascii="Arial" w:hAnsi="Arial" w:cs="Arial"/>
                <w:bCs/>
                <w:i/>
                <w:color w:val="000000"/>
                <w:sz w:val="20"/>
                <w:szCs w:val="22"/>
                <w:lang w:val="en-ZA" w:eastAsia="en-ZA"/>
              </w:rPr>
              <w:t>Primary outcomes</w:t>
            </w:r>
            <w:r w:rsidRPr="007E69AE">
              <w:rPr>
                <w:rFonts w:ascii="Arial" w:hAnsi="Arial" w:cs="Arial"/>
                <w:bCs/>
                <w:color w:val="000000"/>
                <w:sz w:val="20"/>
                <w:szCs w:val="22"/>
                <w:lang w:val="en-ZA" w:eastAsia="en-ZA"/>
              </w:rPr>
              <w:t xml:space="preserve">: </w:t>
            </w: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Increased knowledge of EBHC including all or any one of the steps of EBHC</w:t>
            </w:r>
            <w:r w:rsidR="007A4EBD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 </w:t>
            </w: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(phrasing questions, searching the literature, critically appraising the</w:t>
            </w:r>
            <w:r w:rsidR="007A4EBD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 </w:t>
            </w: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literature, applying the results, evaluating the process)</w:t>
            </w:r>
            <w:r w:rsidR="007A4EBD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; </w:t>
            </w: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Improved skills in practicing the steps of EBHC</w:t>
            </w:r>
            <w:r w:rsidR="007A4EBD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. </w:t>
            </w:r>
            <w:r w:rsidRPr="007A4EBD">
              <w:rPr>
                <w:rFonts w:ascii="Arial" w:hAnsi="Arial" w:cs="Arial"/>
                <w:bCs/>
                <w:i/>
                <w:color w:val="000000"/>
                <w:sz w:val="20"/>
                <w:szCs w:val="22"/>
                <w:lang w:val="en-ZA" w:eastAsia="en-ZA"/>
              </w:rPr>
              <w:t>Secondary outcomes</w:t>
            </w:r>
            <w:r w:rsidRPr="007E69AE">
              <w:rPr>
                <w:rFonts w:ascii="Arial" w:hAnsi="Arial" w:cs="Arial"/>
                <w:bCs/>
                <w:color w:val="000000"/>
                <w:sz w:val="20"/>
                <w:szCs w:val="22"/>
                <w:lang w:val="en-ZA" w:eastAsia="en-ZA"/>
              </w:rPr>
              <w:t xml:space="preserve">: </w:t>
            </w: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Attitude towards EBHC, measured with a qualitative instrument</w:t>
            </w:r>
            <w:r w:rsidR="007A4EBD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; </w:t>
            </w: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Practicing of evidence-based health care in the clinical setting (behaviour)</w:t>
            </w:r>
            <w:r w:rsidR="007A4EBD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; </w:t>
            </w: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Satisfaction of students with the method of learning</w:t>
            </w:r>
            <w:r w:rsidR="007A4EBD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; </w:t>
            </w:r>
            <w:r w:rsidRPr="007E69AE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Self-perceived competency in EBHC</w:t>
            </w:r>
            <w:r w:rsidR="007A4EBD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 xml:space="preserve">; </w:t>
            </w:r>
            <w:r w:rsidRPr="005F52FC">
              <w:rPr>
                <w:rFonts w:ascii="Arial" w:hAnsi="Arial" w:cs="Arial"/>
                <w:color w:val="000000"/>
                <w:sz w:val="20"/>
                <w:szCs w:val="22"/>
                <w:lang w:val="en-ZA" w:eastAsia="en-ZA"/>
              </w:rPr>
              <w:t>Satisfaction of educators with method of teaching</w:t>
            </w:r>
          </w:p>
        </w:tc>
      </w:tr>
      <w:tr w:rsidR="00B45A18" w:rsidRPr="006511BC" w:rsidTr="009F230F">
        <w:tc>
          <w:tcPr>
            <w:tcW w:w="1539" w:type="dxa"/>
            <w:shd w:val="clear" w:color="auto" w:fill="auto"/>
          </w:tcPr>
          <w:p w:rsidR="00B45A18" w:rsidRPr="00B45A18" w:rsidRDefault="00B45A18" w:rsidP="001753CF">
            <w:pPr>
              <w:pStyle w:val="Heading2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Citatio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en-ZA"/>
              </w:rPr>
              <w:t>n</w:t>
            </w:r>
          </w:p>
        </w:tc>
        <w:tc>
          <w:tcPr>
            <w:tcW w:w="5550" w:type="dxa"/>
            <w:shd w:val="clear" w:color="auto" w:fill="auto"/>
          </w:tcPr>
          <w:p w:rsidR="00B45A18" w:rsidRPr="00686CF6" w:rsidRDefault="00B45A18" w:rsidP="009F230F">
            <w:pPr>
              <w:pStyle w:val="Heading2"/>
              <w:rPr>
                <w:rFonts w:ascii="Arial" w:hAnsi="Arial" w:cs="Arial"/>
                <w:b w:val="0"/>
                <w:color w:val="auto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ZA"/>
              </w:rPr>
              <w:t xml:space="preserve">Ray A. </w:t>
            </w:r>
            <w:r w:rsidRPr="005D0FD4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Is the teaching of literature searching skills for medical students (undergraduates) an effective educational intervention to change their knowledge and skills</w:t>
            </w:r>
            <w:r>
              <w:rPr>
                <w:rFonts w:ascii="Arial" w:hAnsi="Arial" w:cs="Arial"/>
                <w:b w:val="0"/>
                <w:color w:val="auto"/>
                <w:sz w:val="20"/>
                <w:szCs w:val="22"/>
                <w:lang w:val="en-ZA"/>
              </w:rPr>
              <w:t xml:space="preserve"> (title registered with </w:t>
            </w:r>
            <w:r w:rsidRPr="005E616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Best Evidence Medical Education </w:t>
            </w:r>
            <w:r w:rsidRPr="005E616C">
              <w:rPr>
                <w:rFonts w:ascii="Arial" w:hAnsi="Arial" w:cs="Arial"/>
                <w:b w:val="0"/>
                <w:color w:val="auto"/>
                <w:sz w:val="20"/>
                <w:szCs w:val="20"/>
                <w:lang w:val="en-ZA"/>
              </w:rPr>
              <w:t>(BEME) Collaboration)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ZA"/>
              </w:rPr>
              <w:t xml:space="preserve"> </w:t>
            </w:r>
            <w:bookmarkStart w:id="0" w:name="_GoBack"/>
            <w:bookmarkEnd w:id="0"/>
            <w:r w:rsidR="00AB34B0">
              <w:rPr>
                <w:rFonts w:ascii="Arial" w:hAnsi="Arial" w:cs="Arial"/>
                <w:b w:val="0"/>
                <w:sz w:val="20"/>
                <w:szCs w:val="20"/>
                <w:lang w:val="en-ZA"/>
              </w:rPr>
              <w:fldChar w:fldCharType="begin"/>
            </w:r>
            <w:r w:rsidR="00AB34B0">
              <w:rPr>
                <w:rFonts w:ascii="Arial" w:hAnsi="Arial" w:cs="Arial"/>
                <w:b w:val="0"/>
                <w:sz w:val="20"/>
                <w:szCs w:val="20"/>
                <w:lang w:val="en-ZA"/>
              </w:rPr>
              <w:instrText xml:space="preserve"> HYPERLINK "</w:instrText>
            </w:r>
            <w:r w:rsidR="00AB34B0" w:rsidRPr="00AB34B0">
              <w:rPr>
                <w:rFonts w:ascii="Arial" w:hAnsi="Arial" w:cs="Arial"/>
                <w:b w:val="0"/>
                <w:sz w:val="20"/>
                <w:szCs w:val="20"/>
                <w:lang w:val="en-ZA"/>
              </w:rPr>
              <w:instrText>http://www.bemecollaboration.org/NewTopics/</w:instrText>
            </w:r>
            <w:r w:rsidR="00AB34B0">
              <w:rPr>
                <w:rFonts w:ascii="Arial" w:hAnsi="Arial" w:cs="Arial"/>
                <w:b w:val="0"/>
                <w:sz w:val="20"/>
                <w:szCs w:val="20"/>
                <w:lang w:val="en-ZA"/>
              </w:rPr>
              <w:instrText xml:space="preserve">" </w:instrText>
            </w:r>
            <w:r w:rsidR="00AB34B0">
              <w:rPr>
                <w:rFonts w:ascii="Arial" w:hAnsi="Arial" w:cs="Arial"/>
                <w:b w:val="0"/>
                <w:sz w:val="20"/>
                <w:szCs w:val="20"/>
                <w:lang w:val="en-ZA"/>
              </w:rPr>
              <w:fldChar w:fldCharType="separate"/>
            </w:r>
            <w:r w:rsidR="00AB34B0" w:rsidRPr="00BC0394">
              <w:rPr>
                <w:rStyle w:val="Hyperlink"/>
                <w:rFonts w:ascii="Arial" w:hAnsi="Arial" w:cs="Arial"/>
                <w:b w:val="0"/>
                <w:sz w:val="20"/>
                <w:szCs w:val="20"/>
                <w:lang w:val="en-ZA"/>
              </w:rPr>
              <w:t>http://www.bemecollaboration.org/NewTopics/</w:t>
            </w:r>
            <w:r w:rsidR="00AB34B0">
              <w:rPr>
                <w:rFonts w:ascii="Arial" w:hAnsi="Arial" w:cs="Arial"/>
                <w:b w:val="0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7403" w:type="dxa"/>
          </w:tcPr>
          <w:p w:rsidR="00B45A18" w:rsidRDefault="00B45A18" w:rsidP="00C927EE">
            <w:pPr>
              <w:pStyle w:val="Heading2"/>
              <w:rPr>
                <w:rFonts w:ascii="Arial" w:hAnsi="Arial" w:cs="Arial"/>
                <w:b w:val="0"/>
                <w:color w:val="auto"/>
                <w:sz w:val="20"/>
                <w:szCs w:val="20"/>
                <w:lang w:val="en-ZA"/>
              </w:rPr>
            </w:pPr>
            <w:r w:rsidRPr="007E69AE">
              <w:rPr>
                <w:rFonts w:ascii="Arial" w:hAnsi="Arial" w:cs="Arial"/>
                <w:b w:val="0"/>
                <w:color w:val="auto"/>
                <w:sz w:val="20"/>
                <w:szCs w:val="20"/>
                <w:lang w:val="en-ZA"/>
              </w:rPr>
              <w:t>Rohwer A, Young T.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ZA"/>
              </w:rPr>
              <w:t xml:space="preserve"> </w:t>
            </w:r>
            <w:r w:rsidRPr="007E69AE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ZA"/>
              </w:rPr>
              <w:t xml:space="preserve">E-learning versus face-to-face learning on evidence-based health care (EBHC) for increased EBHC knowledge and skills in postgraduate health care professionals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ZA" w:eastAsia="en-ZA"/>
              </w:rPr>
              <w:t>(title registered with Campbell Collaboration)</w:t>
            </w:r>
          </w:p>
        </w:tc>
      </w:tr>
    </w:tbl>
    <w:p w:rsidR="00EE2DDC" w:rsidRPr="005D4648" w:rsidRDefault="00EE2DDC" w:rsidP="00C927EE">
      <w:pPr>
        <w:pStyle w:val="Heading2"/>
        <w:rPr>
          <w:rFonts w:ascii="Arial" w:hAnsi="Arial" w:cs="Arial"/>
          <w:color w:val="0066CC"/>
          <w:sz w:val="20"/>
          <w:szCs w:val="24"/>
          <w:lang w:val="en-ZA"/>
        </w:rPr>
      </w:pPr>
    </w:p>
    <w:sectPr w:rsidR="00EE2DDC" w:rsidRPr="005D4648" w:rsidSect="001753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77" w:rsidRDefault="00EA3B77" w:rsidP="00245C1E">
      <w:r>
        <w:separator/>
      </w:r>
    </w:p>
  </w:endnote>
  <w:endnote w:type="continuationSeparator" w:id="0">
    <w:p w:rsidR="00EA3B77" w:rsidRDefault="00EA3B77" w:rsidP="0024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77" w:rsidRDefault="00EA3B77" w:rsidP="00245C1E">
      <w:r>
        <w:separator/>
      </w:r>
    </w:p>
  </w:footnote>
  <w:footnote w:type="continuationSeparator" w:id="0">
    <w:p w:rsidR="00EA3B77" w:rsidRDefault="00EA3B77" w:rsidP="0024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C6B"/>
    <w:multiLevelType w:val="hybridMultilevel"/>
    <w:tmpl w:val="9104F37A"/>
    <w:lvl w:ilvl="0" w:tplc="6FF202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62005"/>
    <w:multiLevelType w:val="hybridMultilevel"/>
    <w:tmpl w:val="8400564E"/>
    <w:lvl w:ilvl="0" w:tplc="6FF202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124E47E">
      <w:numFmt w:val="bullet"/>
      <w:lvlText w:val="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DDC"/>
    <w:rsid w:val="001753CF"/>
    <w:rsid w:val="001A0E61"/>
    <w:rsid w:val="00245C1E"/>
    <w:rsid w:val="005A3D24"/>
    <w:rsid w:val="005D4648"/>
    <w:rsid w:val="005F52FC"/>
    <w:rsid w:val="00674AFE"/>
    <w:rsid w:val="00752964"/>
    <w:rsid w:val="00770D1C"/>
    <w:rsid w:val="007A4EBD"/>
    <w:rsid w:val="00834C35"/>
    <w:rsid w:val="0087542F"/>
    <w:rsid w:val="008F1F1C"/>
    <w:rsid w:val="009F230F"/>
    <w:rsid w:val="00AB34B0"/>
    <w:rsid w:val="00B45A18"/>
    <w:rsid w:val="00B85B87"/>
    <w:rsid w:val="00BB76C0"/>
    <w:rsid w:val="00C927EE"/>
    <w:rsid w:val="00D26253"/>
    <w:rsid w:val="00D266EA"/>
    <w:rsid w:val="00DB10F0"/>
    <w:rsid w:val="00E172FC"/>
    <w:rsid w:val="00EA3B77"/>
    <w:rsid w:val="00E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EE2DDC"/>
    <w:pPr>
      <w:spacing w:after="99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EE2DDC"/>
    <w:pPr>
      <w:spacing w:after="99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D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E2D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rsid w:val="00EE2D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EE2DDC"/>
    <w:pPr>
      <w:spacing w:after="99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qFormat/>
    <w:rsid w:val="00EE2DDC"/>
    <w:pPr>
      <w:spacing w:after="99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DD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E2DD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Hyperlink">
    <w:name w:val="Hyperlink"/>
    <w:uiPriority w:val="99"/>
    <w:semiHidden/>
    <w:rsid w:val="00EE2D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TN, Prof &lt;tyoung@sun.ac.za&gt;</dc:creator>
  <cp:lastModifiedBy>Taryn Young</cp:lastModifiedBy>
  <cp:revision>5</cp:revision>
  <dcterms:created xsi:type="dcterms:W3CDTF">2014-01-02T08:12:00Z</dcterms:created>
  <dcterms:modified xsi:type="dcterms:W3CDTF">2014-01-07T06:39:00Z</dcterms:modified>
</cp:coreProperties>
</file>