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C26" w:rsidRDefault="002A5C26" w:rsidP="002A5C26">
      <w:pPr>
        <w:spacing w:line="360" w:lineRule="auto"/>
        <w:jc w:val="center"/>
        <w:rPr>
          <w:b/>
        </w:rPr>
      </w:pPr>
      <w:r>
        <w:rPr>
          <w:b/>
        </w:rPr>
        <w:t>Table S</w:t>
      </w:r>
      <w:r w:rsidR="0069073D">
        <w:rPr>
          <w:b/>
        </w:rPr>
        <w:t>3</w:t>
      </w:r>
      <w:bookmarkStart w:id="0" w:name="_GoBack"/>
      <w:bookmarkEnd w:id="0"/>
      <w:r>
        <w:rPr>
          <w:b/>
        </w:rPr>
        <w:t xml:space="preserve"> SAFR-032 </w:t>
      </w:r>
      <w:r w:rsidRPr="0051027B">
        <w:rPr>
          <w:b/>
        </w:rPr>
        <w:t>characteristi</w:t>
      </w:r>
      <w:r>
        <w:rPr>
          <w:b/>
        </w:rPr>
        <w:t xml:space="preserve">c genes </w:t>
      </w:r>
    </w:p>
    <w:tbl>
      <w:tblPr>
        <w:tblW w:w="133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990"/>
        <w:gridCol w:w="2340"/>
        <w:gridCol w:w="4410"/>
        <w:gridCol w:w="2430"/>
        <w:gridCol w:w="1710"/>
        <w:gridCol w:w="1440"/>
      </w:tblGrid>
      <w:tr w:rsidR="006842C7" w:rsidRPr="00B323C4" w:rsidTr="00CC2F80">
        <w:trPr>
          <w:trHeight w:val="287"/>
        </w:trPr>
        <w:tc>
          <w:tcPr>
            <w:tcW w:w="990" w:type="dxa"/>
            <w:vMerge w:val="restart"/>
          </w:tcPr>
          <w:p w:rsidR="006842C7" w:rsidRPr="00CC2F80" w:rsidRDefault="006842C7" w:rsidP="006842C7">
            <w:pPr>
              <w:rPr>
                <w:b/>
              </w:rPr>
            </w:pPr>
            <w:r w:rsidRPr="00CC2F80">
              <w:rPr>
                <w:b/>
              </w:rPr>
              <w:t>Type 1</w:t>
            </w:r>
          </w:p>
        </w:tc>
        <w:tc>
          <w:tcPr>
            <w:tcW w:w="2340" w:type="dxa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Gene class</w:t>
            </w:r>
          </w:p>
        </w:tc>
        <w:tc>
          <w:tcPr>
            <w:tcW w:w="4410" w:type="dxa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Name</w:t>
            </w:r>
          </w:p>
        </w:tc>
        <w:tc>
          <w:tcPr>
            <w:tcW w:w="2430" w:type="dxa"/>
          </w:tcPr>
          <w:p w:rsidR="006842C7" w:rsidRPr="00B323C4" w:rsidRDefault="006842C7" w:rsidP="00CC2F80">
            <w:pPr>
              <w:jc w:val="center"/>
              <w:rPr>
                <w:b/>
              </w:rPr>
            </w:pPr>
            <w:r>
              <w:rPr>
                <w:b/>
              </w:rPr>
              <w:t>Locus tag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Protein length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 xml:space="preserve">% identity 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DNA repair</w:t>
            </w:r>
          </w:p>
        </w:tc>
        <w:tc>
          <w:tcPr>
            <w:tcW w:w="4410" w:type="dxa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Helicase</w:t>
            </w:r>
            <w:r w:rsidRPr="00B323C4">
              <w:rPr>
                <w:b/>
                <w:vertAlign w:val="superscript"/>
              </w:rPr>
              <w:t>1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608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1015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ATP-binding protein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652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496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Endonuclease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653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936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autoSpaceDE w:val="0"/>
              <w:autoSpaceDN w:val="0"/>
              <w:adjustRightInd w:val="0"/>
              <w:rPr>
                <w:b/>
              </w:rPr>
            </w:pPr>
            <w:r w:rsidRPr="00B323C4">
              <w:rPr>
                <w:b/>
              </w:rPr>
              <w:t>DNA (cytosine-5-) methyltransferase</w:t>
            </w:r>
            <w:r w:rsidRPr="00B323C4">
              <w:rPr>
                <w:b/>
                <w:vertAlign w:val="superscript"/>
              </w:rPr>
              <w:t>1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656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548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autoSpaceDE w:val="0"/>
              <w:autoSpaceDN w:val="0"/>
              <w:adjustRightInd w:val="0"/>
              <w:rPr>
                <w:b/>
              </w:rPr>
            </w:pPr>
            <w:r w:rsidRPr="00B323C4">
              <w:rPr>
                <w:b/>
              </w:rPr>
              <w:t xml:space="preserve">DNA helicase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3674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815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</w:rPr>
              <w:t>Peroxide resistance</w:t>
            </w:r>
          </w:p>
        </w:tc>
        <w:tc>
          <w:tcPr>
            <w:tcW w:w="4410" w:type="dxa"/>
          </w:tcPr>
          <w:p w:rsidR="006842C7" w:rsidRPr="00B323C4" w:rsidRDefault="006842C7" w:rsidP="006842C7">
            <w:pPr>
              <w:autoSpaceDE w:val="0"/>
              <w:autoSpaceDN w:val="0"/>
              <w:adjustRightInd w:val="0"/>
              <w:rPr>
                <w:b/>
              </w:rPr>
            </w:pPr>
            <w:r w:rsidRPr="00B323C4">
              <w:rPr>
                <w:b/>
              </w:rPr>
              <w:t>NADH-dependent flavin oxidoreductase</w:t>
            </w:r>
            <w:r w:rsidRPr="00B323C4">
              <w:rPr>
                <w:b/>
                <w:vertAlign w:val="superscript"/>
              </w:rPr>
              <w:t>1</w:t>
            </w:r>
            <w:r w:rsidRPr="00B323C4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1716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344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74</w:t>
            </w:r>
          </w:p>
        </w:tc>
      </w:tr>
      <w:tr w:rsidR="006842C7" w:rsidRPr="00B323C4" w:rsidTr="00CC2F80">
        <w:trPr>
          <w:trHeight w:val="278"/>
        </w:trPr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Sporulation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FtsK/SpoIIIE family protein YdcQ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554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444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63</w:t>
            </w:r>
          </w:p>
        </w:tc>
      </w:tr>
      <w:tr w:rsidR="006842C7" w:rsidRPr="00B323C4" w:rsidTr="00CC2F80">
        <w:trPr>
          <w:trHeight w:val="278"/>
        </w:trPr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i/>
              </w:rPr>
            </w:pPr>
            <w:r w:rsidRPr="00B323C4">
              <w:rPr>
                <w:b/>
                <w:i/>
              </w:rPr>
              <w:t>spoIIIC</w:t>
            </w:r>
            <w:r w:rsidRPr="00B323C4">
              <w:rPr>
                <w:b/>
              </w:rPr>
              <w:t xml:space="preserve"> (C-terminal half of </w:t>
            </w:r>
            <w:r w:rsidRPr="00B323C4">
              <w:rPr>
                <w:b/>
                <w:i/>
              </w:rPr>
              <w:t>sigK</w:t>
            </w:r>
            <w:r w:rsidRPr="00B323C4">
              <w:rPr>
                <w:b/>
              </w:rPr>
              <w:t>)</w:t>
            </w:r>
            <w:r w:rsidR="00D90E9D">
              <w:rPr>
                <w:b/>
                <w:vertAlign w:val="superscript"/>
              </w:rPr>
              <w:t>2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23</w:t>
            </w:r>
            <w:r>
              <w:rPr>
                <w:b/>
                <w:color w:val="000000"/>
              </w:rPr>
              <w:t>15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NA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NA</w:t>
            </w:r>
          </w:p>
        </w:tc>
      </w:tr>
      <w:tr w:rsidR="006842C7" w:rsidRPr="00B323C4" w:rsidTr="00CC2F80">
        <w:trPr>
          <w:trHeight w:val="278"/>
        </w:trPr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  <w:color w:val="000000"/>
              </w:rPr>
              <w:t>Structural integrity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C40 family peptidase YddH (CwlT)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576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325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71</w:t>
            </w:r>
          </w:p>
        </w:tc>
      </w:tr>
      <w:tr w:rsidR="006842C7" w:rsidRPr="00B323C4" w:rsidTr="00CC2F80">
        <w:trPr>
          <w:trHeight w:val="278"/>
        </w:trPr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cell wall-associated protein WapA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2339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2340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74</w:t>
            </w:r>
          </w:p>
        </w:tc>
      </w:tr>
      <w:tr w:rsidR="006842C7" w:rsidRPr="00B323C4" w:rsidTr="00CC2F80">
        <w:trPr>
          <w:trHeight w:val="278"/>
        </w:trPr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Lipoprotein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2314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219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Hypotheticals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211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245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212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105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334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128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335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326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80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321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  YddA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92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847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130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409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270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253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119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  YddB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331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  YddC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  YddD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155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  YddG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793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 YddI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163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  <w:r w:rsidRPr="00B323C4">
              <w:rPr>
                <w:b/>
                <w:color w:val="000000"/>
              </w:rPr>
              <w:t xml:space="preserve">  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69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90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654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342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655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589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1069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119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1127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131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1143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96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1661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114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2269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349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34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2312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171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64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2337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CHP 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  <w:color w:val="000000"/>
              </w:rPr>
              <w:t>2485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111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2487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65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52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2919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667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32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2946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287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26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2947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87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29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3028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183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32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bCs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3029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  <w:color w:val="000000"/>
              </w:rPr>
            </w:pPr>
            <w:r w:rsidRPr="00B323C4">
              <w:rPr>
                <w:b/>
                <w:bCs/>
                <w:color w:val="000000"/>
              </w:rPr>
              <w:t>276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24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3098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183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3402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105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3403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91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54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3405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131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50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3406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108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  <w:bCs/>
              </w:rPr>
            </w:pPr>
            <w:r w:rsidRPr="00B323C4">
              <w:rPr>
                <w:b/>
                <w:bCs/>
              </w:rPr>
              <w:t>51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</w:rPr>
              <w:t xml:space="preserve">CHP 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</w:rPr>
              <w:t>3607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165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  <w:r w:rsidR="00D90E9D">
              <w:rPr>
                <w:b/>
                <w:smallCaps/>
                <w:color w:val="000000"/>
                <w:vertAlign w:val="superscript"/>
              </w:rPr>
              <w:t>4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173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 xml:space="preserve">35 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174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94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3639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247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CHP</w:t>
            </w:r>
            <w:r w:rsidRPr="00B323C4">
              <w:rPr>
                <w:b/>
                <w:smallCaps/>
                <w:color w:val="000000"/>
                <w:vertAlign w:val="superscript"/>
              </w:rPr>
              <w:t>4</w:t>
            </w:r>
            <w:r w:rsidR="00D90E9D">
              <w:rPr>
                <w:b/>
                <w:smallCaps/>
                <w:color w:val="000000"/>
                <w:vertAlign w:val="superscript"/>
              </w:rPr>
              <w:t>,5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3640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62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 xml:space="preserve">80 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3658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204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3661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326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71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3671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88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CHP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3675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253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Transporters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ABC transporter ATP-binding protein 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336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428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jc w:val="both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ABC transporter ATP-binding protein 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337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224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DASS family divalent anion:sodium (Na+) symporter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684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471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</w:rPr>
              <w:t>PTS family glucose/glucoside (glc) porter component IIBCA</w:t>
            </w:r>
            <w:r w:rsidR="00D90E9D">
              <w:rPr>
                <w:b/>
                <w:vertAlign w:val="superscript"/>
              </w:rPr>
              <w:t>6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1742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630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AGCS family alanine or glycine:sodium (Na+) or proton (H+) symporter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2351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483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</w:rPr>
              <w:t>ABC transporter ATP-binding protein MglA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3564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217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major facilitator transporter YdeG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</w:rPr>
              <w:t>3591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423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78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ABC transporter ATP-binding protein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306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 xml:space="preserve">ABC transporter ATP-binding protein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297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Transcriptional regulator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transcriptional regulator YdcR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555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</w:rPr>
              <w:t>AraC family transcriptional regulator YddE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584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290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TetR family transcriptional regulator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1148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204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MarR family transcriptional regulator 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1717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143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</w:rPr>
              <w:t>BglG family transcriptional antiterminator LicT</w:t>
            </w:r>
            <w:r w:rsidR="00D90E9D">
              <w:rPr>
                <w:b/>
                <w:vertAlign w:val="superscript"/>
              </w:rPr>
              <w:t>6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1743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280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LysR family transcriptional regulator YwqM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2352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297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Signal transduction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response regulator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  <w:r w:rsidRPr="00B323C4">
              <w:rPr>
                <w:b/>
                <w:color w:val="000000"/>
              </w:rPr>
              <w:t xml:space="preserve">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227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sensor histidine kinase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475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response regulator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3624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116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Biochemical pathways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</w:rPr>
              <w:t>Acetyltransferase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585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191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Methyltransferase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1065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250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alcohol dehydrogenase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1147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370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 xml:space="preserve">patatin phospholipase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1639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355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O-methyltransferase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1879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304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1,3-propanediol dehydrogenase DhaT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2350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387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64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dehydrogenase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2488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94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acyltransferase YkrP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2739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glycosyltransferase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  <w:r w:rsidRPr="00B323C4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3157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707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glycosyltransferase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  <w:r w:rsidRPr="00B323C4">
              <w:rPr>
                <w:b/>
              </w:rPr>
              <w:t xml:space="preserve">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3158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330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79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 xml:space="preserve">glycosyltransferase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3222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610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36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 xml:space="preserve">aminotransferase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3223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392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carbamoylphosphate synthase large subunit</w:t>
            </w:r>
            <w:r w:rsidR="00D90E9D">
              <w:rPr>
                <w:b/>
                <w:smallCaps/>
                <w:color w:val="000000"/>
                <w:vertAlign w:val="superscript"/>
              </w:rPr>
              <w:t>6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3224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426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47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CDP-glycerol glycerophosphotransferase</w:t>
            </w:r>
            <w:r w:rsidR="00D90E9D">
              <w:rPr>
                <w:b/>
                <w:smallCaps/>
                <w:color w:val="000000"/>
                <w:vertAlign w:val="superscript"/>
              </w:rPr>
              <w:t>6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3225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667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50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dTDP-glucose 4,6-dehydratase RfbB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3226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353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 xml:space="preserve">glucose-1-phosphate thymidylyltransferase 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3227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294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72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glycosyltransferase TagFA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3234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1204</w:t>
            </w:r>
          </w:p>
        </w:tc>
        <w:tc>
          <w:tcPr>
            <w:tcW w:w="144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62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 w:val="restart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Genome recombination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352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814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841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477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transposase OrfX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898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107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integrase</w:t>
            </w:r>
            <w:r w:rsidR="00D90E9D">
              <w:rPr>
                <w:b/>
                <w:color w:val="000000"/>
                <w:vertAlign w:val="superscript"/>
              </w:rPr>
              <w:t>3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899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269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85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1287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1820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Integrase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1948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266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91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1949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110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97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2310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84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2368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2484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513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48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4410" w:type="dxa"/>
          </w:tcPr>
          <w:p w:rsidR="006842C7" w:rsidRPr="00B323C4" w:rsidRDefault="006842C7" w:rsidP="006842C7">
            <w:pPr>
              <w:jc w:val="both"/>
              <w:rPr>
                <w:b/>
              </w:rPr>
            </w:pPr>
            <w:r w:rsidRPr="00B323C4">
              <w:rPr>
                <w:b/>
              </w:rPr>
              <w:t>Transposase</w:t>
            </w:r>
          </w:p>
        </w:tc>
        <w:tc>
          <w:tcPr>
            <w:tcW w:w="243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3568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451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83</w:t>
            </w:r>
          </w:p>
        </w:tc>
      </w:tr>
      <w:tr w:rsidR="006842C7" w:rsidRPr="00B323C4" w:rsidTr="00CC2F80">
        <w:tc>
          <w:tcPr>
            <w:tcW w:w="990" w:type="dxa"/>
            <w:vMerge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</w:p>
        </w:tc>
        <w:tc>
          <w:tcPr>
            <w:tcW w:w="2340" w:type="dxa"/>
          </w:tcPr>
          <w:p w:rsidR="006842C7" w:rsidRPr="00B323C4" w:rsidRDefault="006842C7" w:rsidP="006842C7">
            <w:pPr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Translation</w:t>
            </w:r>
          </w:p>
        </w:tc>
        <w:tc>
          <w:tcPr>
            <w:tcW w:w="4410" w:type="dxa"/>
            <w:vAlign w:val="bottom"/>
          </w:tcPr>
          <w:p w:rsidR="006842C7" w:rsidRPr="00B323C4" w:rsidRDefault="006842C7" w:rsidP="006842C7">
            <w:pPr>
              <w:rPr>
                <w:b/>
              </w:rPr>
            </w:pPr>
            <w:r w:rsidRPr="00B323C4">
              <w:rPr>
                <w:b/>
              </w:rPr>
              <w:t>ribosomal-protein-alanine N-acetyltransferase YjcK</w:t>
            </w:r>
          </w:p>
        </w:tc>
        <w:tc>
          <w:tcPr>
            <w:tcW w:w="243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1821</w:t>
            </w:r>
          </w:p>
        </w:tc>
        <w:tc>
          <w:tcPr>
            <w:tcW w:w="1710" w:type="dxa"/>
          </w:tcPr>
          <w:p w:rsidR="006842C7" w:rsidRPr="00B323C4" w:rsidRDefault="006842C7" w:rsidP="006842C7">
            <w:pPr>
              <w:jc w:val="center"/>
              <w:rPr>
                <w:b/>
              </w:rPr>
            </w:pPr>
            <w:r w:rsidRPr="00B323C4">
              <w:rPr>
                <w:b/>
              </w:rPr>
              <w:t>186</w:t>
            </w:r>
          </w:p>
        </w:tc>
        <w:tc>
          <w:tcPr>
            <w:tcW w:w="1440" w:type="dxa"/>
            <w:vAlign w:val="bottom"/>
          </w:tcPr>
          <w:p w:rsidR="006842C7" w:rsidRPr="00B323C4" w:rsidRDefault="006842C7" w:rsidP="006842C7">
            <w:pPr>
              <w:jc w:val="center"/>
              <w:rPr>
                <w:b/>
                <w:color w:val="000000"/>
              </w:rPr>
            </w:pPr>
            <w:r w:rsidRPr="00B323C4">
              <w:rPr>
                <w:b/>
                <w:color w:val="000000"/>
              </w:rPr>
              <w:t>71</w:t>
            </w:r>
          </w:p>
        </w:tc>
      </w:tr>
    </w:tbl>
    <w:p w:rsidR="002A5C26" w:rsidRDefault="002A5C26" w:rsidP="002A5C26">
      <w:pPr>
        <w:jc w:val="both"/>
        <w:rPr>
          <w:b/>
        </w:rPr>
      </w:pPr>
    </w:p>
    <w:p w:rsidR="002A5C26" w:rsidRDefault="002A5C26" w:rsidP="00CC2F80">
      <w:pPr>
        <w:rPr>
          <w:b/>
        </w:rPr>
      </w:pPr>
      <w:r w:rsidRPr="0016281A">
        <w:rPr>
          <w:b/>
        </w:rPr>
        <w:t xml:space="preserve">Type 1: </w:t>
      </w:r>
      <w:r w:rsidRPr="0016281A">
        <w:rPr>
          <w:b/>
          <w:color w:val="000000" w:themeColor="text1"/>
        </w:rPr>
        <w:t>SAFR-032 characteristic genes completely deleted while the same flanking regions/genes seen in SAFR-032 are still present in F</w:t>
      </w:r>
      <w:r>
        <w:rPr>
          <w:b/>
          <w:color w:val="000000" w:themeColor="text1"/>
        </w:rPr>
        <w:t>O</w:t>
      </w:r>
      <w:r w:rsidRPr="0016281A">
        <w:rPr>
          <w:b/>
          <w:color w:val="000000" w:themeColor="text1"/>
        </w:rPr>
        <w:t>-36b and ATCC-7061</w:t>
      </w:r>
      <w:r w:rsidR="00D90E9D">
        <w:rPr>
          <w:b/>
          <w:color w:val="000000" w:themeColor="text1"/>
        </w:rPr>
        <w:t xml:space="preserve">; </w:t>
      </w:r>
      <w:r w:rsidRPr="0051027B">
        <w:rPr>
          <w:b/>
        </w:rPr>
        <w:t>% identity - with the nearest homolog (from PSI-BLAST results); CHP – Conserved hypothetical protein; HP – Hypothetical protein; NH = No homolog</w:t>
      </w:r>
      <w:r>
        <w:rPr>
          <w:b/>
        </w:rPr>
        <w:t xml:space="preserve"> (SAFR-032 unique genes)</w:t>
      </w:r>
      <w:r w:rsidRPr="0051027B">
        <w:rPr>
          <w:b/>
        </w:rPr>
        <w:t>;</w:t>
      </w:r>
      <w:r>
        <w:rPr>
          <w:b/>
        </w:rPr>
        <w:t xml:space="preserve"> NA = not applicable;</w:t>
      </w:r>
    </w:p>
    <w:p w:rsidR="002A5C26" w:rsidRDefault="002A5C26" w:rsidP="002A5C26">
      <w:pPr>
        <w:jc w:val="both"/>
        <w:rPr>
          <w:b/>
        </w:rPr>
      </w:pPr>
      <w:r>
        <w:rPr>
          <w:b/>
        </w:rPr>
        <w:t>1</w:t>
      </w:r>
      <w:r w:rsidRPr="0051027B">
        <w:rPr>
          <w:b/>
        </w:rPr>
        <w:t xml:space="preserve"> - genes were</w:t>
      </w:r>
      <w:r w:rsidRPr="0051027B">
        <w:rPr>
          <w:b/>
          <w:lang w:val="pt-BR"/>
        </w:rPr>
        <w:t xml:space="preserve"> reported in the previous study</w:t>
      </w:r>
      <w:r w:rsidRPr="0051027B">
        <w:rPr>
          <w:b/>
        </w:rPr>
        <w:t xml:space="preserve">[10]; their uniqueness to SAFR-032 is confirmed with their absence from the two closest relatives of SAFR-032, namely the JPL isolate </w:t>
      </w:r>
      <w:r w:rsidRPr="0051027B">
        <w:rPr>
          <w:b/>
          <w:i/>
        </w:rPr>
        <w:t>Bacillus safensis</w:t>
      </w:r>
      <w:r w:rsidRPr="0051027B">
        <w:rPr>
          <w:b/>
        </w:rPr>
        <w:t xml:space="preserve"> F036B and the </w:t>
      </w:r>
      <w:r w:rsidRPr="0051027B">
        <w:rPr>
          <w:b/>
          <w:i/>
        </w:rPr>
        <w:t>Bacillus pumilus</w:t>
      </w:r>
      <w:r w:rsidRPr="0051027B">
        <w:rPr>
          <w:b/>
        </w:rPr>
        <w:t xml:space="preserve"> type strain ATCC-7061; </w:t>
      </w:r>
      <w:r w:rsidR="00D90E9D">
        <w:rPr>
          <w:b/>
        </w:rPr>
        <w:t>2 -</w:t>
      </w:r>
      <w:r w:rsidR="00D90E9D" w:rsidRPr="00DA4FDA">
        <w:rPr>
          <w:b/>
        </w:rPr>
        <w:t xml:space="preserve"> in SAFR-032, </w:t>
      </w:r>
      <w:r w:rsidR="00D90E9D">
        <w:rPr>
          <w:b/>
        </w:rPr>
        <w:t xml:space="preserve"> u</w:t>
      </w:r>
      <w:r w:rsidR="00D90E9D" w:rsidRPr="00DA4FDA">
        <w:rPr>
          <w:b/>
        </w:rPr>
        <w:t xml:space="preserve">nfused </w:t>
      </w:r>
      <w:r w:rsidR="00D90E9D" w:rsidRPr="00DA4FDA">
        <w:rPr>
          <w:b/>
          <w:i/>
          <w:iCs/>
        </w:rPr>
        <w:t>spoIIIC</w:t>
      </w:r>
      <w:r w:rsidR="00D90E9D" w:rsidRPr="00DA4FDA">
        <w:rPr>
          <w:b/>
        </w:rPr>
        <w:t xml:space="preserve"> occurs as a separate gene</w:t>
      </w:r>
      <w:r w:rsidR="00D90E9D">
        <w:rPr>
          <w:b/>
        </w:rPr>
        <w:t xml:space="preserve">; the fused </w:t>
      </w:r>
      <w:r w:rsidR="00D90E9D" w:rsidRPr="00FF6EED">
        <w:rPr>
          <w:b/>
          <w:i/>
        </w:rPr>
        <w:t>sigK</w:t>
      </w:r>
      <w:r w:rsidR="00D90E9D">
        <w:rPr>
          <w:b/>
        </w:rPr>
        <w:t xml:space="preserve"> containing</w:t>
      </w:r>
      <w:r w:rsidR="00D90E9D" w:rsidRPr="00DA4FDA">
        <w:rPr>
          <w:b/>
          <w:i/>
          <w:iCs/>
        </w:rPr>
        <w:t xml:space="preserve"> spoIVCB (N-terminal half of </w:t>
      </w:r>
      <w:r w:rsidR="00D90E9D" w:rsidRPr="00DA4FDA">
        <w:rPr>
          <w:b/>
          <w:i/>
          <w:iCs/>
        </w:rPr>
        <w:lastRenderedPageBreak/>
        <w:t xml:space="preserve">SigK) </w:t>
      </w:r>
      <w:r w:rsidR="00D90E9D" w:rsidRPr="00DA4FDA">
        <w:rPr>
          <w:b/>
        </w:rPr>
        <w:t xml:space="preserve">and </w:t>
      </w:r>
      <w:r w:rsidR="00D90E9D" w:rsidRPr="00DA4FDA">
        <w:rPr>
          <w:b/>
          <w:i/>
          <w:iCs/>
        </w:rPr>
        <w:t xml:space="preserve">spoIIIC (C-terminal half of SigK) </w:t>
      </w:r>
      <w:r w:rsidR="00D90E9D" w:rsidRPr="00DA4FDA">
        <w:rPr>
          <w:b/>
        </w:rPr>
        <w:t xml:space="preserve">occur as a single fused gene, </w:t>
      </w:r>
      <w:r w:rsidR="00D90E9D">
        <w:rPr>
          <w:b/>
        </w:rPr>
        <w:t xml:space="preserve">a feature </w:t>
      </w:r>
      <w:r w:rsidR="00D90E9D" w:rsidRPr="00DA4FDA">
        <w:rPr>
          <w:b/>
        </w:rPr>
        <w:t xml:space="preserve">shared by ATCC-7061, F-036b and several other </w:t>
      </w:r>
      <w:r w:rsidR="00D90E9D" w:rsidRPr="00DA4FDA">
        <w:rPr>
          <w:b/>
          <w:i/>
        </w:rPr>
        <w:t>Bacillus</w:t>
      </w:r>
      <w:r w:rsidR="00D90E9D" w:rsidRPr="00DA4FDA">
        <w:rPr>
          <w:b/>
        </w:rPr>
        <w:t xml:space="preserve"> sp</w:t>
      </w:r>
      <w:r w:rsidR="00CC2F80">
        <w:rPr>
          <w:b/>
        </w:rPr>
        <w:t xml:space="preserve">.; </w:t>
      </w:r>
      <w:r w:rsidR="00D90E9D">
        <w:rPr>
          <w:b/>
        </w:rPr>
        <w:t>3 - e</w:t>
      </w:r>
      <w:r w:rsidR="00D90E9D" w:rsidRPr="0051027B">
        <w:rPr>
          <w:b/>
        </w:rPr>
        <w:t>leven type 1 genes share &gt; 75% identity with their respective non FO-36b and ATCC-7061 homologs</w:t>
      </w:r>
      <w:r w:rsidR="00D90E9D">
        <w:rPr>
          <w:b/>
        </w:rPr>
        <w:t>;</w:t>
      </w:r>
      <w:r w:rsidR="00CC2F80">
        <w:rPr>
          <w:b/>
        </w:rPr>
        <w:t xml:space="preserve"> </w:t>
      </w:r>
      <w:r w:rsidR="00D90E9D">
        <w:rPr>
          <w:b/>
        </w:rPr>
        <w:t>4</w:t>
      </w:r>
      <w:r w:rsidRPr="0051027B">
        <w:rPr>
          <w:b/>
        </w:rPr>
        <w:t xml:space="preserve"> – one homolog only; </w:t>
      </w:r>
      <w:r w:rsidR="00D90E9D">
        <w:rPr>
          <w:b/>
        </w:rPr>
        <w:t>5</w:t>
      </w:r>
      <w:r w:rsidRPr="0051027B">
        <w:rPr>
          <w:b/>
        </w:rPr>
        <w:t xml:space="preserve"> - shares homolog with another recently isolated </w:t>
      </w:r>
      <w:r w:rsidRPr="0051027B">
        <w:rPr>
          <w:b/>
          <w:i/>
        </w:rPr>
        <w:t>B. pumilus</w:t>
      </w:r>
      <w:r w:rsidRPr="0051027B">
        <w:rPr>
          <w:b/>
        </w:rPr>
        <w:t xml:space="preserve"> strain</w:t>
      </w:r>
      <w:r>
        <w:rPr>
          <w:b/>
        </w:rPr>
        <w:t>;</w:t>
      </w:r>
      <w:r w:rsidR="00CC2F80">
        <w:rPr>
          <w:b/>
        </w:rPr>
        <w:t xml:space="preserve"> </w:t>
      </w:r>
      <w:r w:rsidR="00D90E9D">
        <w:rPr>
          <w:b/>
        </w:rPr>
        <w:t>6</w:t>
      </w:r>
      <w:r w:rsidRPr="0051027B">
        <w:rPr>
          <w:b/>
        </w:rPr>
        <w:t xml:space="preserve"> - extra gene copy; </w:t>
      </w:r>
    </w:p>
    <w:p w:rsidR="00A000FD" w:rsidRDefault="00A000FD" w:rsidP="002A5C26"/>
    <w:p w:rsidR="00FA52C0" w:rsidRDefault="00FA52C0" w:rsidP="002A5C26"/>
    <w:p w:rsidR="00FA52C0" w:rsidRDefault="00FA52C0" w:rsidP="002A5C26"/>
    <w:p w:rsidR="00FA52C0" w:rsidRDefault="00FA52C0" w:rsidP="002A5C26"/>
    <w:p w:rsidR="00A000FD" w:rsidRDefault="00A000FD" w:rsidP="002A5C26"/>
    <w:p w:rsidR="00D90E9D" w:rsidRDefault="00D90E9D" w:rsidP="002A5C26"/>
    <w:tbl>
      <w:tblPr>
        <w:tblpPr w:leftFromText="180" w:rightFromText="180" w:vertAnchor="text" w:horzAnchor="margin" w:tblpX="198" w:tblpY="-22"/>
        <w:tblW w:w="12402" w:type="dxa"/>
        <w:tblLayout w:type="fixed"/>
        <w:tblLook w:val="04A0" w:firstRow="1" w:lastRow="0" w:firstColumn="1" w:lastColumn="0" w:noHBand="0" w:noVBand="1"/>
      </w:tblPr>
      <w:tblGrid>
        <w:gridCol w:w="972"/>
        <w:gridCol w:w="4590"/>
        <w:gridCol w:w="1260"/>
        <w:gridCol w:w="1710"/>
        <w:gridCol w:w="1530"/>
        <w:gridCol w:w="990"/>
        <w:gridCol w:w="1350"/>
      </w:tblGrid>
      <w:tr w:rsidR="00CC2F80" w:rsidRPr="00646B92" w:rsidTr="00FA52C0">
        <w:tc>
          <w:tcPr>
            <w:tcW w:w="972" w:type="dxa"/>
            <w:vMerge w:val="restart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  <w:color w:val="000000"/>
              </w:rPr>
              <w:t>Type 2</w:t>
            </w:r>
          </w:p>
        </w:tc>
        <w:tc>
          <w:tcPr>
            <w:tcW w:w="4590" w:type="dxa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</w:rPr>
              <w:t>Name</w:t>
            </w:r>
          </w:p>
        </w:tc>
        <w:tc>
          <w:tcPr>
            <w:tcW w:w="126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646B92">
              <w:rPr>
                <w:b/>
              </w:rPr>
              <w:t xml:space="preserve">ocus tag 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Protein length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ATCC-7061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F-036b</w:t>
            </w:r>
          </w:p>
        </w:tc>
        <w:tc>
          <w:tcPr>
            <w:tcW w:w="135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</w:rPr>
              <w:t xml:space="preserve">% identity 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CHP</w:t>
            </w:r>
          </w:p>
        </w:tc>
        <w:tc>
          <w:tcPr>
            <w:tcW w:w="126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>
              <w:rPr>
                <w:b/>
                <w:color w:val="000000"/>
              </w:rPr>
              <w:t>469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122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</w:t>
            </w:r>
          </w:p>
        </w:tc>
        <w:tc>
          <w:tcPr>
            <w:tcW w:w="1350" w:type="dxa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</w:rPr>
              <w:t xml:space="preserve">CHP </w:t>
            </w:r>
          </w:p>
        </w:tc>
        <w:tc>
          <w:tcPr>
            <w:tcW w:w="126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832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144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  <w:bCs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</w:p>
        </w:tc>
        <w:tc>
          <w:tcPr>
            <w:tcW w:w="135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66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</w:rPr>
              <w:t xml:space="preserve">CHP </w:t>
            </w:r>
          </w:p>
        </w:tc>
        <w:tc>
          <w:tcPr>
            <w:tcW w:w="126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1662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345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  <w:bCs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</w:p>
        </w:tc>
        <w:tc>
          <w:tcPr>
            <w:tcW w:w="135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70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</w:rPr>
              <w:t>CHP</w:t>
            </w:r>
          </w:p>
        </w:tc>
        <w:tc>
          <w:tcPr>
            <w:tcW w:w="126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3606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160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</w:t>
            </w:r>
          </w:p>
        </w:tc>
        <w:tc>
          <w:tcPr>
            <w:tcW w:w="135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45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 xml:space="preserve">flagellin </w:t>
            </w:r>
            <w:r w:rsidRPr="00646B92">
              <w:rPr>
                <w:b/>
                <w:i/>
                <w:color w:val="000000"/>
              </w:rPr>
              <w:t>hag1</w:t>
            </w:r>
          </w:p>
        </w:tc>
        <w:tc>
          <w:tcPr>
            <w:tcW w:w="126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150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322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Ps</w:t>
            </w:r>
          </w:p>
        </w:tc>
        <w:tc>
          <w:tcPr>
            <w:tcW w:w="990" w:type="dxa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81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YddE (ConE)</w:t>
            </w:r>
          </w:p>
        </w:tc>
        <w:tc>
          <w:tcPr>
            <w:tcW w:w="126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574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818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A</w:t>
            </w:r>
          </w:p>
        </w:tc>
        <w:tc>
          <w:tcPr>
            <w:tcW w:w="990" w:type="dxa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68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</w:rPr>
              <w:t xml:space="preserve">MFS family </w:t>
            </w:r>
            <w:r w:rsidRPr="00646B92">
              <w:rPr>
                <w:b/>
                <w:color w:val="000000"/>
              </w:rPr>
              <w:t>major facilitator transporter</w:t>
            </w:r>
            <w:r>
              <w:rPr>
                <w:b/>
                <w:color w:val="000000"/>
                <w:vertAlign w:val="superscript"/>
              </w:rPr>
              <w:t>5</w:t>
            </w:r>
          </w:p>
        </w:tc>
        <w:tc>
          <w:tcPr>
            <w:tcW w:w="126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1066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414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135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37</w:t>
            </w:r>
          </w:p>
        </w:tc>
      </w:tr>
      <w:tr w:rsidR="00CC2F80" w:rsidRPr="00646B92" w:rsidTr="00FA52C0">
        <w:tc>
          <w:tcPr>
            <w:tcW w:w="972" w:type="dxa"/>
            <w:vMerge/>
          </w:tcPr>
          <w:p w:rsidR="00CC2F80" w:rsidRPr="00646B92" w:rsidRDefault="00CC2F80" w:rsidP="00FA52C0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646B92" w:rsidRDefault="00CC2F80" w:rsidP="00FA52C0">
            <w:pPr>
              <w:rPr>
                <w:b/>
              </w:rPr>
            </w:pPr>
            <w:r w:rsidRPr="00646B92">
              <w:rPr>
                <w:b/>
              </w:rPr>
              <w:t xml:space="preserve">glycosyl hydrolase </w:t>
            </w:r>
          </w:p>
        </w:tc>
        <w:tc>
          <w:tcPr>
            <w:tcW w:w="126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  <w:color w:val="000000"/>
              </w:rPr>
              <w:t>1741</w:t>
            </w:r>
          </w:p>
        </w:tc>
        <w:tc>
          <w:tcPr>
            <w:tcW w:w="1710" w:type="dxa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488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  <w:r w:rsidRPr="00646B92">
              <w:rPr>
                <w:b/>
                <w:smallCaps/>
                <w:color w:val="000000"/>
                <w:vertAlign w:val="superscript"/>
              </w:rPr>
              <w:t>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</w:rPr>
            </w:pPr>
            <w:r w:rsidRPr="00646B92">
              <w:rPr>
                <w:b/>
              </w:rPr>
              <w:t>A</w:t>
            </w:r>
          </w:p>
        </w:tc>
        <w:tc>
          <w:tcPr>
            <w:tcW w:w="1350" w:type="dxa"/>
            <w:vAlign w:val="bottom"/>
          </w:tcPr>
          <w:p w:rsidR="00CC2F80" w:rsidRPr="00646B92" w:rsidRDefault="00CC2F80" w:rsidP="00FA52C0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97</w:t>
            </w:r>
          </w:p>
        </w:tc>
      </w:tr>
    </w:tbl>
    <w:p w:rsidR="002A5C26" w:rsidRPr="003D5069" w:rsidRDefault="002A5C26" w:rsidP="002A5C26">
      <w:pPr>
        <w:rPr>
          <w:b/>
        </w:rPr>
      </w:pPr>
      <w:r w:rsidRPr="0051027B">
        <w:rPr>
          <w:b/>
        </w:rPr>
        <w:t xml:space="preserve">Type 2: </w:t>
      </w:r>
      <w:r w:rsidRPr="003D5069">
        <w:rPr>
          <w:b/>
        </w:rPr>
        <w:t>genes in which a portion of the open reading frame is present without stop codons in either FO-36b or ATCC-7061</w:t>
      </w:r>
      <w:r>
        <w:rPr>
          <w:b/>
        </w:rPr>
        <w:t xml:space="preserve"> (</w:t>
      </w:r>
      <w:r w:rsidRPr="003D5069">
        <w:rPr>
          <w:b/>
          <w:bCs/>
        </w:rPr>
        <w:t>A</w:t>
      </w:r>
      <w:r w:rsidRPr="003D5069">
        <w:rPr>
          <w:b/>
          <w:smallCaps/>
          <w:color w:val="000000"/>
          <w:vertAlign w:val="superscript"/>
        </w:rPr>
        <w:t>1</w:t>
      </w:r>
      <w:r>
        <w:rPr>
          <w:b/>
        </w:rPr>
        <w:t>);</w:t>
      </w:r>
      <w:r w:rsidRPr="003D5069">
        <w:rPr>
          <w:b/>
        </w:rPr>
        <w:t xml:space="preserve"> </w:t>
      </w:r>
      <w:r>
        <w:rPr>
          <w:b/>
        </w:rPr>
        <w:t>i</w:t>
      </w:r>
      <w:r w:rsidRPr="003D5069">
        <w:rPr>
          <w:b/>
        </w:rPr>
        <w:t>n the case of FO-36b these genes may be partial because they terminate a contig;</w:t>
      </w:r>
      <w:r>
        <w:rPr>
          <w:b/>
        </w:rPr>
        <w:t xml:space="preserve"> </w:t>
      </w:r>
      <w:r w:rsidRPr="003D5069">
        <w:rPr>
          <w:b/>
        </w:rPr>
        <w:t xml:space="preserve">A = </w:t>
      </w:r>
      <w:r>
        <w:rPr>
          <w:b/>
        </w:rPr>
        <w:t xml:space="preserve">completely </w:t>
      </w:r>
      <w:r w:rsidRPr="003D5069">
        <w:rPr>
          <w:b/>
        </w:rPr>
        <w:t>absent;</w:t>
      </w:r>
      <w:r>
        <w:rPr>
          <w:b/>
        </w:rPr>
        <w:t xml:space="preserve"> Ps = pseudogene; </w:t>
      </w:r>
      <w:r w:rsidRPr="003D5069">
        <w:rPr>
          <w:b/>
          <w:bCs/>
        </w:rPr>
        <w:t>A</w:t>
      </w:r>
      <w:r w:rsidRPr="003D5069">
        <w:rPr>
          <w:b/>
          <w:smallCaps/>
          <w:color w:val="000000"/>
          <w:vertAlign w:val="superscript"/>
        </w:rPr>
        <w:t>2</w:t>
      </w:r>
      <w:r w:rsidRPr="003D5069">
        <w:rPr>
          <w:b/>
          <w:bCs/>
        </w:rPr>
        <w:t xml:space="preserve"> = non-homologous sequence without an ORF; </w:t>
      </w:r>
      <w:r>
        <w:rPr>
          <w:b/>
          <w:bCs/>
        </w:rPr>
        <w:t>3</w:t>
      </w:r>
      <w:r w:rsidRPr="003D5069">
        <w:rPr>
          <w:b/>
          <w:bCs/>
        </w:rPr>
        <w:t xml:space="preserve"> =</w:t>
      </w:r>
      <w:r w:rsidRPr="003D5069">
        <w:rPr>
          <w:b/>
          <w:color w:val="000000"/>
        </w:rPr>
        <w:t xml:space="preserve"> gene misannotated as ‘</w:t>
      </w:r>
      <w:r w:rsidRPr="003D5069">
        <w:rPr>
          <w:b/>
          <w:i/>
          <w:color w:val="000000"/>
        </w:rPr>
        <w:t>yfiS</w:t>
      </w:r>
      <w:r w:rsidRPr="003D5069">
        <w:rPr>
          <w:b/>
          <w:color w:val="000000"/>
        </w:rPr>
        <w:t>’</w:t>
      </w:r>
    </w:p>
    <w:p w:rsidR="002A5C26" w:rsidRDefault="002A5C26" w:rsidP="002A5C26"/>
    <w:p w:rsidR="002A5C26" w:rsidRDefault="002A5C26" w:rsidP="002A5C26"/>
    <w:p w:rsidR="002A5C26" w:rsidRDefault="002A5C26" w:rsidP="002A5C26"/>
    <w:p w:rsidR="002A5C26" w:rsidRDefault="002A5C26" w:rsidP="002A5C26"/>
    <w:p w:rsidR="002A5C26" w:rsidRDefault="002A5C26" w:rsidP="002A5C26"/>
    <w:tbl>
      <w:tblPr>
        <w:tblpPr w:leftFromText="180" w:rightFromText="180" w:vertAnchor="page" w:horzAnchor="margin" w:tblpXSpec="right" w:tblpY="1711"/>
        <w:tblW w:w="12960" w:type="dxa"/>
        <w:tblLayout w:type="fixed"/>
        <w:tblLook w:val="04A0" w:firstRow="1" w:lastRow="0" w:firstColumn="1" w:lastColumn="0" w:noHBand="0" w:noVBand="1"/>
      </w:tblPr>
      <w:tblGrid>
        <w:gridCol w:w="918"/>
        <w:gridCol w:w="4590"/>
        <w:gridCol w:w="1350"/>
        <w:gridCol w:w="1710"/>
        <w:gridCol w:w="1530"/>
        <w:gridCol w:w="990"/>
        <w:gridCol w:w="1872"/>
      </w:tblGrid>
      <w:tr w:rsidR="00CC2F80" w:rsidRPr="00CF5650" w:rsidTr="00FA52C0">
        <w:tc>
          <w:tcPr>
            <w:tcW w:w="918" w:type="dxa"/>
            <w:vMerge w:val="restart"/>
          </w:tcPr>
          <w:p w:rsidR="00CC2F80" w:rsidRPr="00CF5650" w:rsidRDefault="00CC2F80" w:rsidP="006842C7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T</w:t>
            </w:r>
            <w:r w:rsidRPr="00CF5650">
              <w:rPr>
                <w:b/>
                <w:color w:val="000000"/>
              </w:rPr>
              <w:t>ype 3</w:t>
            </w:r>
          </w:p>
        </w:tc>
        <w:tc>
          <w:tcPr>
            <w:tcW w:w="4590" w:type="dxa"/>
          </w:tcPr>
          <w:p w:rsidR="00CC2F80" w:rsidRPr="00646B92" w:rsidRDefault="00CC2F80" w:rsidP="006842C7">
            <w:pPr>
              <w:rPr>
                <w:b/>
              </w:rPr>
            </w:pPr>
            <w:r w:rsidRPr="00646B92">
              <w:rPr>
                <w:b/>
              </w:rPr>
              <w:t>Name</w:t>
            </w:r>
          </w:p>
        </w:tc>
        <w:tc>
          <w:tcPr>
            <w:tcW w:w="1350" w:type="dxa"/>
          </w:tcPr>
          <w:p w:rsidR="00CC2F80" w:rsidRPr="00646B92" w:rsidRDefault="00CC2F80" w:rsidP="00CC2F80">
            <w:pPr>
              <w:jc w:val="center"/>
              <w:rPr>
                <w:b/>
              </w:rPr>
            </w:pPr>
            <w:r>
              <w:rPr>
                <w:b/>
              </w:rPr>
              <w:t xml:space="preserve">Locus Tag </w:t>
            </w:r>
          </w:p>
        </w:tc>
        <w:tc>
          <w:tcPr>
            <w:tcW w:w="1710" w:type="dxa"/>
          </w:tcPr>
          <w:p w:rsidR="00CC2F80" w:rsidRPr="00646B92" w:rsidRDefault="00CC2F80" w:rsidP="006842C7">
            <w:pPr>
              <w:jc w:val="center"/>
              <w:rPr>
                <w:b/>
              </w:rPr>
            </w:pPr>
            <w:r w:rsidRPr="00646B92">
              <w:rPr>
                <w:b/>
              </w:rPr>
              <w:t>Protein length</w:t>
            </w:r>
          </w:p>
        </w:tc>
        <w:tc>
          <w:tcPr>
            <w:tcW w:w="1530" w:type="dxa"/>
            <w:vAlign w:val="bottom"/>
          </w:tcPr>
          <w:p w:rsidR="00CC2F80" w:rsidRPr="00646B92" w:rsidRDefault="00CC2F80" w:rsidP="006842C7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ATCC-7061</w:t>
            </w:r>
          </w:p>
        </w:tc>
        <w:tc>
          <w:tcPr>
            <w:tcW w:w="990" w:type="dxa"/>
            <w:vAlign w:val="bottom"/>
          </w:tcPr>
          <w:p w:rsidR="00CC2F80" w:rsidRPr="00646B92" w:rsidRDefault="00CC2F80" w:rsidP="006842C7">
            <w:pPr>
              <w:jc w:val="center"/>
              <w:rPr>
                <w:b/>
                <w:bCs/>
              </w:rPr>
            </w:pPr>
            <w:r w:rsidRPr="00646B92">
              <w:rPr>
                <w:b/>
                <w:bCs/>
              </w:rPr>
              <w:t>F-036b</w:t>
            </w:r>
          </w:p>
        </w:tc>
        <w:tc>
          <w:tcPr>
            <w:tcW w:w="1872" w:type="dxa"/>
            <w:vAlign w:val="bottom"/>
          </w:tcPr>
          <w:p w:rsidR="00CC2F80" w:rsidRPr="00646B92" w:rsidRDefault="00CC2F80" w:rsidP="006842C7">
            <w:pPr>
              <w:jc w:val="center"/>
              <w:rPr>
                <w:b/>
                <w:color w:val="000000"/>
              </w:rPr>
            </w:pPr>
            <w:r w:rsidRPr="00646B92">
              <w:rPr>
                <w:b/>
              </w:rPr>
              <w:t xml:space="preserve">% identity 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jc w:val="both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CHP</w:t>
            </w:r>
          </w:p>
        </w:tc>
        <w:tc>
          <w:tcPr>
            <w:tcW w:w="1350" w:type="dxa"/>
            <w:vAlign w:val="bottom"/>
          </w:tcPr>
          <w:p w:rsidR="00CC2F80" w:rsidRPr="007C0C16" w:rsidRDefault="00CC2F80" w:rsidP="006842C7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328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196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46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</w:rPr>
            </w:pPr>
            <w:r w:rsidRPr="007C0C16">
              <w:rPr>
                <w:b/>
              </w:rPr>
              <w:t xml:space="preserve">CHP 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330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32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50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</w:rPr>
            </w:pPr>
            <w:r w:rsidRPr="007C0C16">
              <w:rPr>
                <w:b/>
              </w:rPr>
              <w:t>CHP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341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194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45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</w:rPr>
            </w:pPr>
            <w:r w:rsidRPr="007C0C16">
              <w:rPr>
                <w:b/>
              </w:rPr>
              <w:t xml:space="preserve">CHP  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836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107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1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1872" w:type="dxa"/>
            <w:vAlign w:val="bottom"/>
          </w:tcPr>
          <w:p w:rsidR="00CC2F80" w:rsidRPr="007C0C16" w:rsidRDefault="00CC2F80" w:rsidP="006842C7">
            <w:pPr>
              <w:jc w:val="center"/>
              <w:rPr>
                <w:b/>
                <w:color w:val="000000"/>
              </w:rPr>
            </w:pPr>
            <w:r w:rsidRPr="007C0C16">
              <w:rPr>
                <w:b/>
                <w:color w:val="000000"/>
              </w:rPr>
              <w:t>40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</w:rPr>
            </w:pPr>
            <w:r w:rsidRPr="007C0C16">
              <w:rPr>
                <w:b/>
              </w:rPr>
              <w:t>CHP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1016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91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62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</w:rPr>
            </w:pPr>
            <w:r w:rsidRPr="007C0C16">
              <w:rPr>
                <w:b/>
              </w:rPr>
              <w:t xml:space="preserve">CHP 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1660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222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Ps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40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  <w:bCs/>
                <w:color w:val="000000"/>
              </w:rPr>
            </w:pPr>
            <w:r w:rsidRPr="007C0C16">
              <w:rPr>
                <w:b/>
                <w:color w:val="000000"/>
              </w:rPr>
              <w:t>CHP</w:t>
            </w:r>
          </w:p>
        </w:tc>
        <w:tc>
          <w:tcPr>
            <w:tcW w:w="1350" w:type="dxa"/>
            <w:vAlign w:val="bottom"/>
          </w:tcPr>
          <w:p w:rsidR="00CC2F80" w:rsidRPr="007C0C16" w:rsidRDefault="00CC2F80" w:rsidP="006842C7">
            <w:pPr>
              <w:jc w:val="center"/>
              <w:rPr>
                <w:b/>
                <w:bCs/>
                <w:color w:val="000000"/>
              </w:rPr>
            </w:pPr>
            <w:r w:rsidRPr="007C0C16">
              <w:rPr>
                <w:b/>
                <w:bCs/>
                <w:color w:val="000000"/>
              </w:rPr>
              <w:t>1736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  <w:color w:val="000000"/>
              </w:rPr>
            </w:pPr>
            <w:r w:rsidRPr="007C0C16">
              <w:rPr>
                <w:b/>
                <w:bCs/>
                <w:color w:val="000000"/>
              </w:rPr>
              <w:t>255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Ps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30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  <w:vAlign w:val="bottom"/>
          </w:tcPr>
          <w:p w:rsidR="00CC2F80" w:rsidRPr="007C0C16" w:rsidRDefault="00CC2F80" w:rsidP="006842C7">
            <w:pPr>
              <w:rPr>
                <w:b/>
              </w:rPr>
            </w:pPr>
            <w:r w:rsidRPr="007C0C16">
              <w:rPr>
                <w:b/>
              </w:rPr>
              <w:t>CHP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2313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67</w:t>
            </w:r>
          </w:p>
        </w:tc>
        <w:tc>
          <w:tcPr>
            <w:tcW w:w="153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Ps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54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</w:tcPr>
          <w:p w:rsidR="00CC2F80" w:rsidRDefault="00CC2F80" w:rsidP="006842C7">
            <w:pPr>
              <w:rPr>
                <w:b/>
              </w:rPr>
            </w:pPr>
            <w:r>
              <w:rPr>
                <w:b/>
              </w:rPr>
              <w:t>CHP</w:t>
            </w:r>
          </w:p>
        </w:tc>
        <w:tc>
          <w:tcPr>
            <w:tcW w:w="1350" w:type="dxa"/>
          </w:tcPr>
          <w:p w:rsidR="00CC2F80" w:rsidRDefault="00CC2F80" w:rsidP="006842C7">
            <w:pPr>
              <w:jc w:val="center"/>
              <w:rPr>
                <w:b/>
              </w:rPr>
            </w:pPr>
            <w:r>
              <w:rPr>
                <w:b/>
              </w:rPr>
              <w:t>2611</w:t>
            </w:r>
          </w:p>
        </w:tc>
        <w:tc>
          <w:tcPr>
            <w:tcW w:w="1710" w:type="dxa"/>
          </w:tcPr>
          <w:p w:rsidR="00CC2F80" w:rsidRDefault="00CC2F80" w:rsidP="006842C7">
            <w:pPr>
              <w:jc w:val="center"/>
              <w:rPr>
                <w:b/>
              </w:rPr>
            </w:pPr>
            <w:r>
              <w:rPr>
                <w:b/>
              </w:rPr>
              <w:t>202</w:t>
            </w:r>
          </w:p>
        </w:tc>
        <w:tc>
          <w:tcPr>
            <w:tcW w:w="1530" w:type="dxa"/>
          </w:tcPr>
          <w:p w:rsidR="00CC2F80" w:rsidRDefault="00CC2F80" w:rsidP="006842C7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</w:rPr>
              <w:t>A</w:t>
            </w:r>
            <w:r w:rsidRPr="007C0C16">
              <w:rPr>
                <w:b/>
                <w:vertAlign w:val="superscript"/>
              </w:rPr>
              <w:t>2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</w:tr>
      <w:tr w:rsidR="00CC2F80" w:rsidRPr="007C0C16" w:rsidTr="00FA52C0">
        <w:tc>
          <w:tcPr>
            <w:tcW w:w="918" w:type="dxa"/>
            <w:vMerge/>
          </w:tcPr>
          <w:p w:rsidR="00CC2F80" w:rsidRPr="007C0C16" w:rsidRDefault="00CC2F80" w:rsidP="006842C7">
            <w:pPr>
              <w:rPr>
                <w:b/>
                <w:color w:val="000000"/>
              </w:rPr>
            </w:pPr>
          </w:p>
        </w:tc>
        <w:tc>
          <w:tcPr>
            <w:tcW w:w="4590" w:type="dxa"/>
          </w:tcPr>
          <w:p w:rsidR="00CC2F80" w:rsidRPr="007C0C16" w:rsidRDefault="00CC2F80" w:rsidP="006842C7">
            <w:pPr>
              <w:jc w:val="both"/>
              <w:rPr>
                <w:b/>
              </w:rPr>
            </w:pPr>
            <w:r w:rsidRPr="007C0C16">
              <w:rPr>
                <w:b/>
              </w:rPr>
              <w:t>transposase</w:t>
            </w:r>
          </w:p>
        </w:tc>
        <w:tc>
          <w:tcPr>
            <w:tcW w:w="135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1812</w:t>
            </w:r>
          </w:p>
        </w:tc>
        <w:tc>
          <w:tcPr>
            <w:tcW w:w="1710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451</w:t>
            </w:r>
          </w:p>
        </w:tc>
        <w:tc>
          <w:tcPr>
            <w:tcW w:w="1530" w:type="dxa"/>
            <w:vAlign w:val="bottom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Ps</w:t>
            </w:r>
          </w:p>
        </w:tc>
        <w:tc>
          <w:tcPr>
            <w:tcW w:w="990" w:type="dxa"/>
          </w:tcPr>
          <w:p w:rsidR="00CC2F80" w:rsidRPr="007C0C16" w:rsidRDefault="00CC2F80" w:rsidP="006842C7">
            <w:pPr>
              <w:jc w:val="center"/>
              <w:rPr>
                <w:b/>
                <w:bCs/>
              </w:rPr>
            </w:pPr>
            <w:r w:rsidRPr="007C0C16">
              <w:rPr>
                <w:b/>
                <w:bCs/>
              </w:rPr>
              <w:t>A</w:t>
            </w:r>
          </w:p>
        </w:tc>
        <w:tc>
          <w:tcPr>
            <w:tcW w:w="1872" w:type="dxa"/>
          </w:tcPr>
          <w:p w:rsidR="00CC2F80" w:rsidRPr="007C0C16" w:rsidRDefault="00CC2F80" w:rsidP="006842C7">
            <w:pPr>
              <w:jc w:val="center"/>
              <w:rPr>
                <w:b/>
              </w:rPr>
            </w:pPr>
            <w:r w:rsidRPr="007C0C16">
              <w:rPr>
                <w:b/>
              </w:rPr>
              <w:t>84</w:t>
            </w:r>
          </w:p>
        </w:tc>
      </w:tr>
    </w:tbl>
    <w:p w:rsidR="002A5C26" w:rsidRDefault="002A5C26" w:rsidP="002A5C26">
      <w:pPr>
        <w:jc w:val="center"/>
        <w:rPr>
          <w:b/>
        </w:rPr>
      </w:pPr>
    </w:p>
    <w:p w:rsidR="002A5C26" w:rsidRDefault="002A5C26" w:rsidP="002A5C26">
      <w:pPr>
        <w:rPr>
          <w:b/>
        </w:rPr>
      </w:pPr>
      <w:r>
        <w:rPr>
          <w:b/>
        </w:rPr>
        <w:t xml:space="preserve">Type 3: </w:t>
      </w:r>
      <w:r w:rsidRPr="007C0C16">
        <w:rPr>
          <w:b/>
        </w:rPr>
        <w:t>genes with homologs in either FO-36b or ATCC-7061, or both, with stop codons</w:t>
      </w:r>
    </w:p>
    <w:p w:rsidR="002A5C26" w:rsidRPr="00762D76" w:rsidRDefault="002A5C26" w:rsidP="002A5C26">
      <w:pPr>
        <w:rPr>
          <w:b/>
        </w:rPr>
      </w:pPr>
      <w:r>
        <w:rPr>
          <w:b/>
        </w:rPr>
        <w:t>Ps</w:t>
      </w:r>
      <w:r w:rsidRPr="0051027B">
        <w:rPr>
          <w:b/>
        </w:rPr>
        <w:t xml:space="preserve"> = pseudogene;</w:t>
      </w:r>
      <w:r>
        <w:rPr>
          <w:b/>
        </w:rPr>
        <w:t xml:space="preserve"> A</w:t>
      </w:r>
      <w:r>
        <w:rPr>
          <w:b/>
          <w:vertAlign w:val="superscript"/>
        </w:rPr>
        <w:t>1</w:t>
      </w:r>
      <w:r w:rsidRPr="0051027B">
        <w:rPr>
          <w:b/>
        </w:rPr>
        <w:t xml:space="preserve"> = sequence analog without an ORF; </w:t>
      </w:r>
      <w:r>
        <w:rPr>
          <w:b/>
        </w:rPr>
        <w:t>A</w:t>
      </w:r>
      <w:r>
        <w:rPr>
          <w:b/>
          <w:vertAlign w:val="superscript"/>
        </w:rPr>
        <w:t xml:space="preserve">2 </w:t>
      </w:r>
      <w:r>
        <w:rPr>
          <w:b/>
        </w:rPr>
        <w:t>=</w:t>
      </w:r>
      <w:r w:rsidRPr="0051027B">
        <w:rPr>
          <w:b/>
        </w:rPr>
        <w:t xml:space="preserve"> corresponding homolog has base deletion(s</w:t>
      </w:r>
      <w:r>
        <w:rPr>
          <w:b/>
        </w:rPr>
        <w:t xml:space="preserve">)/insertions, </w:t>
      </w:r>
      <w:r w:rsidRPr="0051027B">
        <w:rPr>
          <w:b/>
        </w:rPr>
        <w:t xml:space="preserve">causing in-frame stop codons, possibly due to sequencing errors; </w:t>
      </w:r>
      <w:r w:rsidRPr="0041791E">
        <w:rPr>
          <w:b/>
        </w:rPr>
        <w:t>A</w:t>
      </w:r>
      <w:r w:rsidRPr="0041791E">
        <w:rPr>
          <w:b/>
          <w:vertAlign w:val="superscript"/>
        </w:rPr>
        <w:t>3</w:t>
      </w:r>
      <w:r>
        <w:rPr>
          <w:b/>
        </w:rPr>
        <w:t xml:space="preserve"> </w:t>
      </w:r>
      <w:r w:rsidRPr="0041791E">
        <w:rPr>
          <w:b/>
          <w:bCs/>
        </w:rPr>
        <w:t>= gene with</w:t>
      </w:r>
      <w:r w:rsidRPr="0041791E">
        <w:rPr>
          <w:b/>
          <w:color w:val="000000" w:themeColor="text1"/>
        </w:rPr>
        <w:t xml:space="preserve"> the corresponding locations in </w:t>
      </w:r>
      <w:r w:rsidRPr="0041791E">
        <w:rPr>
          <w:b/>
        </w:rPr>
        <w:t>FO-36b or ATCC-7061 showing patches of  significant similarity with SAFR-032, but both lacking an ORF</w:t>
      </w:r>
      <w:r>
        <w:rPr>
          <w:b/>
        </w:rPr>
        <w:t>; 4 = extra gene copy.</w:t>
      </w:r>
    </w:p>
    <w:p w:rsidR="000F187B" w:rsidRDefault="000F187B"/>
    <w:sectPr w:rsidR="000F187B" w:rsidSect="006842C7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34CEF"/>
    <w:multiLevelType w:val="hybridMultilevel"/>
    <w:tmpl w:val="F5EAD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C35C79"/>
    <w:multiLevelType w:val="hybridMultilevel"/>
    <w:tmpl w:val="5A3C2E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A5C26"/>
    <w:rsid w:val="000809DF"/>
    <w:rsid w:val="000A4DDE"/>
    <w:rsid w:val="000C79B4"/>
    <w:rsid w:val="000F187B"/>
    <w:rsid w:val="00116C45"/>
    <w:rsid w:val="001C6A3B"/>
    <w:rsid w:val="002A5C26"/>
    <w:rsid w:val="00617025"/>
    <w:rsid w:val="006842C7"/>
    <w:rsid w:val="0069073D"/>
    <w:rsid w:val="006D7B00"/>
    <w:rsid w:val="00706D4C"/>
    <w:rsid w:val="00714CC7"/>
    <w:rsid w:val="00726892"/>
    <w:rsid w:val="007E6757"/>
    <w:rsid w:val="00904EC4"/>
    <w:rsid w:val="009200E9"/>
    <w:rsid w:val="009247A9"/>
    <w:rsid w:val="00985DE5"/>
    <w:rsid w:val="00A000FD"/>
    <w:rsid w:val="00A80D7F"/>
    <w:rsid w:val="00B00D32"/>
    <w:rsid w:val="00CB19BF"/>
    <w:rsid w:val="00CC2F80"/>
    <w:rsid w:val="00D90E9D"/>
    <w:rsid w:val="00E31F99"/>
    <w:rsid w:val="00FA5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A5C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5C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ite-month-year">
    <w:name w:val="cite-month-year"/>
    <w:basedOn w:val="DefaultParagraphFont"/>
    <w:rsid w:val="002A5C26"/>
  </w:style>
  <w:style w:type="character" w:customStyle="1" w:styleId="journalname">
    <w:name w:val="journalname"/>
    <w:basedOn w:val="DefaultParagraphFont"/>
    <w:rsid w:val="002A5C26"/>
  </w:style>
  <w:style w:type="character" w:customStyle="1" w:styleId="booktitle">
    <w:name w:val="booktitle"/>
    <w:basedOn w:val="DefaultParagraphFont"/>
    <w:rsid w:val="002A5C26"/>
  </w:style>
  <w:style w:type="table" w:styleId="TableGrid">
    <w:name w:val="Table Grid"/>
    <w:basedOn w:val="TableNormal"/>
    <w:uiPriority w:val="59"/>
    <w:rsid w:val="002A5C2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2A5C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A5C26"/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A5C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5C2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A5C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5C26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A5C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937</Words>
  <Characters>5347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Fox Lab</dc:creator>
  <cp:keywords/>
  <dc:description/>
  <cp:lastModifiedBy>gfoxOpt960</cp:lastModifiedBy>
  <cp:revision>16</cp:revision>
  <dcterms:created xsi:type="dcterms:W3CDTF">2012-09-24T23:26:00Z</dcterms:created>
  <dcterms:modified xsi:type="dcterms:W3CDTF">2013-04-12T01:36:00Z</dcterms:modified>
</cp:coreProperties>
</file>