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1" w:rsidRDefault="00A613E1" w:rsidP="00FA3302">
      <w:pPr>
        <w:pStyle w:val="berschrift3"/>
        <w:keepNext w:val="0"/>
      </w:pPr>
      <w:r w:rsidRPr="00854170">
        <w:rPr>
          <w:lang w:val="en-GB"/>
        </w:rPr>
        <w:t>Table</w:t>
      </w:r>
      <w:r>
        <w:rPr>
          <w:lang w:val="en-GB"/>
        </w:rPr>
        <w:t xml:space="preserve"> S2.</w:t>
      </w:r>
      <w:r>
        <w:t xml:space="preserve"> </w:t>
      </w:r>
      <w:r>
        <w:rPr>
          <w:lang w:val="en-GB"/>
        </w:rPr>
        <w:t>BAC 454 Sequencing information</w:t>
      </w:r>
    </w:p>
    <w:p w:rsidR="00A613E1" w:rsidRPr="00F81242" w:rsidRDefault="00A613E1" w:rsidP="00A613E1">
      <w:pPr>
        <w:rPr>
          <w:sz w:val="16"/>
          <w:lang w:val="en-GB"/>
        </w:rPr>
      </w:pPr>
      <w:r w:rsidRPr="0036556C">
        <w:rPr>
          <w:sz w:val="22"/>
          <w:lang w:val="en-GB"/>
        </w:rPr>
        <w:t xml:space="preserve">454 Sequencing of 5 BAC clones yielded 155 510 reads with a mean length of 237 </w:t>
      </w:r>
      <w:proofErr w:type="spellStart"/>
      <w:r w:rsidRPr="0036556C">
        <w:rPr>
          <w:sz w:val="22"/>
          <w:lang w:val="en-GB"/>
        </w:rPr>
        <w:t>bp</w:t>
      </w:r>
      <w:proofErr w:type="spellEnd"/>
      <w:r w:rsidRPr="0036556C">
        <w:rPr>
          <w:sz w:val="22"/>
          <w:lang w:val="en-GB"/>
        </w:rPr>
        <w:t xml:space="preserve"> after trimming. The number of de-novo assembled </w:t>
      </w:r>
      <w:proofErr w:type="spellStart"/>
      <w:r w:rsidRPr="0036556C">
        <w:rPr>
          <w:sz w:val="22"/>
          <w:lang w:val="en-GB"/>
        </w:rPr>
        <w:t>contigs</w:t>
      </w:r>
      <w:proofErr w:type="spellEnd"/>
      <w:r w:rsidRPr="0036556C">
        <w:rPr>
          <w:sz w:val="22"/>
          <w:lang w:val="en-GB"/>
        </w:rPr>
        <w:t xml:space="preserve"> ranged from 25 (clone P) to 117 per clone (clone N-O) with an average length of 2700 </w:t>
      </w:r>
      <w:proofErr w:type="spellStart"/>
      <w:r w:rsidRPr="0036556C">
        <w:rPr>
          <w:sz w:val="22"/>
          <w:lang w:val="en-GB"/>
        </w:rPr>
        <w:t>bp</w:t>
      </w:r>
      <w:proofErr w:type="spellEnd"/>
      <w:r w:rsidRPr="0036556C">
        <w:rPr>
          <w:sz w:val="22"/>
          <w:lang w:val="en-GB"/>
        </w:rPr>
        <w:t xml:space="preserve">. Taking only </w:t>
      </w:r>
      <w:proofErr w:type="spellStart"/>
      <w:r w:rsidRPr="0036556C">
        <w:rPr>
          <w:sz w:val="22"/>
          <w:lang w:val="en-GB"/>
        </w:rPr>
        <w:t>contigs</w:t>
      </w:r>
      <w:proofErr w:type="spellEnd"/>
      <w:r w:rsidRPr="0036556C">
        <w:rPr>
          <w:sz w:val="22"/>
          <w:lang w:val="en-GB"/>
        </w:rPr>
        <w:t xml:space="preserve"> </w:t>
      </w:r>
      <w:r w:rsidRPr="0036556C">
        <w:rPr>
          <w:sz w:val="22"/>
          <w:lang w:val="en-GB"/>
        </w:rPr>
        <w:sym w:font="Symbol" w:char="F03E"/>
      </w:r>
      <w:r w:rsidRPr="0036556C">
        <w:rPr>
          <w:sz w:val="22"/>
          <w:lang w:val="en-GB"/>
        </w:rPr>
        <w:t xml:space="preserve">5 </w:t>
      </w:r>
      <w:proofErr w:type="gramStart"/>
      <w:r w:rsidRPr="0036556C">
        <w:rPr>
          <w:sz w:val="22"/>
          <w:lang w:val="en-GB"/>
        </w:rPr>
        <w:t>kb</w:t>
      </w:r>
      <w:proofErr w:type="gramEnd"/>
      <w:r w:rsidRPr="0036556C">
        <w:rPr>
          <w:sz w:val="22"/>
          <w:lang w:val="en-GB"/>
        </w:rPr>
        <w:t xml:space="preserve"> on consideration, 22 </w:t>
      </w:r>
      <w:proofErr w:type="spellStart"/>
      <w:r w:rsidRPr="0036556C">
        <w:rPr>
          <w:sz w:val="22"/>
          <w:lang w:val="en-GB"/>
        </w:rPr>
        <w:t>contigs</w:t>
      </w:r>
      <w:proofErr w:type="spellEnd"/>
      <w:r w:rsidRPr="0036556C">
        <w:rPr>
          <w:sz w:val="22"/>
          <w:lang w:val="en-GB"/>
        </w:rPr>
        <w:t xml:space="preserve"> were selected for further analysis. 11 </w:t>
      </w:r>
      <w:proofErr w:type="spellStart"/>
      <w:r w:rsidRPr="0036556C">
        <w:rPr>
          <w:sz w:val="22"/>
          <w:lang w:val="en-GB"/>
        </w:rPr>
        <w:t>contigs</w:t>
      </w:r>
      <w:proofErr w:type="spellEnd"/>
      <w:r w:rsidRPr="0036556C">
        <w:rPr>
          <w:sz w:val="22"/>
          <w:lang w:val="en-GB"/>
        </w:rPr>
        <w:t xml:space="preserve"> were not suitable for LRP and SNP screen due to a high proportion of repetitive elements.</w:t>
      </w:r>
    </w:p>
    <w:tbl>
      <w:tblPr>
        <w:tblW w:w="0" w:type="auto"/>
        <w:tblInd w:w="50" w:type="dxa"/>
        <w:tblCellMar>
          <w:left w:w="70" w:type="dxa"/>
          <w:right w:w="70" w:type="dxa"/>
        </w:tblCellMar>
        <w:tblLook w:val="0000"/>
      </w:tblPr>
      <w:tblGrid>
        <w:gridCol w:w="1604"/>
        <w:gridCol w:w="1358"/>
        <w:gridCol w:w="627"/>
        <w:gridCol w:w="620"/>
        <w:gridCol w:w="1153"/>
        <w:gridCol w:w="620"/>
        <w:gridCol w:w="620"/>
        <w:gridCol w:w="1215"/>
        <w:gridCol w:w="627"/>
        <w:gridCol w:w="620"/>
        <w:gridCol w:w="1160"/>
        <w:gridCol w:w="620"/>
        <w:gridCol w:w="627"/>
      </w:tblGrid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proofErr w:type="gramStart"/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BAC-N/O trimmed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BAC-E trimmed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BAC-M trimmed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BAC-P trimmed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runMetrics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totalNumberOfReads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70937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29505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155510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totalNumberOfBases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16669639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3310176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9912692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7171576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numberSearches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seedHitsFound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27632407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886.17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1860513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207.48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16930514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881.43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7625033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530.22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overlapsFound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2722650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165879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1633535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695628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9.12%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overlapsReported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2624109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96.38%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156794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94.52%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1576964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96.54%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669188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96.20%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overlapsUsed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70171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24483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3.66%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estimatedGenomeSize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7.1 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1.2 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4.1 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3.0 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consensusResults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numAlignedReads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85.57%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67.87%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83.06%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24812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84.09%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numAlignedBases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13833745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82.99%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2128091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64.29%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7897434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79.67%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5855676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81.65%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inferredReadError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204303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121867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88105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numberAssembled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18330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numberPartial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15749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numberSingleton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numberRepeat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numberOutlier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numberTooShort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largeContigMetrics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numberOfContigs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numberOfBases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223910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119959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134571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avgContigSize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2699.2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N50ContigSize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10889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largestContigSize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49282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Q40PlusBases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220598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98.52%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98.24%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118854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99.08%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133552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99.24%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Q39MinusBases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0.92%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0.76%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b/>
                <w:bCs/>
                <w:color w:val="000000"/>
                <w:sz w:val="16"/>
                <w:szCs w:val="22"/>
                <w:lang w:val="en-US" w:eastAsia="de-DE"/>
              </w:rPr>
              <w:t>allContigMetrics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 </w:t>
            </w:r>
          </w:p>
        </w:tc>
      </w:tr>
      <w:tr w:rsidR="00A613E1" w:rsidRPr="00F8124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numberOfContigs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  <w:tr w:rsidR="00A613E1" w:rsidRPr="00F81242">
        <w:trPr>
          <w:trHeight w:val="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proofErr w:type="spellStart"/>
            <w:proofErr w:type="gramStart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numberOfBases</w:t>
            </w:r>
            <w:proofErr w:type="spellEnd"/>
            <w:proofErr w:type="gramEnd"/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259986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144290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142242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  <w:r w:rsidRPr="00E01EB5"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  <w:t>147427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3E1" w:rsidRPr="00E01EB5" w:rsidRDefault="00A613E1" w:rsidP="007A254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  <w:lang w:val="en-US" w:eastAsia="de-DE"/>
              </w:rPr>
            </w:pPr>
          </w:p>
        </w:tc>
      </w:tr>
    </w:tbl>
    <w:p w:rsidR="007E549F" w:rsidRPr="00A613E1" w:rsidRDefault="00FA3302" w:rsidP="00A613E1">
      <w:pPr>
        <w:widowControl w:val="0"/>
      </w:pPr>
    </w:p>
    <w:sectPr w:rsidR="007E549F" w:rsidRPr="00A613E1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55E33"/>
    <w:rsid w:val="00A613E1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VetMedUni Vienna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3</cp:revision>
  <dcterms:created xsi:type="dcterms:W3CDTF">2013-02-26T08:14:00Z</dcterms:created>
  <dcterms:modified xsi:type="dcterms:W3CDTF">2013-02-26T08:18:00Z</dcterms:modified>
</cp:coreProperties>
</file>