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64F" w:rsidRPr="00CE7F27" w:rsidRDefault="005A464F" w:rsidP="005A464F">
      <w:pPr>
        <w:spacing w:line="276" w:lineRule="auto"/>
        <w:jc w:val="center"/>
        <w:rPr>
          <w:rFonts w:eastAsia="Arial Unicode MS"/>
          <w:b/>
          <w:bCs/>
          <w:sz w:val="28"/>
          <w:szCs w:val="28"/>
          <w:lang w:val="en-US"/>
        </w:rPr>
      </w:pPr>
      <w:r w:rsidRPr="00580322">
        <w:rPr>
          <w:rFonts w:eastAsia="Arial Unicode MS"/>
          <w:b/>
          <w:bCs/>
          <w:sz w:val="28"/>
          <w:szCs w:val="28"/>
          <w:lang w:val="en-US"/>
        </w:rPr>
        <w:softHyphen/>
      </w:r>
      <w:r w:rsidRPr="00580322">
        <w:rPr>
          <w:rFonts w:eastAsia="Arial Unicode MS"/>
          <w:b/>
          <w:bCs/>
          <w:sz w:val="28"/>
          <w:szCs w:val="28"/>
          <w:lang w:val="en-US"/>
        </w:rPr>
        <w:softHyphen/>
      </w:r>
      <w:r>
        <w:rPr>
          <w:rFonts w:eastAsia="Arial Unicode MS"/>
          <w:b/>
          <w:bCs/>
          <w:sz w:val="28"/>
          <w:szCs w:val="28"/>
          <w:lang w:val="en-US"/>
        </w:rPr>
        <w:softHyphen/>
      </w:r>
      <w:r>
        <w:rPr>
          <w:rFonts w:eastAsia="Arial Unicode MS"/>
          <w:b/>
          <w:bCs/>
          <w:sz w:val="28"/>
          <w:szCs w:val="28"/>
          <w:lang w:val="en-US"/>
        </w:rPr>
        <w:softHyphen/>
      </w:r>
      <w:r w:rsidR="00F470A7" w:rsidRPr="00F470A7">
        <w:rPr>
          <w:rFonts w:eastAsia="Arial Unicode MS"/>
          <w:b/>
          <w:bCs/>
          <w:sz w:val="28"/>
          <w:szCs w:val="28"/>
          <w:lang w:val="en-US"/>
        </w:rPr>
        <w:t>Towards improved quality of GPCR models by usage of multiple templates and profile-</w:t>
      </w:r>
      <w:bookmarkStart w:id="0" w:name="_GoBack"/>
      <w:bookmarkEnd w:id="0"/>
      <w:r w:rsidR="00F470A7" w:rsidRPr="00F470A7">
        <w:rPr>
          <w:rFonts w:eastAsia="Arial Unicode MS"/>
          <w:b/>
          <w:bCs/>
          <w:sz w:val="28"/>
          <w:szCs w:val="28"/>
          <w:lang w:val="en-US"/>
        </w:rPr>
        <w:t>profile comparison</w:t>
      </w:r>
    </w:p>
    <w:p w:rsidR="005A464F" w:rsidRPr="00AE5FBB" w:rsidRDefault="005A464F" w:rsidP="005A464F">
      <w:pPr>
        <w:spacing w:line="276" w:lineRule="auto"/>
        <w:jc w:val="both"/>
        <w:rPr>
          <w:rFonts w:eastAsia="Arial Unicode MS"/>
          <w:b/>
          <w:bCs/>
          <w:lang w:val="en-US"/>
        </w:rPr>
      </w:pPr>
    </w:p>
    <w:p w:rsidR="005A464F" w:rsidRPr="00056738" w:rsidRDefault="005A464F" w:rsidP="005A464F">
      <w:pPr>
        <w:spacing w:line="276" w:lineRule="auto"/>
        <w:jc w:val="center"/>
        <w:rPr>
          <w:rFonts w:eastAsia="Arial Unicode MS"/>
          <w:bCs/>
        </w:rPr>
      </w:pPr>
      <w:r w:rsidRPr="00056738">
        <w:rPr>
          <w:rFonts w:eastAsia="Arial Unicode MS"/>
          <w:bCs/>
        </w:rPr>
        <w:t>Dorota Latek</w:t>
      </w:r>
      <w:r w:rsidRPr="008A6DD3">
        <w:rPr>
          <w:rFonts w:eastAsia="Arial Unicode MS"/>
          <w:bCs/>
          <w:vertAlign w:val="superscript"/>
        </w:rPr>
        <w:t>1</w:t>
      </w:r>
      <w:r>
        <w:rPr>
          <w:rFonts w:eastAsia="Arial Unicode MS"/>
          <w:bCs/>
        </w:rPr>
        <w:t>*,</w:t>
      </w:r>
      <w:r w:rsidRPr="00056738">
        <w:rPr>
          <w:rFonts w:eastAsia="Arial Unicode MS"/>
          <w:bCs/>
        </w:rPr>
        <w:t xml:space="preserve"> </w:t>
      </w:r>
      <w:proofErr w:type="spellStart"/>
      <w:r w:rsidRPr="00056738">
        <w:rPr>
          <w:rFonts w:eastAsia="Arial Unicode MS"/>
          <w:bCs/>
        </w:rPr>
        <w:t>Pawel</w:t>
      </w:r>
      <w:proofErr w:type="spellEnd"/>
      <w:r w:rsidRPr="00056738">
        <w:rPr>
          <w:rFonts w:eastAsia="Arial Unicode MS"/>
          <w:bCs/>
        </w:rPr>
        <w:t xml:space="preserve"> Pasznik</w:t>
      </w:r>
      <w:r w:rsidRPr="008A6DD3">
        <w:rPr>
          <w:rFonts w:eastAsia="Arial Unicode MS"/>
          <w:bCs/>
          <w:vertAlign w:val="superscript"/>
        </w:rPr>
        <w:t>1</w:t>
      </w:r>
      <w:r w:rsidRPr="00056738">
        <w:rPr>
          <w:rFonts w:eastAsia="Arial Unicode MS"/>
          <w:bCs/>
        </w:rPr>
        <w:t>, Teresa Carlomagno</w:t>
      </w:r>
      <w:r w:rsidRPr="008A6DD3">
        <w:rPr>
          <w:rFonts w:eastAsia="Arial Unicode MS"/>
          <w:bCs/>
          <w:vertAlign w:val="superscript"/>
        </w:rPr>
        <w:t>2</w:t>
      </w:r>
      <w:r w:rsidRPr="00056738">
        <w:rPr>
          <w:rFonts w:eastAsia="Arial Unicode MS"/>
          <w:bCs/>
        </w:rPr>
        <w:t xml:space="preserve">, </w:t>
      </w:r>
      <w:proofErr w:type="spellStart"/>
      <w:r w:rsidRPr="00056738">
        <w:rPr>
          <w:rFonts w:eastAsia="Arial Unicode MS"/>
          <w:bCs/>
        </w:rPr>
        <w:t>Slawomir</w:t>
      </w:r>
      <w:proofErr w:type="spellEnd"/>
      <w:r w:rsidRPr="00056738">
        <w:rPr>
          <w:rFonts w:eastAsia="Arial Unicode MS"/>
          <w:bCs/>
        </w:rPr>
        <w:t xml:space="preserve"> Filipek</w:t>
      </w:r>
      <w:r w:rsidRPr="008A6DD3">
        <w:rPr>
          <w:rFonts w:eastAsia="Arial Unicode MS"/>
          <w:bCs/>
          <w:vertAlign w:val="superscript"/>
        </w:rPr>
        <w:t>3</w:t>
      </w:r>
      <w:r w:rsidRPr="00056738">
        <w:rPr>
          <w:rFonts w:eastAsia="Arial Unicode MS"/>
          <w:bCs/>
        </w:rPr>
        <w:t>*</w:t>
      </w:r>
    </w:p>
    <w:p w:rsidR="005A464F" w:rsidRPr="00056738" w:rsidRDefault="005A464F" w:rsidP="005A464F">
      <w:pPr>
        <w:spacing w:line="276" w:lineRule="auto"/>
        <w:jc w:val="both"/>
        <w:rPr>
          <w:rFonts w:eastAsia="Arial Unicode MS"/>
          <w:bCs/>
        </w:rPr>
      </w:pPr>
    </w:p>
    <w:p w:rsidR="005A464F" w:rsidRDefault="005A464F" w:rsidP="005A464F">
      <w:pPr>
        <w:spacing w:after="120" w:line="276" w:lineRule="auto"/>
        <w:jc w:val="both"/>
        <w:rPr>
          <w:rFonts w:eastAsia="Arial Unicode MS"/>
          <w:b/>
          <w:bCs/>
          <w:sz w:val="28"/>
          <w:szCs w:val="28"/>
        </w:rPr>
      </w:pPr>
    </w:p>
    <w:p w:rsidR="005A464F" w:rsidRDefault="005A464F" w:rsidP="005A464F">
      <w:pPr>
        <w:spacing w:after="120" w:line="276" w:lineRule="auto"/>
        <w:jc w:val="both"/>
        <w:rPr>
          <w:rFonts w:eastAsia="Arial Unicode MS"/>
          <w:b/>
          <w:bCs/>
          <w:sz w:val="28"/>
          <w:szCs w:val="28"/>
        </w:rPr>
      </w:pPr>
    </w:p>
    <w:p w:rsidR="005A464F" w:rsidRDefault="005A464F" w:rsidP="005A464F">
      <w:pPr>
        <w:spacing w:after="120" w:line="276" w:lineRule="auto"/>
        <w:jc w:val="both"/>
        <w:rPr>
          <w:rFonts w:eastAsia="Arial Unicode MS"/>
          <w:b/>
          <w:bCs/>
          <w:sz w:val="28"/>
          <w:szCs w:val="28"/>
          <w:lang w:val="en-US"/>
        </w:rPr>
      </w:pPr>
      <w:r w:rsidRPr="00F24DE4">
        <w:rPr>
          <w:rFonts w:eastAsia="Arial Unicode MS"/>
          <w:b/>
          <w:bCs/>
          <w:sz w:val="28"/>
          <w:szCs w:val="28"/>
          <w:lang w:val="en-US"/>
        </w:rPr>
        <w:t>Supplementary material</w:t>
      </w:r>
    </w:p>
    <w:p w:rsidR="005A464F" w:rsidRDefault="005A464F" w:rsidP="005A464F">
      <w:pPr>
        <w:spacing w:after="120" w:line="276" w:lineRule="auto"/>
        <w:jc w:val="both"/>
        <w:rPr>
          <w:rFonts w:eastAsia="Arial Unicode MS"/>
          <w:b/>
          <w:bCs/>
          <w:sz w:val="28"/>
          <w:szCs w:val="28"/>
          <w:lang w:val="en-US"/>
        </w:rPr>
      </w:pPr>
    </w:p>
    <w:p w:rsidR="005A464F" w:rsidRPr="00A858DC" w:rsidRDefault="005A464F" w:rsidP="005A464F">
      <w:pPr>
        <w:spacing w:after="120" w:line="276" w:lineRule="auto"/>
        <w:jc w:val="both"/>
        <w:rPr>
          <w:rFonts w:eastAsia="Arial Unicode MS"/>
          <w:bCs/>
          <w:lang w:val="en-US"/>
        </w:rPr>
      </w:pPr>
      <w:r w:rsidRPr="00A858DC">
        <w:rPr>
          <w:rFonts w:eastAsia="Arial Unicode MS"/>
          <w:bCs/>
          <w:lang w:val="en-US"/>
        </w:rPr>
        <w:t>Table of content</w:t>
      </w:r>
    </w:p>
    <w:p w:rsidR="005A464F" w:rsidRPr="00A858DC" w:rsidRDefault="005A464F" w:rsidP="005A464F">
      <w:pPr>
        <w:pStyle w:val="Akapitzlist"/>
        <w:numPr>
          <w:ilvl w:val="0"/>
          <w:numId w:val="3"/>
        </w:numPr>
        <w:spacing w:after="120" w:line="276" w:lineRule="auto"/>
        <w:jc w:val="both"/>
        <w:rPr>
          <w:rFonts w:eastAsia="Arial Unicode MS"/>
          <w:u w:val="double"/>
          <w:lang w:val="en-US"/>
        </w:rPr>
      </w:pPr>
      <w:r w:rsidRPr="00A858DC">
        <w:rPr>
          <w:rFonts w:eastAsia="Arial Unicode MS"/>
          <w:bCs/>
          <w:lang w:val="en-US"/>
        </w:rPr>
        <w:t>Data sets used in the study</w:t>
      </w:r>
    </w:p>
    <w:p w:rsidR="005A464F" w:rsidRPr="00A858DC" w:rsidRDefault="005A464F" w:rsidP="005A464F">
      <w:pPr>
        <w:pStyle w:val="Akapitzlist"/>
        <w:numPr>
          <w:ilvl w:val="0"/>
          <w:numId w:val="3"/>
        </w:numPr>
        <w:spacing w:after="120" w:line="276" w:lineRule="auto"/>
        <w:jc w:val="both"/>
        <w:rPr>
          <w:rFonts w:eastAsia="Arial Unicode MS"/>
          <w:bCs/>
          <w:lang w:val="en-US"/>
        </w:rPr>
      </w:pPr>
      <w:r w:rsidRPr="00A858DC">
        <w:rPr>
          <w:rFonts w:eastAsia="Arial Unicode MS"/>
          <w:bCs/>
          <w:lang w:val="en-US"/>
        </w:rPr>
        <w:t>Tables S1-S3</w:t>
      </w:r>
    </w:p>
    <w:p w:rsidR="005A464F" w:rsidRPr="00A858DC" w:rsidRDefault="005A464F" w:rsidP="005A464F">
      <w:pPr>
        <w:pStyle w:val="Akapitzlist"/>
        <w:numPr>
          <w:ilvl w:val="0"/>
          <w:numId w:val="3"/>
        </w:numPr>
        <w:spacing w:after="120" w:line="276" w:lineRule="auto"/>
        <w:jc w:val="both"/>
        <w:rPr>
          <w:rFonts w:eastAsia="Arial Unicode MS"/>
          <w:bCs/>
          <w:lang w:val="en-US"/>
        </w:rPr>
      </w:pPr>
      <w:r w:rsidRPr="00A858DC">
        <w:rPr>
          <w:rFonts w:eastAsia="Arial Unicode MS"/>
          <w:bCs/>
          <w:lang w:val="en-US"/>
        </w:rPr>
        <w:t>Figures S1-S5</w:t>
      </w:r>
    </w:p>
    <w:p w:rsidR="005A464F" w:rsidRPr="00A858DC" w:rsidRDefault="00B7107A" w:rsidP="005A464F">
      <w:pPr>
        <w:pStyle w:val="Akapitzlist"/>
        <w:numPr>
          <w:ilvl w:val="0"/>
          <w:numId w:val="3"/>
        </w:numPr>
        <w:spacing w:after="120" w:line="276" w:lineRule="auto"/>
        <w:jc w:val="both"/>
        <w:rPr>
          <w:rFonts w:eastAsia="Arial Unicode MS"/>
          <w:bCs/>
          <w:lang w:val="en-US"/>
        </w:rPr>
      </w:pPr>
      <w:r>
        <w:rPr>
          <w:rFonts w:eastAsia="Arial Unicode MS"/>
          <w:bCs/>
          <w:lang w:val="en-US"/>
        </w:rPr>
        <w:t xml:space="preserve">Supplemental </w:t>
      </w:r>
      <w:r w:rsidR="00770959">
        <w:rPr>
          <w:rFonts w:eastAsia="Arial Unicode MS"/>
          <w:bCs/>
          <w:lang w:val="en-US"/>
        </w:rPr>
        <w:t>M</w:t>
      </w:r>
      <w:r w:rsidR="005A464F" w:rsidRPr="00A858DC">
        <w:rPr>
          <w:rFonts w:eastAsia="Arial Unicode MS"/>
          <w:bCs/>
          <w:lang w:val="en-US"/>
        </w:rPr>
        <w:t>ethods</w:t>
      </w:r>
    </w:p>
    <w:p w:rsidR="005A464F" w:rsidRDefault="005A464F" w:rsidP="005A464F">
      <w:pPr>
        <w:widowControl/>
        <w:suppressAutoHyphens w:val="0"/>
        <w:rPr>
          <w:rFonts w:eastAsia="Arial Unicode MS"/>
          <w:b/>
          <w:bCs/>
          <w:sz w:val="28"/>
          <w:szCs w:val="28"/>
          <w:lang w:val="en-US"/>
        </w:rPr>
      </w:pPr>
      <w:r>
        <w:rPr>
          <w:rFonts w:eastAsia="Arial Unicode MS"/>
          <w:b/>
          <w:bCs/>
          <w:sz w:val="28"/>
          <w:szCs w:val="28"/>
          <w:lang w:val="en-US"/>
        </w:rPr>
        <w:br w:type="page"/>
      </w:r>
    </w:p>
    <w:p w:rsidR="005A464F" w:rsidRPr="00F24DE4" w:rsidRDefault="005A464F" w:rsidP="005A464F">
      <w:pPr>
        <w:spacing w:after="120" w:line="276" w:lineRule="auto"/>
        <w:jc w:val="both"/>
        <w:rPr>
          <w:rFonts w:eastAsia="Arial Unicode MS"/>
          <w:sz w:val="28"/>
          <w:szCs w:val="28"/>
          <w:u w:val="double"/>
          <w:lang w:val="en-US"/>
        </w:rPr>
      </w:pPr>
      <w:r>
        <w:rPr>
          <w:rFonts w:eastAsia="Arial Unicode MS"/>
          <w:b/>
          <w:bCs/>
          <w:sz w:val="28"/>
          <w:szCs w:val="28"/>
          <w:lang w:val="en-US"/>
        </w:rPr>
        <w:lastRenderedPageBreak/>
        <w:t>Data sets used in the study</w:t>
      </w:r>
    </w:p>
    <w:p w:rsidR="005A464F" w:rsidRDefault="006331D4" w:rsidP="005A464F">
      <w:pPr>
        <w:spacing w:after="120" w:line="276" w:lineRule="auto"/>
        <w:jc w:val="both"/>
        <w:rPr>
          <w:rFonts w:eastAsia="Arial Unicode MS"/>
          <w:bCs/>
          <w:lang w:val="en-US"/>
        </w:rPr>
      </w:pPr>
      <w:r>
        <w:rPr>
          <w:rFonts w:eastAsia="Arial Unicode MS"/>
          <w:bCs/>
          <w:lang w:val="en-US"/>
        </w:rPr>
        <w:t xml:space="preserve">For the purpose of the current study we used </w:t>
      </w:r>
      <w:r w:rsidR="005A464F" w:rsidRPr="00853DEF">
        <w:rPr>
          <w:rFonts w:eastAsia="Arial Unicode MS"/>
          <w:bCs/>
          <w:lang w:val="en-US"/>
        </w:rPr>
        <w:t xml:space="preserve">20 high </w:t>
      </w:r>
      <w:r w:rsidR="00731A6A">
        <w:rPr>
          <w:rFonts w:eastAsia="Arial Unicode MS"/>
          <w:bCs/>
          <w:lang w:val="en-US"/>
        </w:rPr>
        <w:t xml:space="preserve">or medium </w:t>
      </w:r>
      <w:r w:rsidR="005A464F" w:rsidRPr="00853DEF">
        <w:rPr>
          <w:rFonts w:eastAsia="Arial Unicode MS"/>
          <w:bCs/>
          <w:lang w:val="en-US"/>
        </w:rPr>
        <w:t xml:space="preserve">resolution templates </w:t>
      </w:r>
      <w:r>
        <w:rPr>
          <w:rFonts w:eastAsia="Arial Unicode MS"/>
          <w:bCs/>
          <w:lang w:val="en-US"/>
        </w:rPr>
        <w:t xml:space="preserve">(Table S1) </w:t>
      </w:r>
      <w:r w:rsidR="005A464F" w:rsidRPr="00853DEF">
        <w:rPr>
          <w:rFonts w:eastAsia="Arial Unicode MS"/>
          <w:bCs/>
          <w:lang w:val="en-US"/>
        </w:rPr>
        <w:t xml:space="preserve">of unique GPCRs which are divided into two groups: inactive (1GZM_A, 1U19_A, 2RH1_A, 2VT4_B, 3EML_A, 3ODU_A, 3PBL_A, 3RZE_A, 4DAJ_A, 4DJH_A, 4DKL_A, 4EJ4_A, 3UON_A, 3V2Y_A, 4EA3_A) and </w:t>
      </w:r>
      <w:proofErr w:type="spellStart"/>
      <w:r w:rsidR="005A464F" w:rsidRPr="00853DEF">
        <w:rPr>
          <w:rFonts w:eastAsia="Arial Unicode MS"/>
          <w:bCs/>
          <w:lang w:val="en-US"/>
        </w:rPr>
        <w:t>actived</w:t>
      </w:r>
      <w:proofErr w:type="spellEnd"/>
      <w:r w:rsidR="005A464F" w:rsidRPr="00853DEF">
        <w:rPr>
          <w:rFonts w:eastAsia="Arial Unicode MS"/>
          <w:bCs/>
          <w:lang w:val="en-US"/>
        </w:rPr>
        <w:t xml:space="preserve"> or semi-</w:t>
      </w:r>
      <w:proofErr w:type="spellStart"/>
      <w:r w:rsidR="005A464F" w:rsidRPr="00853DEF">
        <w:rPr>
          <w:rFonts w:eastAsia="Arial Unicode MS"/>
          <w:bCs/>
          <w:lang w:val="en-US"/>
        </w:rPr>
        <w:t>actived</w:t>
      </w:r>
      <w:proofErr w:type="spellEnd"/>
      <w:r w:rsidR="005A464F" w:rsidRPr="00853DEF">
        <w:rPr>
          <w:rFonts w:eastAsia="Arial Unicode MS"/>
          <w:bCs/>
          <w:lang w:val="en-US"/>
        </w:rPr>
        <w:t xml:space="preserve"> receptors (2Y02_B, 2YDV_A, 3PQR_A, 3QAK_A, 3SN6_R). </w:t>
      </w:r>
      <w:r>
        <w:rPr>
          <w:rFonts w:eastAsia="Arial Unicode MS"/>
          <w:bCs/>
          <w:lang w:val="en-US"/>
        </w:rPr>
        <w:t xml:space="preserve">That templates subset </w:t>
      </w:r>
      <w:r w:rsidR="00994765">
        <w:rPr>
          <w:rFonts w:eastAsia="Arial Unicode MS"/>
          <w:bCs/>
          <w:lang w:val="en-US"/>
        </w:rPr>
        <w:t xml:space="preserve">which was </w:t>
      </w:r>
      <w:r>
        <w:rPr>
          <w:rFonts w:eastAsia="Arial Unicode MS"/>
          <w:bCs/>
          <w:lang w:val="en-US"/>
        </w:rPr>
        <w:t xml:space="preserve">available in the GPCRM database during the manuscript preparation is </w:t>
      </w:r>
      <w:r w:rsidR="00994765">
        <w:rPr>
          <w:rFonts w:eastAsia="Arial Unicode MS"/>
          <w:bCs/>
          <w:lang w:val="en-US"/>
        </w:rPr>
        <w:t xml:space="preserve">being </w:t>
      </w:r>
      <w:r>
        <w:rPr>
          <w:rFonts w:eastAsia="Arial Unicode MS"/>
          <w:bCs/>
          <w:lang w:val="en-US"/>
        </w:rPr>
        <w:t xml:space="preserve">constantly updated (see </w:t>
      </w:r>
      <w:hyperlink r:id="rId8" w:history="1">
        <w:r w:rsidR="00994765" w:rsidRPr="00DF2E5C">
          <w:rPr>
            <w:rStyle w:val="Hipercze"/>
            <w:rFonts w:eastAsia="Arial Unicode MS"/>
            <w:bCs/>
            <w:lang w:val="en-US"/>
          </w:rPr>
          <w:t>http://gpcrm.biomodellab.eu/news</w:t>
        </w:r>
      </w:hyperlink>
      <w:r>
        <w:rPr>
          <w:rFonts w:eastAsia="Arial Unicode MS"/>
          <w:bCs/>
          <w:lang w:val="en-US"/>
        </w:rPr>
        <w:t xml:space="preserve">). </w:t>
      </w:r>
      <w:r w:rsidR="00994765">
        <w:rPr>
          <w:rFonts w:eastAsia="Arial Unicode MS"/>
          <w:bCs/>
          <w:lang w:val="en-US"/>
        </w:rPr>
        <w:t xml:space="preserve">That first data set, which was composed of </w:t>
      </w:r>
      <w:r w:rsidR="00994765" w:rsidRPr="00853DEF">
        <w:rPr>
          <w:rFonts w:eastAsia="Arial Unicode MS"/>
          <w:bCs/>
          <w:lang w:val="en-US"/>
        </w:rPr>
        <w:t>high or reasonable resolution</w:t>
      </w:r>
      <w:r w:rsidR="00994765">
        <w:rPr>
          <w:rFonts w:eastAsia="Arial Unicode MS"/>
          <w:bCs/>
          <w:lang w:val="en-US"/>
        </w:rPr>
        <w:t xml:space="preserve"> structures</w:t>
      </w:r>
      <w:r w:rsidR="00994765" w:rsidRPr="00853DEF">
        <w:rPr>
          <w:rFonts w:eastAsia="Arial Unicode MS"/>
          <w:bCs/>
          <w:lang w:val="en-US"/>
        </w:rPr>
        <w:t xml:space="preserve"> selected from all </w:t>
      </w:r>
      <w:r w:rsidR="00217B8E" w:rsidRPr="00853DEF">
        <w:rPr>
          <w:rFonts w:eastAsia="Arial Unicode MS"/>
          <w:bCs/>
          <w:lang w:val="en-US"/>
        </w:rPr>
        <w:t>unique GPCR</w:t>
      </w:r>
      <w:r w:rsidR="00217B8E">
        <w:rPr>
          <w:rFonts w:eastAsia="Arial Unicode MS"/>
          <w:bCs/>
          <w:lang w:val="en-US"/>
        </w:rPr>
        <w:t xml:space="preserve">s released </w:t>
      </w:r>
      <w:r w:rsidR="00994765" w:rsidRPr="00853DEF">
        <w:rPr>
          <w:rFonts w:eastAsia="Arial Unicode MS"/>
          <w:bCs/>
          <w:lang w:val="en-US"/>
        </w:rPr>
        <w:t>in PDB before the year 2012</w:t>
      </w:r>
      <w:r w:rsidR="00994765">
        <w:rPr>
          <w:rFonts w:eastAsia="Arial Unicode MS"/>
          <w:bCs/>
          <w:lang w:val="en-US"/>
        </w:rPr>
        <w:t xml:space="preserve">, was further </w:t>
      </w:r>
      <w:proofErr w:type="spellStart"/>
      <w:r w:rsidR="00994765">
        <w:rPr>
          <w:rFonts w:eastAsia="Arial Unicode MS"/>
          <w:bCs/>
          <w:lang w:val="en-US"/>
        </w:rPr>
        <w:t>splitted</w:t>
      </w:r>
      <w:proofErr w:type="spellEnd"/>
      <w:r w:rsidR="00994765">
        <w:rPr>
          <w:rFonts w:eastAsia="Arial Unicode MS"/>
          <w:bCs/>
          <w:lang w:val="en-US"/>
        </w:rPr>
        <w:t xml:space="preserve"> into </w:t>
      </w:r>
      <w:r w:rsidR="005A464F" w:rsidRPr="00853DEF">
        <w:rPr>
          <w:rFonts w:eastAsia="Arial Unicode MS"/>
          <w:bCs/>
          <w:lang w:val="en-US"/>
        </w:rPr>
        <w:t xml:space="preserve">seven inactive receptor structures (bound to agonists) and four active or semi-activated receptor structures (bound to inverse agonist or antagonists). As it was discussed in </w:t>
      </w:r>
      <w:r w:rsidR="005A464F" w:rsidRPr="00853DEF">
        <w:rPr>
          <w:rFonts w:eastAsia="Arial Unicode MS"/>
          <w:bCs/>
        </w:rPr>
        <w:fldChar w:fldCharType="begin">
          <w:fldData xml:space="preserve">PEVuZE5vdGU+PENpdGU+PEF1dGhvcj5MZWJvbjwvQXV0aG9yPjxZZWFyPjIwMTE8L1llYXI+PFJl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LTE+PC9hbHQtcGVyaW9kaWNhbD48cGFnZXM+NTIxLTU8L3BhZ2VzPjx2b2x1bWU+NDc0PC92b2x1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</w:fldData>
        </w:fldChar>
      </w:r>
      <w:r w:rsidR="00096331" w:rsidRPr="00096331">
        <w:rPr>
          <w:rFonts w:eastAsia="Arial Unicode MS"/>
          <w:bCs/>
          <w:lang w:val="en-US"/>
        </w:rPr>
        <w:instrText xml:space="preserve"> ADDIN EN.CITE </w:instrText>
      </w:r>
      <w:r w:rsidR="00096331">
        <w:rPr>
          <w:rFonts w:eastAsia="Arial Unicode MS"/>
          <w:bCs/>
        </w:rPr>
        <w:fldChar w:fldCharType="begin">
          <w:fldData xml:space="preserve">PEVuZE5vdGU+PENpdGU+PEF1dGhvcj5MZWJvbjwvQXV0aG9yPjxZZWFyPjIwMTE8L1llYXI+PFJl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LTE+PC9hbHQtcGVyaW9kaWNhbD48cGFnZXM+NTIxLTU8L3BhZ2VzPjx2b2x1bWU+NDc0PC92b2x1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</w:fldData>
        </w:fldChar>
      </w:r>
      <w:r w:rsidR="00096331" w:rsidRPr="00096331">
        <w:rPr>
          <w:rFonts w:eastAsia="Arial Unicode MS"/>
          <w:bCs/>
          <w:lang w:val="en-US"/>
        </w:rPr>
        <w:instrText xml:space="preserve"> ADDIN EN.CITE.DATA </w:instrText>
      </w:r>
      <w:r w:rsidR="00096331">
        <w:rPr>
          <w:rFonts w:eastAsia="Arial Unicode MS"/>
          <w:bCs/>
        </w:rPr>
      </w:r>
      <w:r w:rsidR="00096331">
        <w:rPr>
          <w:rFonts w:eastAsia="Arial Unicode MS"/>
          <w:bCs/>
        </w:rPr>
        <w:fldChar w:fldCharType="end"/>
      </w:r>
      <w:r w:rsidR="005A464F" w:rsidRPr="00853DEF">
        <w:rPr>
          <w:rFonts w:eastAsia="Arial Unicode MS"/>
          <w:bCs/>
        </w:rPr>
      </w:r>
      <w:r w:rsidR="005A464F" w:rsidRPr="00853DEF">
        <w:rPr>
          <w:rFonts w:eastAsia="Arial Unicode MS"/>
          <w:bCs/>
        </w:rPr>
        <w:fldChar w:fldCharType="separate"/>
      </w:r>
      <w:r w:rsidR="00096331" w:rsidRPr="00096331">
        <w:rPr>
          <w:rFonts w:eastAsia="Arial Unicode MS"/>
          <w:bCs/>
          <w:noProof/>
          <w:lang w:val="en-US"/>
        </w:rPr>
        <w:t>[</w:t>
      </w:r>
      <w:hyperlink w:anchor="_ENREF_1" w:tooltip="Lebon, 2011 #545" w:history="1">
        <w:r w:rsidR="0092761B" w:rsidRPr="00096331">
          <w:rPr>
            <w:rFonts w:eastAsia="Arial Unicode MS"/>
            <w:bCs/>
            <w:noProof/>
            <w:lang w:val="en-US"/>
          </w:rPr>
          <w:t>1</w:t>
        </w:r>
      </w:hyperlink>
      <w:r w:rsidR="00096331" w:rsidRPr="00096331">
        <w:rPr>
          <w:rFonts w:eastAsia="Arial Unicode MS"/>
          <w:bCs/>
          <w:noProof/>
          <w:lang w:val="en-US"/>
        </w:rPr>
        <w:t>]</w:t>
      </w:r>
      <w:r w:rsidR="005A464F" w:rsidRPr="00853DEF">
        <w:rPr>
          <w:rFonts w:eastAsia="Arial Unicode MS"/>
          <w:bCs/>
          <w:lang w:val="en-US"/>
        </w:rPr>
        <w:fldChar w:fldCharType="end"/>
      </w:r>
      <w:r w:rsidR="005A464F" w:rsidRPr="00853DEF">
        <w:rPr>
          <w:rFonts w:eastAsia="Arial Unicode MS"/>
          <w:bCs/>
          <w:lang w:val="en-US"/>
        </w:rPr>
        <w:t xml:space="preserve"> not all PDB structures of receptors bound to agonists capture their fully activated state due to experimental difficulties to stabilize such a dynamic state. Therefore, we used the above term ‘semi-activated’. </w:t>
      </w:r>
    </w:p>
    <w:p w:rsidR="005A464F" w:rsidRPr="00853DEF" w:rsidRDefault="005A464F" w:rsidP="005A464F">
      <w:pPr>
        <w:spacing w:after="120" w:line="276" w:lineRule="auto"/>
        <w:jc w:val="both"/>
        <w:rPr>
          <w:rFonts w:eastAsia="Arial Unicode MS"/>
          <w:bCs/>
          <w:lang w:val="en-US"/>
        </w:rPr>
      </w:pPr>
      <w:r w:rsidRPr="00853DEF">
        <w:rPr>
          <w:rFonts w:eastAsia="Arial Unicode MS"/>
          <w:bCs/>
          <w:lang w:val="en-US"/>
        </w:rPr>
        <w:t xml:space="preserve">The second test set included four inactive receptors structures released in 2012 (no structures with agonists were obtained) and was used to compare the performance of GPCRM with other servers for the structure prediction of members of the Rhodopsin-like class. We also prepared a third set of 102 human GPCRs form the Rhodopsin-like class which were selected for crystallization in the next few years in the Stevens group </w:t>
      </w:r>
      <w:r w:rsidRPr="00853DEF">
        <w:rPr>
          <w:rFonts w:eastAsia="Arial Unicode MS"/>
          <w:bCs/>
        </w:rPr>
        <w:fldChar w:fldCharType="begin"/>
      </w:r>
      <w:r w:rsidR="00096331" w:rsidRPr="00096331">
        <w:rPr>
          <w:rFonts w:eastAsia="Arial Unicode MS"/>
          <w:bCs/>
          <w:lang w:val="en-US"/>
        </w:rPr>
        <w:instrText xml:space="preserve"> ADDIN EN.CITE &lt;EndNote&gt;&lt;Cite&gt;&lt;Author&gt;Kufareva&lt;/Author&gt;&lt;Year&gt;2011&lt;/Year&gt;&lt;RecNum&gt;356&lt;/RecNum&gt;&lt;DisplayText&gt;[2]&lt;/DisplayText&gt;&lt;record&gt;&lt;rec-number&gt;356&lt;/rec-number&gt;&lt;foreign-keys&gt;&lt;key app="EN" db-id="ts0e05sfct0ts2e0d0p5vevndwpfw5peffww"&gt;356&lt;/key&gt;&lt;/foreign-keys&gt;&lt;ref-type name="Journal Article"&gt;17&lt;/ref-type&gt;&lt;contributors&gt;&lt;authors&gt;&lt;author&gt;&lt;style face="normal" font="default" size="100%"&gt;Kufareva, I&lt;/style&gt;&lt;style face="normal" font="default" charset="238" size="100%"&gt;.&lt;/style&gt;&lt;/author&gt;&lt;author&gt;&lt;style face="normal" font="default" size="100%"&gt;Rueda, M&lt;/style&gt;&lt;style face="normal" font="default" charset="238" size="100%"&gt;.&lt;/style&gt;&lt;/author&gt;&lt;author&gt;&lt;style face="normal" font="default" size="100%"&gt;Katritch, V&lt;/style&gt;&lt;style face="normal" font="default" charset="238" size="100%"&gt;.&lt;/style&gt;&lt;/author&gt;&lt;author&gt;&lt;style face="normal" font="default" size="100%"&gt;Stevens, &lt;/style&gt;&lt;style face="normal" font="default" charset="238" size="100%"&gt;R.&lt;/style&gt;&lt;style face="normal" font="default" size="100%"&gt; C&lt;/style&gt;&lt;/author&gt;&lt;author&gt;&lt;style face="normal" font="default" size="100%"&gt;Abagyan, R&lt;/style&gt;&lt;style face="normal" font="default" charset="238" size="100%"&gt;.&lt;/style&gt;&lt;/author&gt;&lt;/authors&gt;&lt;/contributors&gt;&lt;titles&gt;&lt;title&gt;Status of GPCR Modeling and Docking as Reflected by Community-wide GPCR Dock 2010 Assessment&lt;/title&gt;&lt;secondary-title&gt;Structure&lt;/secondary-title&gt;&lt;/titles&gt;&lt;periodical&gt;&lt;full-title&gt;Structure&lt;/full-title&gt;&lt;abbr-1&gt;Structure&lt;/abbr-1&gt;&lt;/periodical&gt;&lt;pages&gt;1108-1126&lt;/pages&gt;&lt;volume&gt;19&lt;/volume&gt;&lt;number&gt;8&lt;/number&gt;&lt;dates&gt;&lt;year&gt;2011&lt;/year&gt;&lt;/dates&gt;&lt;publisher&gt;Cell Press&lt;/publisher&gt;&lt;isbn&gt;0969-2126&lt;/isbn&gt;&lt;urls&gt;&lt;related-urls&gt;&lt;url&gt;http://linkinghub.elsevier.com/retrieve/pii/S0969212611002140&lt;/url&gt;&lt;/related-urls&gt;&lt;/urls&gt;&lt;/record&gt;&lt;/Cite&gt;&lt;/EndNote&gt;</w:instrText>
      </w:r>
      <w:r w:rsidRPr="00853DEF">
        <w:rPr>
          <w:rFonts w:eastAsia="Arial Unicode MS"/>
          <w:bCs/>
        </w:rPr>
        <w:fldChar w:fldCharType="separate"/>
      </w:r>
      <w:r w:rsidR="00096331" w:rsidRPr="00096331">
        <w:rPr>
          <w:rFonts w:eastAsia="Arial Unicode MS"/>
          <w:bCs/>
          <w:noProof/>
          <w:lang w:val="en-US"/>
        </w:rPr>
        <w:t>[</w:t>
      </w:r>
      <w:hyperlink w:anchor="_ENREF_2" w:tooltip="Kufareva, 2011 #356" w:history="1">
        <w:r w:rsidR="0092761B" w:rsidRPr="00096331">
          <w:rPr>
            <w:rFonts w:eastAsia="Arial Unicode MS"/>
            <w:bCs/>
            <w:noProof/>
            <w:lang w:val="en-US"/>
          </w:rPr>
          <w:t>2</w:t>
        </w:r>
      </w:hyperlink>
      <w:r w:rsidR="00096331" w:rsidRPr="00096331">
        <w:rPr>
          <w:rFonts w:eastAsia="Arial Unicode MS"/>
          <w:bCs/>
          <w:noProof/>
          <w:lang w:val="en-US"/>
        </w:rPr>
        <w:t>]</w:t>
      </w:r>
      <w:r w:rsidRPr="00853DEF">
        <w:rPr>
          <w:rFonts w:eastAsia="Arial Unicode MS"/>
          <w:bCs/>
          <w:lang w:val="en-US"/>
        </w:rPr>
        <w:fldChar w:fldCharType="end"/>
      </w:r>
      <w:r w:rsidRPr="00853DEF">
        <w:rPr>
          <w:rFonts w:eastAsia="Arial Unicode MS"/>
          <w:bCs/>
          <w:lang w:val="en-US"/>
        </w:rPr>
        <w:t>. That test was run in full au</w:t>
      </w:r>
      <w:r w:rsidR="00332C56">
        <w:rPr>
          <w:rFonts w:eastAsia="Arial Unicode MS"/>
          <w:bCs/>
          <w:lang w:val="en-US"/>
        </w:rPr>
        <w:t>tomatic mode</w:t>
      </w:r>
      <w:r w:rsidR="004300E8">
        <w:rPr>
          <w:rFonts w:eastAsia="Arial Unicode MS"/>
          <w:bCs/>
          <w:lang w:val="en-US"/>
        </w:rPr>
        <w:t>, except few the most difficult cases</w:t>
      </w:r>
      <w:r w:rsidR="00332C56">
        <w:rPr>
          <w:rFonts w:eastAsia="Arial Unicode MS"/>
          <w:bCs/>
          <w:lang w:val="en-US"/>
        </w:rPr>
        <w:t>, yet with the fast</w:t>
      </w:r>
      <w:r w:rsidRPr="00853DEF">
        <w:rPr>
          <w:rFonts w:eastAsia="Arial Unicode MS"/>
          <w:bCs/>
          <w:lang w:val="en-US"/>
        </w:rPr>
        <w:t xml:space="preserve"> loop modeling. It was used to test the GPCRM performance and to provide to a research community a database of </w:t>
      </w:r>
      <w:proofErr w:type="spellStart"/>
      <w:r w:rsidRPr="00853DEF">
        <w:rPr>
          <w:rFonts w:eastAsia="Arial Unicode MS"/>
          <w:bCs/>
          <w:lang w:val="en-US"/>
        </w:rPr>
        <w:t>precomputed</w:t>
      </w:r>
      <w:proofErr w:type="spellEnd"/>
      <w:r w:rsidRPr="00853DEF">
        <w:rPr>
          <w:rFonts w:eastAsia="Arial Unicode MS"/>
          <w:bCs/>
          <w:lang w:val="en-US"/>
        </w:rPr>
        <w:t xml:space="preserve"> </w:t>
      </w:r>
      <w:r>
        <w:rPr>
          <w:rFonts w:eastAsia="Arial Unicode MS"/>
          <w:bCs/>
          <w:lang w:val="en-US"/>
        </w:rPr>
        <w:t>full-</w:t>
      </w:r>
      <w:r w:rsidRPr="00853DEF">
        <w:rPr>
          <w:rFonts w:eastAsia="Arial Unicode MS"/>
          <w:bCs/>
          <w:lang w:val="en-US"/>
        </w:rPr>
        <w:t xml:space="preserve">length GPCR models. They are available to download from </w:t>
      </w:r>
      <w:hyperlink r:id="rId9" w:history="1">
        <w:r w:rsidRPr="005A464F">
          <w:rPr>
            <w:rStyle w:val="Hipercze"/>
            <w:rFonts w:eastAsia="Arial Unicode MS"/>
            <w:lang w:val="en-US"/>
          </w:rPr>
          <w:t>http://gpcrm.biomodellab.eu</w:t>
        </w:r>
      </w:hyperlink>
      <w:r w:rsidRPr="00853DEF">
        <w:rPr>
          <w:rFonts w:eastAsia="Arial Unicode MS"/>
          <w:bCs/>
          <w:lang w:val="en-US"/>
        </w:rPr>
        <w:t>.</w:t>
      </w:r>
    </w:p>
    <w:p w:rsidR="005A464F" w:rsidRDefault="005A464F" w:rsidP="005A464F">
      <w:pPr>
        <w:spacing w:after="120" w:line="276" w:lineRule="auto"/>
        <w:jc w:val="both"/>
        <w:rPr>
          <w:rFonts w:eastAsia="Arial Unicode MS"/>
          <w:u w:val="double"/>
          <w:lang w:val="en-US"/>
        </w:rPr>
      </w:pPr>
    </w:p>
    <w:p w:rsidR="005A464F" w:rsidRDefault="005A464F" w:rsidP="005A464F">
      <w:pPr>
        <w:widowControl/>
        <w:suppressAutoHyphens w:val="0"/>
        <w:rPr>
          <w:rFonts w:eastAsia="Arial Unicode MS"/>
          <w:u w:val="double"/>
          <w:lang w:val="en-US"/>
        </w:rPr>
      </w:pPr>
      <w:r>
        <w:rPr>
          <w:rFonts w:eastAsia="Arial Unicode MS"/>
          <w:u w:val="double"/>
          <w:lang w:val="en-US"/>
        </w:rPr>
        <w:br w:type="page"/>
      </w:r>
    </w:p>
    <w:p w:rsidR="005A464F" w:rsidRPr="00F24DE4" w:rsidRDefault="005A464F" w:rsidP="005A464F">
      <w:pPr>
        <w:spacing w:after="120" w:line="276" w:lineRule="auto"/>
        <w:jc w:val="both"/>
        <w:rPr>
          <w:rFonts w:eastAsia="Arial Unicode MS"/>
          <w:sz w:val="28"/>
          <w:szCs w:val="28"/>
          <w:u w:val="double"/>
          <w:lang w:val="en-US"/>
        </w:rPr>
      </w:pPr>
      <w:r>
        <w:rPr>
          <w:rFonts w:eastAsia="Arial Unicode MS"/>
          <w:b/>
          <w:bCs/>
          <w:sz w:val="28"/>
          <w:szCs w:val="28"/>
          <w:lang w:val="en-US"/>
        </w:rPr>
        <w:lastRenderedPageBreak/>
        <w:t>Tables</w:t>
      </w:r>
    </w:p>
    <w:p w:rsidR="005A464F" w:rsidRDefault="005A464F" w:rsidP="005A464F">
      <w:pPr>
        <w:spacing w:line="276" w:lineRule="auto"/>
        <w:jc w:val="both"/>
        <w:rPr>
          <w:rFonts w:eastAsia="Arial Unicode MS"/>
          <w:b/>
          <w:bCs/>
          <w:lang w:val="en-US"/>
        </w:rPr>
      </w:pPr>
      <w:r>
        <w:rPr>
          <w:rFonts w:eastAsia="Arial Unicode MS"/>
          <w:b/>
          <w:bCs/>
          <w:lang w:val="en-US"/>
        </w:rPr>
        <w:t xml:space="preserve">Table S1. </w:t>
      </w:r>
      <w:r w:rsidR="00BF6D83">
        <w:rPr>
          <w:rFonts w:eastAsia="Arial Unicode MS"/>
          <w:b/>
          <w:bCs/>
          <w:lang w:val="en-US"/>
        </w:rPr>
        <w:t xml:space="preserve">The </w:t>
      </w:r>
      <w:r w:rsidR="00C534C3" w:rsidRPr="00C534C3">
        <w:rPr>
          <w:rFonts w:eastAsia="Arial Unicode MS"/>
          <w:b/>
          <w:bCs/>
          <w:lang w:val="en-US"/>
        </w:rPr>
        <w:t>templates data</w:t>
      </w:r>
      <w:r w:rsidR="00AB09E3">
        <w:rPr>
          <w:rFonts w:eastAsia="Arial Unicode MS"/>
          <w:b/>
          <w:bCs/>
          <w:lang w:val="en-US"/>
        </w:rPr>
        <w:t xml:space="preserve"> </w:t>
      </w:r>
      <w:r w:rsidR="00C534C3" w:rsidRPr="00C534C3">
        <w:rPr>
          <w:rFonts w:eastAsia="Arial Unicode MS"/>
          <w:b/>
          <w:bCs/>
          <w:lang w:val="en-US"/>
        </w:rPr>
        <w:t xml:space="preserve">set </w:t>
      </w:r>
      <w:r w:rsidR="0009445D">
        <w:rPr>
          <w:rFonts w:eastAsia="Arial Unicode MS"/>
          <w:b/>
          <w:bCs/>
          <w:lang w:val="en-US"/>
        </w:rPr>
        <w:t>used in the current study</w:t>
      </w:r>
      <w:r w:rsidR="00C534C3" w:rsidRPr="00C534C3">
        <w:rPr>
          <w:rFonts w:eastAsia="Arial Unicode MS"/>
          <w:b/>
          <w:bCs/>
          <w:lang w:val="en-US"/>
        </w:rPr>
        <w:t>.</w:t>
      </w:r>
    </w:p>
    <w:p w:rsidR="005A464F" w:rsidRDefault="005A464F" w:rsidP="005A464F">
      <w:pPr>
        <w:spacing w:line="276" w:lineRule="auto"/>
        <w:jc w:val="both"/>
        <w:rPr>
          <w:rFonts w:eastAsia="Arial Unicode MS"/>
          <w:bCs/>
          <w:lang w:val="en-US"/>
        </w:rPr>
      </w:pPr>
    </w:p>
    <w:tbl>
      <w:tblPr>
        <w:tblW w:w="5021" w:type="pct"/>
        <w:tblCellMar>
          <w:left w:w="0" w:type="dxa"/>
          <w:right w:w="0" w:type="dxa"/>
        </w:tblCellMar>
        <w:tblLook w:val="0000" w:firstRow="0" w:lastRow="0" w:firstColumn="0" w:lastColumn="0" w:noHBand="0" w:noVBand="0"/>
      </w:tblPr>
      <w:tblGrid>
        <w:gridCol w:w="1650"/>
        <w:gridCol w:w="5153"/>
        <w:gridCol w:w="2307"/>
      </w:tblGrid>
      <w:tr w:rsidR="005A464F" w:rsidRPr="0016057A" w:rsidTr="00A858DC">
        <w:tc>
          <w:tcPr>
            <w:tcW w:w="906" w:type="pct"/>
            <w:tcBorders>
              <w:top w:val="single" w:sz="4" w:space="0" w:color="auto"/>
              <w:bottom w:val="single" w:sz="4" w:space="0" w:color="auto"/>
            </w:tcBorders>
          </w:tcPr>
          <w:p w:rsidR="005A464F" w:rsidRPr="0016057A" w:rsidRDefault="005A464F" w:rsidP="00A858DC">
            <w:pPr>
              <w:spacing w:line="276" w:lineRule="auto"/>
              <w:jc w:val="both"/>
              <w:rPr>
                <w:lang w:val="en-US"/>
              </w:rPr>
            </w:pPr>
            <w:r w:rsidRPr="0016057A">
              <w:rPr>
                <w:lang w:val="en-US"/>
              </w:rPr>
              <w:t>PDB id</w:t>
            </w:r>
          </w:p>
        </w:tc>
        <w:tc>
          <w:tcPr>
            <w:tcW w:w="2828" w:type="pct"/>
            <w:tcBorders>
              <w:top w:val="single" w:sz="4" w:space="0" w:color="auto"/>
              <w:bottom w:val="single" w:sz="4" w:space="0" w:color="auto"/>
            </w:tcBorders>
          </w:tcPr>
          <w:p w:rsidR="005A464F" w:rsidRPr="0016057A" w:rsidRDefault="005A464F" w:rsidP="00A858DC">
            <w:pPr>
              <w:spacing w:line="276" w:lineRule="auto"/>
              <w:jc w:val="both"/>
              <w:rPr>
                <w:lang w:val="en-US"/>
              </w:rPr>
            </w:pPr>
            <w:r w:rsidRPr="0016057A">
              <w:rPr>
                <w:lang w:val="en-US"/>
              </w:rPr>
              <w:t>Name</w:t>
            </w:r>
          </w:p>
        </w:tc>
        <w:tc>
          <w:tcPr>
            <w:tcW w:w="1266" w:type="pct"/>
            <w:tcBorders>
              <w:top w:val="single" w:sz="4" w:space="0" w:color="auto"/>
              <w:bottom w:val="single" w:sz="4" w:space="0" w:color="auto"/>
            </w:tcBorders>
          </w:tcPr>
          <w:p w:rsidR="005A464F" w:rsidRPr="0016057A" w:rsidRDefault="005A464F" w:rsidP="00A858DC">
            <w:pPr>
              <w:spacing w:line="276" w:lineRule="auto"/>
              <w:jc w:val="both"/>
              <w:rPr>
                <w:lang w:val="en-US"/>
              </w:rPr>
            </w:pPr>
            <w:r w:rsidRPr="0016057A">
              <w:rPr>
                <w:lang w:val="en-US"/>
              </w:rPr>
              <w:t>Reference</w:t>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1GZM_A</w:t>
            </w:r>
          </w:p>
        </w:tc>
        <w:tc>
          <w:tcPr>
            <w:tcW w:w="2828" w:type="pct"/>
          </w:tcPr>
          <w:p w:rsidR="005A464F" w:rsidRPr="0016057A" w:rsidRDefault="005A464F" w:rsidP="00A858DC">
            <w:pPr>
              <w:spacing w:line="276" w:lineRule="auto"/>
              <w:jc w:val="both"/>
              <w:rPr>
                <w:lang w:val="en-US"/>
              </w:rPr>
            </w:pPr>
            <w:r w:rsidRPr="0016057A">
              <w:rPr>
                <w:lang w:val="en-US"/>
              </w:rPr>
              <w:t xml:space="preserve">bovine rhodopsin </w:t>
            </w:r>
          </w:p>
        </w:tc>
        <w:tc>
          <w:tcPr>
            <w:tcW w:w="1266" w:type="pct"/>
          </w:tcPr>
          <w:p w:rsidR="005A464F" w:rsidRPr="0016057A" w:rsidRDefault="005A464F" w:rsidP="0092761B">
            <w:pPr>
              <w:spacing w:line="276" w:lineRule="auto"/>
              <w:jc w:val="both"/>
              <w:rPr>
                <w:lang w:val="en-US"/>
              </w:rPr>
            </w:pPr>
            <w:r w:rsidRPr="0016057A">
              <w:rPr>
                <w:lang w:val="en-US"/>
              </w:rPr>
              <w:fldChar w:fldCharType="begin"/>
            </w:r>
            <w:r w:rsidR="009D34A8">
              <w:rPr>
                <w:lang w:val="en-US"/>
              </w:rPr>
              <w:instrText xml:space="preserve"> ADDIN EN.CITE &lt;EndNote&gt;&lt;Cite&gt;&lt;Author&gt;Li&lt;/Author&gt;&lt;Year&gt;2004&lt;/Year&gt;&lt;RecNum&gt;788&lt;/RecNum&gt;&lt;DisplayText&gt;[3]&lt;/DisplayText&gt;&lt;record&gt;&lt;rec-number&gt;788&lt;/rec-number&gt;&lt;foreign-keys&gt;&lt;key app="EN" db-id="ts0e05sfct0ts2e0d0p5vevndwpfw5peffww"&gt;788&lt;/key&gt;&lt;/foreign-keys&gt;&lt;ref-type name="Journal Article"&gt;17&lt;/ref-type&gt;&lt;contributors&gt;&lt;authors&gt;&lt;author&gt;Li, J.&lt;/author&gt;&lt;author&gt;Edwards, P. C.&lt;/author&gt;&lt;author&gt;Burghammer, M.&lt;/author&gt;&lt;author&gt;Villa, C.&lt;/author&gt;&lt;author&gt;Schertler, G. F.&lt;/author&gt;&lt;/authors&gt;&lt;/contributors&gt;&lt;auth-address&gt;Medical Research Council Laboratory of Molecular Biology, Hills Road, Cambridge CB2 2QH, UK. jl@mrc-lmb.cam.ca.uk&lt;/auth-address&gt;&lt;titles&gt;&lt;title&gt;Structure of bovine rhodopsin in a trigonal crystal form&lt;/title&gt;&lt;secondary-title&gt;Journal of molecular biology&lt;/secondary-title&gt;&lt;alt-title&gt;J Mol Biol&lt;/alt-title&gt;&lt;/titles&gt;&lt;periodical&gt;&lt;full-title&gt;Journal of molecular biology&lt;/full-title&gt;&lt;abbr-1&gt;J Mol Biol&lt;/abbr-1&gt;&lt;/periodical&gt;&lt;alt-periodical&gt;&lt;full-title&gt;Journal of molecular biology&lt;/full-title&gt;&lt;abbr-1&gt;J Mol Biol&lt;/abbr-1&gt;&lt;/alt-periodical&gt;&lt;pages&gt;1409-38&lt;/pages&gt;&lt;volume&gt;343&lt;/volume&gt;&lt;number&gt;5&lt;/number&gt;&lt;edition&gt;2004/10/20&lt;/edition&gt;&lt;keywords&gt;&lt;keyword&gt;Animals&lt;/keyword&gt;&lt;keyword&gt;Cattle&lt;/keyword&gt;&lt;keyword&gt;Cell Membrane/metabolism&lt;/keyword&gt;&lt;keyword&gt;Crystallization&lt;/keyword&gt;&lt;keyword&gt;Crystallography, X-Ray&lt;/keyword&gt;&lt;keyword&gt;Cytoplasm/metabolism&lt;/keyword&gt;&lt;keyword&gt;Detergents/metabolism&lt;/keyword&gt;&lt;keyword&gt;Lipid Bilayers/metabolism&lt;/keyword&gt;&lt;keyword&gt;Protein Structure, Tertiary&lt;/keyword&gt;&lt;keyword&gt;Rhodopsin/*chemistry/metabolism&lt;/keyword&gt;&lt;/keywords&gt;&lt;dates&gt;&lt;year&gt;2004&lt;/year&gt;&lt;pub-dates&gt;&lt;date&gt;Nov 5&lt;/date&gt;&lt;/pub-dates&gt;&lt;/dates&gt;&lt;isbn&gt;0022-2836 (Print)&amp;#xD;0022-2836 (Linking)&lt;/isbn&gt;&lt;accession-num&gt;15491621&lt;/accession-num&gt;&lt;urls&gt;&lt;related-urls&gt;&lt;url&gt;http://www.ncbi.nlm.nih.gov/pubmed/15491621&lt;/url&gt;&lt;/related-urls&gt;&lt;/urls&gt;&lt;electronic-resource-num&gt;10.1016/j.jmb.2004.08.090&lt;/electronic-resource-num&gt;&lt;language&gt;eng&lt;/language&gt;&lt;/record&gt;&lt;/Cite&gt;&lt;/EndNote&gt;</w:instrText>
            </w:r>
            <w:r w:rsidRPr="0016057A">
              <w:rPr>
                <w:lang w:val="en-US"/>
              </w:rPr>
              <w:fldChar w:fldCharType="separate"/>
            </w:r>
            <w:r w:rsidR="00096331">
              <w:rPr>
                <w:noProof/>
                <w:lang w:val="en-US"/>
              </w:rPr>
              <w:t>[</w:t>
            </w:r>
            <w:hyperlink w:anchor="_ENREF_3" w:tooltip="Li, 2004 #788" w:history="1">
              <w:r w:rsidR="0092761B">
                <w:rPr>
                  <w:noProof/>
                  <w:lang w:val="en-US"/>
                </w:rPr>
                <w:t>3</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1U19_A</w:t>
            </w:r>
          </w:p>
        </w:tc>
        <w:tc>
          <w:tcPr>
            <w:tcW w:w="2828" w:type="pct"/>
          </w:tcPr>
          <w:p w:rsidR="005A464F" w:rsidRPr="0016057A" w:rsidRDefault="005A464F" w:rsidP="00A858DC">
            <w:pPr>
              <w:spacing w:line="276" w:lineRule="auto"/>
              <w:jc w:val="both"/>
              <w:rPr>
                <w:lang w:val="en-US"/>
              </w:rPr>
            </w:pPr>
            <w:r w:rsidRPr="0016057A">
              <w:rPr>
                <w:lang w:val="en-US"/>
              </w:rPr>
              <w:t xml:space="preserve">bovine rhodopsin </w:t>
            </w:r>
          </w:p>
        </w:tc>
        <w:tc>
          <w:tcPr>
            <w:tcW w:w="1266" w:type="pct"/>
          </w:tcPr>
          <w:p w:rsidR="005A464F" w:rsidRPr="0016057A" w:rsidRDefault="005A464F" w:rsidP="0092761B">
            <w:pPr>
              <w:spacing w:line="276" w:lineRule="auto"/>
              <w:jc w:val="both"/>
              <w:rPr>
                <w:lang w:val="en-US"/>
              </w:rPr>
            </w:pPr>
            <w:r w:rsidRPr="0016057A">
              <w:rPr>
                <w:lang w:val="en-US"/>
              </w:rPr>
              <w:fldChar w:fldCharType="begin"/>
            </w:r>
            <w:r w:rsidR="00096331">
              <w:rPr>
                <w:lang w:val="en-US"/>
              </w:rPr>
              <w:instrText xml:space="preserve"> ADDIN EN.CITE &lt;EndNote&gt;&lt;Cite&gt;&lt;Author&gt;Okada&lt;/Author&gt;&lt;Year&gt;2004&lt;/Year&gt;&lt;RecNum&gt;790&lt;/RecNum&gt;&lt;DisplayText&gt;[4]&lt;/DisplayText&gt;&lt;record&gt;&lt;rec-number&gt;790&lt;/rec-number&gt;&lt;foreign-keys&gt;&lt;key app="EN" db-id="ts0e05sfct0ts2e0d0p5vevndwpfw5peffww"&gt;790&lt;/key&gt;&lt;/foreign-keys&gt;&lt;ref-type name="Journal Article"&gt;17&lt;/ref-type&gt;&lt;contributors&gt;&lt;authors&gt;&lt;author&gt;Okada, T.&lt;/author&gt;&lt;author&gt;Sugihara, M.&lt;/author&gt;&lt;author&gt;Bondar, A. N.&lt;/author&gt;&lt;author&gt;Elstner, M.&lt;/author&gt;&lt;author&gt;Entel, P.&lt;/author&gt;&lt;author&gt;Buss, V.&lt;/author&gt;&lt;/authors&gt;&lt;/contributors&gt;&lt;auth-address&gt;Biological Information Research Center, National Institute of Advanced Industrial Science and Technology, 2-41-6 Aomi, Koto-ku, Tokyo 135-0064, Japan. t-okada@aist.go.jp&lt;/auth-address&gt;&lt;titles&gt;&lt;title&gt;The retinal conformation and its environment in rhodopsin in light of a new 2.2 A crystal structure&lt;/title&gt;&lt;secondary-title&gt;Journal of molecular biology&lt;/secondary-title&gt;&lt;alt-title&gt;J Mol Biol&lt;/alt-title&gt;&lt;/titles&gt;&lt;periodical&gt;&lt;full-title&gt;Journal of molecular biology&lt;/full-title&gt;&lt;abbr-1&gt;J Mol Biol&lt;/abbr-1&gt;&lt;/periodical&gt;&lt;alt-periodical&gt;&lt;full-title&gt;Journal of molecular biology&lt;/full-title&gt;&lt;abbr-1&gt;J Mol Biol&lt;/abbr-1&gt;&lt;/alt-periodical&gt;&lt;pages&gt;571-83&lt;/pages&gt;&lt;volume&gt;342&lt;/volume&gt;&lt;number&gt;2&lt;/number&gt;&lt;edition&gt;2004/08/26&lt;/edition&gt;&lt;keywords&gt;&lt;keyword&gt;Animals&lt;/keyword&gt;&lt;keyword&gt;Cattle&lt;/keyword&gt;&lt;keyword&gt;Crystallography, X-Ray&lt;/keyword&gt;&lt;keyword&gt;Hydrogen Bonding&lt;/keyword&gt;&lt;keyword&gt;Models, Molecular&lt;/keyword&gt;&lt;keyword&gt;Protein Structure, Tertiary&lt;/keyword&gt;&lt;keyword&gt;Retinaldehyde/*chemistry&lt;/keyword&gt;&lt;keyword&gt;Rhodopsin/*chemistry/metabolism&lt;/keyword&gt;&lt;/keywords&gt;&lt;dates&gt;&lt;year&gt;2004&lt;/year&gt;&lt;pub-dates&gt;&lt;date&gt;Sep 10&lt;/date&gt;&lt;/pub-dates&gt;&lt;/dates&gt;&lt;isbn&gt;0022-2836 (Print)&amp;#xD;0022-2836 (Linking)&lt;/isbn&gt;&lt;accession-num&gt;15327956&lt;/accession-num&gt;&lt;work-type&gt;Research Support, Non-U.S. Gov&amp;apos;t&lt;/work-type&gt;&lt;urls&gt;&lt;related-urls&gt;&lt;url&gt;http://www.ncbi.nlm.nih.gov/pubmed/15327956&lt;/url&gt;&lt;/related-urls&gt;&lt;/urls&gt;&lt;electronic-resource-num&gt;10.1016/j.jmb.2004.07.044&lt;/electronic-resource-num&gt;&lt;language&gt;eng&lt;/language&gt;&lt;/record&gt;&lt;/Cite&gt;&lt;/EndNote&gt;</w:instrText>
            </w:r>
            <w:r w:rsidRPr="0016057A">
              <w:rPr>
                <w:lang w:val="en-US"/>
              </w:rPr>
              <w:fldChar w:fldCharType="separate"/>
            </w:r>
            <w:r w:rsidR="00096331">
              <w:rPr>
                <w:noProof/>
                <w:lang w:val="en-US"/>
              </w:rPr>
              <w:t>[</w:t>
            </w:r>
            <w:hyperlink w:anchor="_ENREF_4" w:tooltip="Okada, 2004 #790" w:history="1">
              <w:r w:rsidR="0092761B">
                <w:rPr>
                  <w:noProof/>
                  <w:lang w:val="en-US"/>
                </w:rPr>
                <w:t>4</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2RH1_A</w:t>
            </w:r>
          </w:p>
        </w:tc>
        <w:tc>
          <w:tcPr>
            <w:tcW w:w="2828" w:type="pct"/>
          </w:tcPr>
          <w:p w:rsidR="005A464F" w:rsidRPr="0016057A" w:rsidRDefault="005A464F" w:rsidP="002B7A7C">
            <w:pPr>
              <w:spacing w:line="276" w:lineRule="auto"/>
              <w:jc w:val="both"/>
              <w:rPr>
                <w:lang w:val="en-US"/>
              </w:rPr>
            </w:pPr>
            <w:r w:rsidRPr="0016057A">
              <w:rPr>
                <w:lang w:val="en-US"/>
              </w:rPr>
              <w:t xml:space="preserve">human </w:t>
            </w:r>
            <w:r w:rsidR="002B7A7C">
              <w:rPr>
                <w:lang w:val="en-US"/>
              </w:rPr>
              <w:t>β</w:t>
            </w:r>
            <w:r w:rsidR="002B7A7C" w:rsidRPr="002B7A7C">
              <w:rPr>
                <w:vertAlign w:val="subscript"/>
                <w:lang w:val="en-US"/>
              </w:rPr>
              <w:t>2</w:t>
            </w:r>
            <w:r w:rsidR="00EA4A08">
              <w:rPr>
                <w:lang w:val="en-US"/>
              </w:rPr>
              <w:t xml:space="preserve"> </w:t>
            </w:r>
            <w:r w:rsidRPr="0016057A">
              <w:rPr>
                <w:lang w:val="en-US"/>
              </w:rPr>
              <w:t xml:space="preserve">adrenergic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PEVuZE5vdGU+PENpdGU+PEF1dGhvcj5DaGVyZXpvdjwvQXV0aG9yPjxZZWFyPjIwMDc8L1llYXI+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ZXJpb2RpY2FsPjxwYWdlcz4xMjU4LTY1PC9wYWdlcz48dm9sdW1lPjMxODwvdm9sdW1lPjxudW1i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</w:fldData>
              </w:fldChar>
            </w:r>
            <w:r w:rsidR="009D34A8">
              <w:rPr>
                <w:lang w:val="en-US"/>
              </w:rPr>
              <w:instrText xml:space="preserve"> ADDIN EN.CITE </w:instrText>
            </w:r>
            <w:r w:rsidR="009D34A8">
              <w:rPr>
                <w:lang w:val="en-US"/>
              </w:rPr>
              <w:fldChar w:fldCharType="begin">
                <w:fldData xml:space="preserve">PEVuZE5vdGU+PENpdGU+PEF1dGhvcj5DaGVyZXpvdjwvQXV0aG9yPjxZZWFyPjIwMDc8L1llYXI+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ZXJpb2RpY2FsPjxwYWdlcz4xMjU4LTY1PC9wYWdlcz48dm9sdW1lPjMxODwvdm9sdW1lPjxudW1i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</w:fldData>
              </w:fldChar>
            </w:r>
            <w:r w:rsidR="009D34A8">
              <w:rPr>
                <w:lang w:val="en-US"/>
              </w:rPr>
              <w:instrText xml:space="preserve"> ADDIN EN.CITE.DATA </w:instrText>
            </w:r>
            <w:r w:rsidR="009D34A8">
              <w:rPr>
                <w:lang w:val="en-US"/>
              </w:rPr>
            </w:r>
            <w:r w:rsidR="009D34A8">
              <w:rPr>
                <w:lang w:val="en-US"/>
              </w:rPr>
              <w:fldChar w:fldCharType="end"/>
            </w:r>
            <w:r w:rsidRPr="0016057A">
              <w:rPr>
                <w:lang w:val="en-US"/>
              </w:rPr>
            </w:r>
            <w:r w:rsidRPr="0016057A">
              <w:rPr>
                <w:lang w:val="en-US"/>
              </w:rPr>
              <w:fldChar w:fldCharType="separate"/>
            </w:r>
            <w:r w:rsidR="00096331">
              <w:rPr>
                <w:noProof/>
                <w:lang w:val="en-US"/>
              </w:rPr>
              <w:t>[</w:t>
            </w:r>
            <w:hyperlink w:anchor="_ENREF_5" w:tooltip="Cherezov, 2007 #558" w:history="1">
              <w:r w:rsidR="0092761B">
                <w:rPr>
                  <w:noProof/>
                  <w:lang w:val="en-US"/>
                </w:rPr>
                <w:t>5</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2VT4_B</w:t>
            </w:r>
          </w:p>
        </w:tc>
        <w:tc>
          <w:tcPr>
            <w:tcW w:w="2828" w:type="pct"/>
          </w:tcPr>
          <w:p w:rsidR="005A464F" w:rsidRPr="0016057A" w:rsidRDefault="005A464F" w:rsidP="002B7A7C">
            <w:pPr>
              <w:spacing w:line="276" w:lineRule="auto"/>
              <w:jc w:val="both"/>
              <w:rPr>
                <w:lang w:val="en-US"/>
              </w:rPr>
            </w:pPr>
            <w:r w:rsidRPr="0016057A">
              <w:rPr>
                <w:lang w:val="en-US"/>
              </w:rPr>
              <w:t xml:space="preserve">human </w:t>
            </w:r>
            <w:r w:rsidR="002B7A7C">
              <w:rPr>
                <w:lang w:val="en-US"/>
              </w:rPr>
              <w:t>β</w:t>
            </w:r>
            <w:r w:rsidR="002B7A7C" w:rsidRPr="002B7A7C">
              <w:rPr>
                <w:vertAlign w:val="subscript"/>
                <w:lang w:val="en-US"/>
              </w:rPr>
              <w:t>1</w:t>
            </w:r>
            <w:r w:rsidR="00EA4A08">
              <w:rPr>
                <w:lang w:val="en-US"/>
              </w:rPr>
              <w:t xml:space="preserve"> </w:t>
            </w:r>
            <w:r w:rsidRPr="0016057A">
              <w:rPr>
                <w:lang w:val="en-US"/>
              </w:rPr>
              <w:t xml:space="preserve">adrenergic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PEVuZE5vdGU+PENpdGU+PEF1dGhvcj5XYXJuZTwvQXV0aG9yPjxZZWFyPjIwMDg8L1llYXI+PFJl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ZXJpb2RpY2FsPjxwYWdlcz40ODYtOTE8L3BhZ2VzPjx2b2x1bWU+NDU0PC92b2x1bWU+PG51bWJl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</w:fldData>
              </w:fldChar>
            </w:r>
            <w:r w:rsidR="00096331">
              <w:rPr>
                <w:lang w:val="en-US"/>
              </w:rPr>
              <w:instrText xml:space="preserve"> ADDIN EN.CITE </w:instrText>
            </w:r>
            <w:r w:rsidR="00096331">
              <w:rPr>
                <w:lang w:val="en-US"/>
              </w:rPr>
              <w:fldChar w:fldCharType="begin">
                <w:fldData xml:space="preserve">PEVuZE5vdGU+PENpdGU+PEF1dGhvcj5XYXJuZTwvQXV0aG9yPjxZZWFyPjIwMDg8L1llYXI+PFJl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ZXJpb2RpY2FsPjxwYWdlcz40ODYtOTE8L3BhZ2VzPjx2b2x1bWU+NDU0PC92b2x1bWU+PG51bWJl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</w:fldData>
              </w:fldChar>
            </w:r>
            <w:r w:rsidR="00096331">
              <w:rPr>
                <w:lang w:val="en-US"/>
              </w:rPr>
              <w:instrText xml:space="preserve"> ADDIN EN.CITE.DATA </w:instrText>
            </w:r>
            <w:r w:rsidR="00096331">
              <w:rPr>
                <w:lang w:val="en-US"/>
              </w:rPr>
            </w:r>
            <w:r w:rsidR="00096331">
              <w:rPr>
                <w:lang w:val="en-US"/>
              </w:rPr>
              <w:fldChar w:fldCharType="end"/>
            </w:r>
            <w:r w:rsidRPr="0016057A">
              <w:rPr>
                <w:lang w:val="en-US"/>
              </w:rPr>
            </w:r>
            <w:r w:rsidRPr="0016057A">
              <w:rPr>
                <w:lang w:val="en-US"/>
              </w:rPr>
              <w:fldChar w:fldCharType="separate"/>
            </w:r>
            <w:r w:rsidR="00096331">
              <w:rPr>
                <w:noProof/>
                <w:lang w:val="en-US"/>
              </w:rPr>
              <w:t>[</w:t>
            </w:r>
            <w:hyperlink w:anchor="_ENREF_6" w:tooltip="Warne, 2008 #791" w:history="1">
              <w:r w:rsidR="0092761B">
                <w:rPr>
                  <w:noProof/>
                  <w:lang w:val="en-US"/>
                </w:rPr>
                <w:t>6</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2Y02_B</w:t>
            </w:r>
          </w:p>
        </w:tc>
        <w:tc>
          <w:tcPr>
            <w:tcW w:w="2828" w:type="pct"/>
          </w:tcPr>
          <w:p w:rsidR="005A464F" w:rsidRPr="0016057A" w:rsidRDefault="005A464F" w:rsidP="00EA4A08">
            <w:pPr>
              <w:spacing w:line="276" w:lineRule="auto"/>
              <w:jc w:val="both"/>
              <w:rPr>
                <w:lang w:val="en-US"/>
              </w:rPr>
            </w:pPr>
            <w:r w:rsidRPr="0016057A">
              <w:rPr>
                <w:lang w:val="en-US"/>
              </w:rPr>
              <w:t xml:space="preserve">turkey </w:t>
            </w:r>
            <w:r w:rsidR="002B7A7C">
              <w:rPr>
                <w:lang w:val="en-US"/>
              </w:rPr>
              <w:t>β</w:t>
            </w:r>
            <w:r w:rsidR="002B7A7C" w:rsidRPr="002B7A7C">
              <w:rPr>
                <w:vertAlign w:val="subscript"/>
                <w:lang w:val="en-US"/>
              </w:rPr>
              <w:t>1</w:t>
            </w:r>
            <w:r w:rsidR="00EA4A08">
              <w:rPr>
                <w:lang w:val="en-US"/>
              </w:rPr>
              <w:t xml:space="preserve"> </w:t>
            </w:r>
            <w:r w:rsidRPr="0016057A">
              <w:rPr>
                <w:lang w:val="en-US"/>
              </w:rPr>
              <w:t xml:space="preserve">adrenergic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PEVuZE5vdGU+PENpdGU+PEF1dGhvcj5XYXJuZTwvQXV0aG9yPjxZZWFyPjIwMTE8L1llYXI+PFJl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Y2FsPjxwYWdlcz4yNDEtNDwvcGFnZXM+PHZvbHVtZT40Njk8L3ZvbHVtZT48bnVtYmVyPjczMjk8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</w:fldData>
              </w:fldChar>
            </w:r>
            <w:r w:rsidR="00096331">
              <w:rPr>
                <w:lang w:val="en-US"/>
              </w:rPr>
              <w:instrText xml:space="preserve"> ADDIN EN.CITE </w:instrText>
            </w:r>
            <w:r w:rsidR="00096331">
              <w:rPr>
                <w:lang w:val="en-US"/>
              </w:rPr>
              <w:fldChar w:fldCharType="begin">
                <w:fldData xml:space="preserve">PEVuZE5vdGU+PENpdGU+PEF1dGhvcj5XYXJuZTwvQXV0aG9yPjxZZWFyPjIwMTE8L1llYXI+PFJl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Y2FsPjxwYWdlcz4yNDEtNDwvcGFnZXM+PHZvbHVtZT40Njk8L3ZvbHVtZT48bnVtYmVyPjczMjk8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</w:fldData>
              </w:fldChar>
            </w:r>
            <w:r w:rsidR="00096331">
              <w:rPr>
                <w:lang w:val="en-US"/>
              </w:rPr>
              <w:instrText xml:space="preserve"> ADDIN EN.CITE.DATA </w:instrText>
            </w:r>
            <w:r w:rsidR="00096331">
              <w:rPr>
                <w:lang w:val="en-US"/>
              </w:rPr>
            </w:r>
            <w:r w:rsidR="00096331">
              <w:rPr>
                <w:lang w:val="en-US"/>
              </w:rPr>
              <w:fldChar w:fldCharType="end"/>
            </w:r>
            <w:r w:rsidRPr="0016057A">
              <w:rPr>
                <w:lang w:val="en-US"/>
              </w:rPr>
            </w:r>
            <w:r w:rsidRPr="0016057A">
              <w:rPr>
                <w:lang w:val="en-US"/>
              </w:rPr>
              <w:fldChar w:fldCharType="separate"/>
            </w:r>
            <w:r w:rsidR="00096331">
              <w:rPr>
                <w:noProof/>
                <w:lang w:val="en-US"/>
              </w:rPr>
              <w:t>[</w:t>
            </w:r>
            <w:hyperlink w:anchor="_ENREF_7" w:tooltip="Warne, 2011 #794" w:history="1">
              <w:r w:rsidR="0092761B">
                <w:rPr>
                  <w:noProof/>
                  <w:lang w:val="en-US"/>
                </w:rPr>
                <w:t>7</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2YDV_A</w:t>
            </w:r>
          </w:p>
        </w:tc>
        <w:tc>
          <w:tcPr>
            <w:tcW w:w="2828" w:type="pct"/>
          </w:tcPr>
          <w:p w:rsidR="005A464F" w:rsidRPr="0016057A" w:rsidRDefault="005A464F" w:rsidP="00A858DC">
            <w:pPr>
              <w:spacing w:line="276" w:lineRule="auto"/>
              <w:jc w:val="both"/>
              <w:rPr>
                <w:lang w:val="en-US"/>
              </w:rPr>
            </w:pPr>
            <w:r w:rsidRPr="0016057A">
              <w:rPr>
                <w:lang w:val="en-US"/>
              </w:rPr>
              <w:t>human adenosine A</w:t>
            </w:r>
            <w:r w:rsidRPr="002B7A7C">
              <w:rPr>
                <w:vertAlign w:val="subscript"/>
                <w:lang w:val="en-US"/>
              </w:rPr>
              <w:t>2</w:t>
            </w:r>
            <w:r w:rsidRPr="0016057A">
              <w:rPr>
                <w:lang w:val="en-US"/>
              </w:rPr>
              <w:t xml:space="preserve">A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PEVuZE5vdGU+PENpdGU+PEF1dGhvcj5MZWJvbjwvQXV0aG9yPjxZZWFyPjIwMTE8L1llYXI+PFJl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LTE+PC9hbHQtcGVyaW9kaWNhbD48cGFnZXM+NTIxLTU8L3BhZ2VzPjx2b2x1bWU+NDc0PC92b2x1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</w:fldData>
              </w:fldChar>
            </w:r>
            <w:r w:rsidR="00096331">
              <w:rPr>
                <w:lang w:val="en-US"/>
              </w:rPr>
              <w:instrText xml:space="preserve"> ADDIN EN.CITE </w:instrText>
            </w:r>
            <w:r w:rsidR="00096331">
              <w:rPr>
                <w:lang w:val="en-US"/>
              </w:rPr>
              <w:fldChar w:fldCharType="begin">
                <w:fldData xml:space="preserve">PEVuZE5vdGU+PENpdGU+PEF1dGhvcj5MZWJvbjwvQXV0aG9yPjxZZWFyPjIwMTE8L1llYXI+PFJl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LTE+PC9hbHQtcGVyaW9kaWNhbD48cGFnZXM+NTIxLTU8L3BhZ2VzPjx2b2x1bWU+NDc0PC92b2x1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</w:fldData>
              </w:fldChar>
            </w:r>
            <w:r w:rsidR="00096331">
              <w:rPr>
                <w:lang w:val="en-US"/>
              </w:rPr>
              <w:instrText xml:space="preserve"> ADDIN EN.CITE.DATA </w:instrText>
            </w:r>
            <w:r w:rsidR="00096331">
              <w:rPr>
                <w:lang w:val="en-US"/>
              </w:rPr>
            </w:r>
            <w:r w:rsidR="00096331">
              <w:rPr>
                <w:lang w:val="en-US"/>
              </w:rPr>
              <w:fldChar w:fldCharType="end"/>
            </w:r>
            <w:r w:rsidRPr="0016057A">
              <w:rPr>
                <w:lang w:val="en-US"/>
              </w:rPr>
            </w:r>
            <w:r w:rsidRPr="0016057A">
              <w:rPr>
                <w:lang w:val="en-US"/>
              </w:rPr>
              <w:fldChar w:fldCharType="separate"/>
            </w:r>
            <w:r w:rsidR="00096331">
              <w:rPr>
                <w:noProof/>
                <w:lang w:val="en-US"/>
              </w:rPr>
              <w:t>[</w:t>
            </w:r>
            <w:hyperlink w:anchor="_ENREF_1" w:tooltip="Lebon, 2011 #545" w:history="1">
              <w:r w:rsidR="0092761B">
                <w:rPr>
                  <w:noProof/>
                  <w:lang w:val="en-US"/>
                </w:rPr>
                <w:t>1</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3EML_A</w:t>
            </w:r>
          </w:p>
        </w:tc>
        <w:tc>
          <w:tcPr>
            <w:tcW w:w="2828" w:type="pct"/>
          </w:tcPr>
          <w:p w:rsidR="005A464F" w:rsidRPr="0016057A" w:rsidRDefault="005A464F" w:rsidP="00A858DC">
            <w:pPr>
              <w:spacing w:line="276" w:lineRule="auto"/>
              <w:jc w:val="both"/>
              <w:rPr>
                <w:lang w:val="en-US"/>
              </w:rPr>
            </w:pPr>
            <w:r w:rsidRPr="0016057A">
              <w:rPr>
                <w:lang w:val="en-US"/>
              </w:rPr>
              <w:t>human adenosine A</w:t>
            </w:r>
            <w:r w:rsidRPr="002B7A7C">
              <w:rPr>
                <w:vertAlign w:val="subscript"/>
                <w:lang w:val="en-US"/>
              </w:rPr>
              <w:t>2</w:t>
            </w:r>
            <w:r w:rsidRPr="0016057A">
              <w:rPr>
                <w:lang w:val="en-US"/>
              </w:rPr>
              <w:t xml:space="preserve">A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PEVuZE5vdGU+PENpdGU+PEF1dGhvcj5KYWFrb2xhPC9BdXRob3I+PFllYXI+MjAwODwvWWVhcj48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aWVuY2U8L2FiYnItMT48L2FsdC1wZXJpb2RpY2FsPjxwYWdlcz4xMjExLTc8L3BhZ2VzPjx2b2x1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</w:fldData>
              </w:fldChar>
            </w:r>
            <w:r w:rsidR="00096331">
              <w:rPr>
                <w:lang w:val="en-US"/>
              </w:rPr>
              <w:instrText xml:space="preserve"> ADDIN EN.CITE </w:instrText>
            </w:r>
            <w:r w:rsidR="00096331">
              <w:rPr>
                <w:lang w:val="en-US"/>
              </w:rPr>
              <w:fldChar w:fldCharType="begin">
                <w:fldData xml:space="preserve">PEVuZE5vdGU+PENpdGU+PEF1dGhvcj5KYWFrb2xhPC9BdXRob3I+PFllYXI+MjAwODwvWWVhcj48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aWVuY2U8L2FiYnItMT48L2FsdC1wZXJpb2RpY2FsPjxwYWdlcz4xMjExLTc8L3BhZ2VzPjx2b2x1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</w:fldData>
              </w:fldChar>
            </w:r>
            <w:r w:rsidR="00096331">
              <w:rPr>
                <w:lang w:val="en-US"/>
              </w:rPr>
              <w:instrText xml:space="preserve"> ADDIN EN.CITE.DATA </w:instrText>
            </w:r>
            <w:r w:rsidR="00096331">
              <w:rPr>
                <w:lang w:val="en-US"/>
              </w:rPr>
            </w:r>
            <w:r w:rsidR="00096331">
              <w:rPr>
                <w:lang w:val="en-US"/>
              </w:rPr>
              <w:fldChar w:fldCharType="end"/>
            </w:r>
            <w:r w:rsidRPr="0016057A">
              <w:rPr>
                <w:lang w:val="en-US"/>
              </w:rPr>
            </w:r>
            <w:r w:rsidRPr="0016057A">
              <w:rPr>
                <w:lang w:val="en-US"/>
              </w:rPr>
              <w:fldChar w:fldCharType="separate"/>
            </w:r>
            <w:r w:rsidR="00096331">
              <w:rPr>
                <w:noProof/>
                <w:lang w:val="en-US"/>
              </w:rPr>
              <w:t>[</w:t>
            </w:r>
            <w:hyperlink w:anchor="_ENREF_8" w:tooltip="Jaakola, 2008 #795" w:history="1">
              <w:r w:rsidR="0092761B">
                <w:rPr>
                  <w:noProof/>
                  <w:lang w:val="en-US"/>
                </w:rPr>
                <w:t>8</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3ODU_A</w:t>
            </w:r>
          </w:p>
        </w:tc>
        <w:tc>
          <w:tcPr>
            <w:tcW w:w="2828" w:type="pct"/>
          </w:tcPr>
          <w:p w:rsidR="005A464F" w:rsidRPr="0016057A" w:rsidRDefault="005A464F" w:rsidP="00A858DC">
            <w:pPr>
              <w:spacing w:line="276" w:lineRule="auto"/>
              <w:jc w:val="both"/>
              <w:rPr>
                <w:lang w:val="en-US"/>
              </w:rPr>
            </w:pPr>
            <w:r w:rsidRPr="0016057A">
              <w:rPr>
                <w:lang w:val="en-US"/>
              </w:rPr>
              <w:t xml:space="preserve">human CXCR4 chemokine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PEVuZE5vdGU+PENpdGU+PEF1dGhvcj5XdTwvQXV0aG9yPjxZZWFyPjIwMTA8L1llYXI+PFJlY051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Z2VzPjEwNjYtNzE8L3BhZ2VzPjx2b2x1bWU+MzMwPC92b2x1bWU+PG51bWJlcj42MDA3PC9udW1i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aHR0cDovL3d3dy5uY2JpLm5sbS5uaWguZ292L3B1Ym1lZC8yMDkyOTcyNjwvdXJsPjwvcmVsYXRl
ZC11cmxzPjwvdXJscz48Y3VzdG9tMj4zMDc0NTkwPC9jdXN0b20yPjxlbGVjdHJvbmljLXJlc291
cmNlLW51bT4xMC4xMTI2L3NjaWVuY2UuMTE5NDM5NjwvZWxlY3Ryb25pYy1yZXNvdXJjZS1udW0+
PGxhbmd1YWdlPmVuZzwvbGFuZ3VhZ2U+PC9yZWNvcmQ+PC9DaXRlPjwvRW5kTm90ZT5=
</w:fldData>
              </w:fldChar>
            </w:r>
            <w:r w:rsidR="00096331">
              <w:rPr>
                <w:lang w:val="en-US"/>
              </w:rPr>
              <w:instrText xml:space="preserve"> ADDIN EN.CITE </w:instrText>
            </w:r>
            <w:r w:rsidR="00096331">
              <w:rPr>
                <w:lang w:val="en-US"/>
              </w:rPr>
              <w:fldChar w:fldCharType="begin">
                <w:fldData xml:space="preserve">PEVuZE5vdGU+PENpdGU+PEF1dGhvcj5XdTwvQXV0aG9yPjxZZWFyPjIwMTA8L1llYXI+PFJlY051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Z2VzPjEwNjYtNzE8L3BhZ2VzPjx2b2x1bWU+MzMwPC92b2x1bWU+PG51bWJlcj42MDA3PC9udW1i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=
</w:fldData>
              </w:fldChar>
            </w:r>
            <w:r w:rsidR="00096331">
              <w:rPr>
                <w:lang w:val="en-US"/>
              </w:rPr>
              <w:instrText xml:space="preserve"> ADDIN EN.CITE.DATA </w:instrText>
            </w:r>
            <w:r w:rsidR="00096331">
              <w:rPr>
                <w:lang w:val="en-US"/>
              </w:rPr>
            </w:r>
            <w:r w:rsidR="00096331">
              <w:rPr>
                <w:lang w:val="en-US"/>
              </w:rPr>
              <w:fldChar w:fldCharType="end"/>
            </w:r>
            <w:r w:rsidRPr="0016057A">
              <w:rPr>
                <w:lang w:val="en-US"/>
              </w:rPr>
            </w:r>
            <w:r w:rsidRPr="0016057A">
              <w:rPr>
                <w:lang w:val="en-US"/>
              </w:rPr>
              <w:fldChar w:fldCharType="separate"/>
            </w:r>
            <w:r w:rsidR="00096331">
              <w:rPr>
                <w:noProof/>
                <w:lang w:val="en-US"/>
              </w:rPr>
              <w:t>[</w:t>
            </w:r>
            <w:hyperlink w:anchor="_ENREF_9" w:tooltip="Wu, 2010 #727" w:history="1">
              <w:r w:rsidR="0092761B">
                <w:rPr>
                  <w:noProof/>
                  <w:lang w:val="en-US"/>
                </w:rPr>
                <w:t>9</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3PBL_A</w:t>
            </w:r>
          </w:p>
        </w:tc>
        <w:tc>
          <w:tcPr>
            <w:tcW w:w="2828" w:type="pct"/>
          </w:tcPr>
          <w:p w:rsidR="005A464F" w:rsidRPr="0016057A" w:rsidRDefault="005A464F" w:rsidP="00A858DC">
            <w:pPr>
              <w:spacing w:line="276" w:lineRule="auto"/>
              <w:jc w:val="both"/>
              <w:rPr>
                <w:lang w:val="en-US"/>
              </w:rPr>
            </w:pPr>
            <w:r w:rsidRPr="0016057A">
              <w:rPr>
                <w:lang w:val="en-US"/>
              </w:rPr>
              <w:t>human dopamine D</w:t>
            </w:r>
            <w:r w:rsidRPr="002B7A7C">
              <w:rPr>
                <w:vertAlign w:val="subscript"/>
                <w:lang w:val="en-US"/>
              </w:rPr>
              <w:t>3</w:t>
            </w:r>
            <w:r w:rsidRPr="0016057A">
              <w:rPr>
                <w:lang w:val="en-US"/>
              </w:rPr>
              <w:t xml:space="preserve">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PEVuZE5vdGU+PENpdGU+PEF1dGhvcj5DaGllbjwvQXV0aG9yPjxZZWFyPjIwMTA8L1llYXI+PFJl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LXBlcmlvZGljYWw+PHBhZ2VzPjEwOTEtNTwvcGFnZXM+PHZvbHVtZT4zMzA8L3ZvbHVtZT48bnVt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</w:fldData>
              </w:fldChar>
            </w:r>
            <w:r w:rsidR="00096331">
              <w:rPr>
                <w:lang w:val="en-US"/>
              </w:rPr>
              <w:instrText xml:space="preserve"> ADDIN EN.CITE </w:instrText>
            </w:r>
            <w:r w:rsidR="00096331">
              <w:rPr>
                <w:lang w:val="en-US"/>
              </w:rPr>
              <w:fldChar w:fldCharType="begin">
                <w:fldData xml:space="preserve">PEVuZE5vdGU+PENpdGU+PEF1dGhvcj5DaGllbjwvQXV0aG9yPjxZZWFyPjIwMTA8L1llYXI+PFJl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LXBlcmlvZGljYWw+PHBhZ2VzPjEwOTEtNTwvcGFnZXM+PHZvbHVtZT4zMzA8L3ZvbHVtZT48bnVt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</w:fldData>
              </w:fldChar>
            </w:r>
            <w:r w:rsidR="00096331">
              <w:rPr>
                <w:lang w:val="en-US"/>
              </w:rPr>
              <w:instrText xml:space="preserve"> ADDIN EN.CITE.DATA </w:instrText>
            </w:r>
            <w:r w:rsidR="00096331">
              <w:rPr>
                <w:lang w:val="en-US"/>
              </w:rPr>
            </w:r>
            <w:r w:rsidR="00096331">
              <w:rPr>
                <w:lang w:val="en-US"/>
              </w:rPr>
              <w:fldChar w:fldCharType="end"/>
            </w:r>
            <w:r w:rsidRPr="0016057A">
              <w:rPr>
                <w:lang w:val="en-US"/>
              </w:rPr>
            </w:r>
            <w:r w:rsidRPr="0016057A">
              <w:rPr>
                <w:lang w:val="en-US"/>
              </w:rPr>
              <w:fldChar w:fldCharType="separate"/>
            </w:r>
            <w:r w:rsidR="00096331">
              <w:rPr>
                <w:noProof/>
                <w:lang w:val="en-US"/>
              </w:rPr>
              <w:t>[</w:t>
            </w:r>
            <w:hyperlink w:anchor="_ENREF_10" w:tooltip="Chien, 2010 #796" w:history="1">
              <w:r w:rsidR="0092761B">
                <w:rPr>
                  <w:noProof/>
                  <w:lang w:val="en-US"/>
                </w:rPr>
                <w:t>10</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3PQR_A</w:t>
            </w:r>
          </w:p>
        </w:tc>
        <w:tc>
          <w:tcPr>
            <w:tcW w:w="2828" w:type="pct"/>
          </w:tcPr>
          <w:p w:rsidR="005A464F" w:rsidRPr="0016057A" w:rsidRDefault="005A464F" w:rsidP="00A858DC">
            <w:pPr>
              <w:spacing w:line="276" w:lineRule="auto"/>
              <w:jc w:val="both"/>
              <w:rPr>
                <w:lang w:val="en-US"/>
              </w:rPr>
            </w:pPr>
            <w:r w:rsidRPr="0016057A">
              <w:rPr>
                <w:lang w:val="en-US"/>
              </w:rPr>
              <w:t xml:space="preserve">bovine rhodopsin - </w:t>
            </w:r>
            <w:proofErr w:type="spellStart"/>
            <w:r w:rsidRPr="0016057A">
              <w:rPr>
                <w:lang w:val="en-US"/>
              </w:rPr>
              <w:t>metarhodopsin</w:t>
            </w:r>
            <w:proofErr w:type="spellEnd"/>
            <w:r w:rsidRPr="0016057A">
              <w:rPr>
                <w:lang w:val="en-US"/>
              </w:rPr>
              <w:t xml:space="preserve"> II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PEVuZE5vdGU+PENpdGU+PEF1dGhvcj5DaG9lPC9BdXRob3I+PFllYXI+MjAxMTwvWWVhcj48UmVj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dGxlPjxhYmJyLTE+TmF0dXJlPC9hYmJyLTE+PC9hbHQtcGVyaW9kaWNhbD48cGFnZXM+NjUxLTU8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=
</w:fldData>
              </w:fldChar>
            </w:r>
            <w:r w:rsidR="009D34A8">
              <w:rPr>
                <w:lang w:val="en-US"/>
              </w:rPr>
              <w:instrText xml:space="preserve"> ADDIN EN.CITE </w:instrText>
            </w:r>
            <w:r w:rsidR="009D34A8">
              <w:rPr>
                <w:lang w:val="en-US"/>
              </w:rPr>
              <w:fldChar w:fldCharType="begin">
                <w:fldData xml:space="preserve">PEVuZE5vdGU+PENpdGU+PEF1dGhvcj5DaG9lPC9BdXRob3I+PFllYXI+MjAxMTwvWWVhcj48UmVj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dGxlPjxhYmJyLTE+TmF0dXJlPC9hYmJyLTE+PC9hbHQtcGVyaW9kaWNhbD48cGFnZXM+NjUxLTU8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=
</w:fldData>
              </w:fldChar>
            </w:r>
            <w:r w:rsidR="009D34A8">
              <w:rPr>
                <w:lang w:val="en-US"/>
              </w:rPr>
              <w:instrText xml:space="preserve"> ADDIN EN.CITE.DATA </w:instrText>
            </w:r>
            <w:r w:rsidR="009D34A8">
              <w:rPr>
                <w:lang w:val="en-US"/>
              </w:rPr>
            </w:r>
            <w:r w:rsidR="009D34A8">
              <w:rPr>
                <w:lang w:val="en-US"/>
              </w:rPr>
              <w:fldChar w:fldCharType="end"/>
            </w:r>
            <w:r w:rsidRPr="0016057A">
              <w:rPr>
                <w:lang w:val="en-US"/>
              </w:rPr>
            </w:r>
            <w:r w:rsidRPr="0016057A">
              <w:rPr>
                <w:lang w:val="en-US"/>
              </w:rPr>
              <w:fldChar w:fldCharType="separate"/>
            </w:r>
            <w:r w:rsidR="00096331">
              <w:rPr>
                <w:noProof/>
                <w:lang w:val="en-US"/>
              </w:rPr>
              <w:t>[</w:t>
            </w:r>
            <w:hyperlink w:anchor="_ENREF_11" w:tooltip="Choe, 2011 #797" w:history="1">
              <w:r w:rsidR="0092761B">
                <w:rPr>
                  <w:noProof/>
                  <w:lang w:val="en-US"/>
                </w:rPr>
                <w:t>11</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3QAK_A</w:t>
            </w:r>
          </w:p>
        </w:tc>
        <w:tc>
          <w:tcPr>
            <w:tcW w:w="2828" w:type="pct"/>
          </w:tcPr>
          <w:p w:rsidR="005A464F" w:rsidRPr="0016057A" w:rsidRDefault="005A464F" w:rsidP="00A858DC">
            <w:pPr>
              <w:spacing w:line="276" w:lineRule="auto"/>
              <w:jc w:val="both"/>
              <w:rPr>
                <w:lang w:val="en-US"/>
              </w:rPr>
            </w:pPr>
            <w:r w:rsidRPr="0016057A">
              <w:rPr>
                <w:lang w:val="en-US"/>
              </w:rPr>
              <w:t>human adenosine A</w:t>
            </w:r>
            <w:r w:rsidRPr="002B7A7C">
              <w:rPr>
                <w:vertAlign w:val="subscript"/>
                <w:lang w:val="en-US"/>
              </w:rPr>
              <w:t>2</w:t>
            </w:r>
            <w:r w:rsidRPr="0016057A">
              <w:rPr>
                <w:lang w:val="en-US"/>
              </w:rPr>
              <w:t xml:space="preserve">A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PEVuZE5vdGU+PENpdGU+PEF1dGhvcj5YdTwvQXV0aG9yPjxZZWFyPjIwMTE8L1llYXI+PFJlY051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PjxwYWdlcz4zMjItNzwvcGFnZXM+PHZvbHVtZT4zMzI8L3ZvbHVtZT48bnVtYmVyPjYwMjc8L251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</w:fldData>
              </w:fldChar>
            </w:r>
            <w:r w:rsidR="00096331">
              <w:rPr>
                <w:lang w:val="en-US"/>
              </w:rPr>
              <w:instrText xml:space="preserve"> ADDIN EN.CITE </w:instrText>
            </w:r>
            <w:r w:rsidR="00096331">
              <w:rPr>
                <w:lang w:val="en-US"/>
              </w:rPr>
              <w:fldChar w:fldCharType="begin">
                <w:fldData xml:space="preserve">PEVuZE5vdGU+PENpdGU+PEF1dGhvcj5YdTwvQXV0aG9yPjxZZWFyPjIwMTE8L1llYXI+PFJlY051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PjxwYWdlcz4zMjItNzwvcGFnZXM+PHZvbHVtZT4zMzI8L3ZvbHVtZT48bnVtYmVyPjYwMjc8L251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</w:fldData>
              </w:fldChar>
            </w:r>
            <w:r w:rsidR="00096331">
              <w:rPr>
                <w:lang w:val="en-US"/>
              </w:rPr>
              <w:instrText xml:space="preserve"> ADDIN EN.CITE.DATA </w:instrText>
            </w:r>
            <w:r w:rsidR="00096331">
              <w:rPr>
                <w:lang w:val="en-US"/>
              </w:rPr>
            </w:r>
            <w:r w:rsidR="00096331">
              <w:rPr>
                <w:lang w:val="en-US"/>
              </w:rPr>
              <w:fldChar w:fldCharType="end"/>
            </w:r>
            <w:r w:rsidRPr="0016057A">
              <w:rPr>
                <w:lang w:val="en-US"/>
              </w:rPr>
            </w:r>
            <w:r w:rsidRPr="0016057A">
              <w:rPr>
                <w:lang w:val="en-US"/>
              </w:rPr>
              <w:fldChar w:fldCharType="separate"/>
            </w:r>
            <w:r w:rsidR="00096331">
              <w:rPr>
                <w:noProof/>
                <w:lang w:val="en-US"/>
              </w:rPr>
              <w:t>[</w:t>
            </w:r>
            <w:hyperlink w:anchor="_ENREF_12" w:tooltip="Xu, 2011 #546" w:history="1">
              <w:r w:rsidR="0092761B">
                <w:rPr>
                  <w:noProof/>
                  <w:lang w:val="en-US"/>
                </w:rPr>
                <w:t>12</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3RZE_A</w:t>
            </w:r>
          </w:p>
        </w:tc>
        <w:tc>
          <w:tcPr>
            <w:tcW w:w="2828" w:type="pct"/>
          </w:tcPr>
          <w:p w:rsidR="005A464F" w:rsidRPr="0016057A" w:rsidRDefault="005A464F" w:rsidP="00A858DC">
            <w:pPr>
              <w:spacing w:line="276" w:lineRule="auto"/>
              <w:jc w:val="both"/>
              <w:rPr>
                <w:lang w:val="en-US"/>
              </w:rPr>
            </w:pPr>
            <w:r w:rsidRPr="0016057A">
              <w:rPr>
                <w:lang w:val="en-US"/>
              </w:rPr>
              <w:t>human histamine H</w:t>
            </w:r>
            <w:r w:rsidRPr="002B7A7C">
              <w:rPr>
                <w:vertAlign w:val="subscript"/>
                <w:lang w:val="en-US"/>
              </w:rPr>
              <w:t>1</w:t>
            </w:r>
            <w:r w:rsidRPr="0016057A">
              <w:rPr>
                <w:lang w:val="en-US"/>
              </w:rPr>
              <w:t xml:space="preserve">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PEVuZE5vdGU+PENpdGU+PEF1dGhvcj5TaGltYW11cmE8L0F1dGhvcj48WWVhcj4yMDExPC9ZZWFy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TmF0dXJlPC9hYmJyLTE+PC9hbHQtcGVyaW9kaWNhbD48cGFnZXM+NjUtNzA8L3BhZ2VzPjx2b2x1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</w:fldData>
              </w:fldChar>
            </w:r>
            <w:r w:rsidR="00096331">
              <w:rPr>
                <w:lang w:val="en-US"/>
              </w:rPr>
              <w:instrText xml:space="preserve"> ADDIN EN.CITE </w:instrText>
            </w:r>
            <w:r w:rsidR="00096331">
              <w:rPr>
                <w:lang w:val="en-US"/>
              </w:rPr>
              <w:fldChar w:fldCharType="begin">
                <w:fldData xml:space="preserve">PEVuZE5vdGU+PENpdGU+PEF1dGhvcj5TaGltYW11cmE8L0F1dGhvcj48WWVhcj4yMDExPC9ZZWFy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TmF0dXJlPC9hYmJyLTE+PC9hbHQtcGVyaW9kaWNhbD48cGFnZXM+NjUtNzA8L3BhZ2VzPjx2b2x1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</w:fldData>
              </w:fldChar>
            </w:r>
            <w:r w:rsidR="00096331">
              <w:rPr>
                <w:lang w:val="en-US"/>
              </w:rPr>
              <w:instrText xml:space="preserve"> ADDIN EN.CITE.DATA </w:instrText>
            </w:r>
            <w:r w:rsidR="00096331">
              <w:rPr>
                <w:lang w:val="en-US"/>
              </w:rPr>
            </w:r>
            <w:r w:rsidR="00096331">
              <w:rPr>
                <w:lang w:val="en-US"/>
              </w:rPr>
              <w:fldChar w:fldCharType="end"/>
            </w:r>
            <w:r w:rsidRPr="0016057A">
              <w:rPr>
                <w:lang w:val="en-US"/>
              </w:rPr>
            </w:r>
            <w:r w:rsidRPr="0016057A">
              <w:rPr>
                <w:lang w:val="en-US"/>
              </w:rPr>
              <w:fldChar w:fldCharType="separate"/>
            </w:r>
            <w:r w:rsidR="00096331">
              <w:rPr>
                <w:noProof/>
                <w:lang w:val="en-US"/>
              </w:rPr>
              <w:t>[</w:t>
            </w:r>
            <w:hyperlink w:anchor="_ENREF_13" w:tooltip="Shimamura, 2011 #815" w:history="1">
              <w:r w:rsidR="0092761B">
                <w:rPr>
                  <w:noProof/>
                  <w:lang w:val="en-US"/>
                </w:rPr>
                <w:t>13</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3SN6_R</w:t>
            </w:r>
          </w:p>
        </w:tc>
        <w:tc>
          <w:tcPr>
            <w:tcW w:w="2828" w:type="pct"/>
          </w:tcPr>
          <w:p w:rsidR="005A464F" w:rsidRPr="0016057A" w:rsidRDefault="005A464F" w:rsidP="00EA4A08">
            <w:pPr>
              <w:spacing w:line="276" w:lineRule="auto"/>
              <w:jc w:val="both"/>
              <w:rPr>
                <w:lang w:val="en-US"/>
              </w:rPr>
            </w:pPr>
            <w:r w:rsidRPr="0016057A">
              <w:rPr>
                <w:lang w:val="en-US"/>
              </w:rPr>
              <w:t xml:space="preserve">human </w:t>
            </w:r>
            <w:r w:rsidR="002B7A7C">
              <w:rPr>
                <w:lang w:val="en-US"/>
              </w:rPr>
              <w:t>β</w:t>
            </w:r>
            <w:r w:rsidR="002B7A7C" w:rsidRPr="002B7A7C">
              <w:rPr>
                <w:vertAlign w:val="subscript"/>
                <w:lang w:val="en-US"/>
              </w:rPr>
              <w:t>2</w:t>
            </w:r>
            <w:r w:rsidR="00EA4A08">
              <w:rPr>
                <w:lang w:val="en-US"/>
              </w:rPr>
              <w:t xml:space="preserve"> </w:t>
            </w:r>
            <w:r w:rsidRPr="0016057A">
              <w:rPr>
                <w:lang w:val="en-US"/>
              </w:rPr>
              <w:t xml:space="preserve">adrenergic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PEVuZE5vdGU+PENpdGU+PEF1dGhvcj5SYXNtdXNzZW48L0F1dGhvcj48WWVhcj4yMDExPC9ZZWFy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bGU+PGFiYnItMT5OYXR1cmU8L2FiYnItMT48L2FsdC1wZXJpb2RpY2FsPjxwYWdlcz41NDktNTU8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</w:fldData>
              </w:fldChar>
            </w:r>
            <w:r w:rsidR="00096331">
              <w:rPr>
                <w:lang w:val="en-US"/>
              </w:rPr>
              <w:instrText xml:space="preserve"> ADDIN EN.CITE </w:instrText>
            </w:r>
            <w:r w:rsidR="00096331">
              <w:rPr>
                <w:lang w:val="en-US"/>
              </w:rPr>
              <w:fldChar w:fldCharType="begin">
                <w:fldData xml:space="preserve">PEVuZE5vdGU+PENpdGU+PEF1dGhvcj5SYXNtdXNzZW48L0F1dGhvcj48WWVhcj4yMDExPC9ZZWFy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bGU+PGFiYnItMT5OYXR1cmU8L2FiYnItMT48L2FsdC1wZXJpb2RpY2FsPjxwYWdlcz41NDktNTU8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</w:fldData>
              </w:fldChar>
            </w:r>
            <w:r w:rsidR="00096331">
              <w:rPr>
                <w:lang w:val="en-US"/>
              </w:rPr>
              <w:instrText xml:space="preserve"> ADDIN EN.CITE.DATA </w:instrText>
            </w:r>
            <w:r w:rsidR="00096331">
              <w:rPr>
                <w:lang w:val="en-US"/>
              </w:rPr>
            </w:r>
            <w:r w:rsidR="00096331">
              <w:rPr>
                <w:lang w:val="en-US"/>
              </w:rPr>
              <w:fldChar w:fldCharType="end"/>
            </w:r>
            <w:r w:rsidRPr="0016057A">
              <w:rPr>
                <w:lang w:val="en-US"/>
              </w:rPr>
            </w:r>
            <w:r w:rsidRPr="0016057A">
              <w:rPr>
                <w:lang w:val="en-US"/>
              </w:rPr>
              <w:fldChar w:fldCharType="separate"/>
            </w:r>
            <w:r w:rsidR="00096331">
              <w:rPr>
                <w:noProof/>
                <w:lang w:val="en-US"/>
              </w:rPr>
              <w:t>[</w:t>
            </w:r>
            <w:hyperlink w:anchor="_ENREF_14" w:tooltip="Rasmussen, 2011 #538" w:history="1">
              <w:r w:rsidR="0092761B">
                <w:rPr>
                  <w:noProof/>
                  <w:lang w:val="en-US"/>
                </w:rPr>
                <w:t>14</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4DAJ_A</w:t>
            </w:r>
          </w:p>
        </w:tc>
        <w:tc>
          <w:tcPr>
            <w:tcW w:w="2828" w:type="pct"/>
          </w:tcPr>
          <w:p w:rsidR="005A464F" w:rsidRPr="0016057A" w:rsidRDefault="005A464F" w:rsidP="00A858DC">
            <w:pPr>
              <w:spacing w:line="276" w:lineRule="auto"/>
              <w:jc w:val="both"/>
              <w:rPr>
                <w:lang w:val="en-US"/>
              </w:rPr>
            </w:pPr>
            <w:r w:rsidRPr="0016057A">
              <w:rPr>
                <w:lang w:val="en-US"/>
              </w:rPr>
              <w:t>rat M</w:t>
            </w:r>
            <w:r w:rsidRPr="002B7A7C">
              <w:rPr>
                <w:vertAlign w:val="subscript"/>
                <w:lang w:val="en-US"/>
              </w:rPr>
              <w:t>3</w:t>
            </w:r>
            <w:r w:rsidRPr="0016057A">
              <w:rPr>
                <w:lang w:val="en-US"/>
              </w:rPr>
              <w:t xml:space="preserve"> muscarinic acetylcholine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PEVuZE5vdGU+PENpdGU+PEF1dGhvcj5LcnVzZTwvQXV0aG9yPjxZZWFyPjIwMTI8L1llYXI+PFJl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cmU8L2FiYnItMT48L2FsdC1wZXJpb2RpY2FsPjxwYWdlcz41NTItNjwvcGFnZXM+PHZvbHVtZT40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</w:fldData>
              </w:fldChar>
            </w:r>
            <w:r w:rsidR="00096331">
              <w:rPr>
                <w:lang w:val="en-US"/>
              </w:rPr>
              <w:instrText xml:space="preserve"> ADDIN EN.CITE </w:instrText>
            </w:r>
            <w:r w:rsidR="00096331">
              <w:rPr>
                <w:lang w:val="en-US"/>
              </w:rPr>
              <w:fldChar w:fldCharType="begin">
                <w:fldData xml:space="preserve">PEVuZE5vdGU+PENpdGU+PEF1dGhvcj5LcnVzZTwvQXV0aG9yPjxZZWFyPjIwMTI8L1llYXI+PFJl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cmU8L2FiYnItMT48L2FsdC1wZXJpb2RpY2FsPjxwYWdlcz41NTItNjwvcGFnZXM+PHZvbHVtZT40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</w:fldData>
              </w:fldChar>
            </w:r>
            <w:r w:rsidR="00096331">
              <w:rPr>
                <w:lang w:val="en-US"/>
              </w:rPr>
              <w:instrText xml:space="preserve"> ADDIN EN.CITE.DATA </w:instrText>
            </w:r>
            <w:r w:rsidR="00096331">
              <w:rPr>
                <w:lang w:val="en-US"/>
              </w:rPr>
            </w:r>
            <w:r w:rsidR="00096331">
              <w:rPr>
                <w:lang w:val="en-US"/>
              </w:rPr>
              <w:fldChar w:fldCharType="end"/>
            </w:r>
            <w:r w:rsidRPr="0016057A">
              <w:rPr>
                <w:lang w:val="en-US"/>
              </w:rPr>
            </w:r>
            <w:r w:rsidRPr="0016057A">
              <w:rPr>
                <w:lang w:val="en-US"/>
              </w:rPr>
              <w:fldChar w:fldCharType="separate"/>
            </w:r>
            <w:r w:rsidR="00096331">
              <w:rPr>
                <w:noProof/>
                <w:lang w:val="en-US"/>
              </w:rPr>
              <w:t>[</w:t>
            </w:r>
            <w:hyperlink w:anchor="_ENREF_15" w:tooltip="Kruse, 2012 #784" w:history="1">
              <w:r w:rsidR="0092761B">
                <w:rPr>
                  <w:noProof/>
                  <w:lang w:val="en-US"/>
                </w:rPr>
                <w:t>15</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4DJH_A</w:t>
            </w:r>
          </w:p>
        </w:tc>
        <w:tc>
          <w:tcPr>
            <w:tcW w:w="2828" w:type="pct"/>
          </w:tcPr>
          <w:p w:rsidR="005A464F" w:rsidRPr="0016057A" w:rsidRDefault="005A464F" w:rsidP="009931C9">
            <w:pPr>
              <w:spacing w:line="276" w:lineRule="auto"/>
              <w:jc w:val="both"/>
              <w:rPr>
                <w:lang w:val="en-US"/>
              </w:rPr>
            </w:pPr>
            <w:r w:rsidRPr="0016057A">
              <w:rPr>
                <w:lang w:val="en-US"/>
              </w:rPr>
              <w:t xml:space="preserve">human </w:t>
            </w:r>
            <w:r w:rsidR="009931C9">
              <w:rPr>
                <w:lang w:val="en-US"/>
              </w:rPr>
              <w:t xml:space="preserve">κ </w:t>
            </w:r>
            <w:r w:rsidRPr="0016057A">
              <w:rPr>
                <w:lang w:val="en-US"/>
              </w:rPr>
              <w:t xml:space="preserve">opioid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PEVuZE5vdGU+PENpdGU+PEF1dGhvcj5XdTwvQXV0aG9yPjxZZWFyPjIwMTI8L1llYXI+PFJlY051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cmU8L2FiYnItMT48L2FsdC1wZXJpb2RpY2FsPjxwYWdlcz4zMjctMzI8L3BhZ2VzPjx2b2x1bWU+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</w:fldData>
              </w:fldChar>
            </w:r>
            <w:r w:rsidR="009D34A8">
              <w:rPr>
                <w:lang w:val="en-US"/>
              </w:rPr>
              <w:instrText xml:space="preserve"> ADDIN EN.CITE </w:instrText>
            </w:r>
            <w:r w:rsidR="009D34A8">
              <w:rPr>
                <w:lang w:val="en-US"/>
              </w:rPr>
              <w:fldChar w:fldCharType="begin">
                <w:fldData xml:space="preserve">PEVuZE5vdGU+PENpdGU+PEF1dGhvcj5XdTwvQXV0aG9yPjxZZWFyPjIwMTI8L1llYXI+PFJlY051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cmU8L2FiYnItMT48L2FsdC1wZXJpb2RpY2FsPjxwYWdlcz4zMjctMzI8L3BhZ2VzPjx2b2x1bWU+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</w:fldData>
              </w:fldChar>
            </w:r>
            <w:r w:rsidR="009D34A8">
              <w:rPr>
                <w:lang w:val="en-US"/>
              </w:rPr>
              <w:instrText xml:space="preserve"> ADDIN EN.CITE.DATA </w:instrText>
            </w:r>
            <w:r w:rsidR="009D34A8">
              <w:rPr>
                <w:lang w:val="en-US"/>
              </w:rPr>
            </w:r>
            <w:r w:rsidR="009D34A8">
              <w:rPr>
                <w:lang w:val="en-US"/>
              </w:rPr>
              <w:fldChar w:fldCharType="end"/>
            </w:r>
            <w:r w:rsidRPr="0016057A">
              <w:rPr>
                <w:lang w:val="en-US"/>
              </w:rPr>
            </w:r>
            <w:r w:rsidRPr="0016057A">
              <w:rPr>
                <w:lang w:val="en-US"/>
              </w:rPr>
              <w:fldChar w:fldCharType="separate"/>
            </w:r>
            <w:r w:rsidR="00096331">
              <w:rPr>
                <w:noProof/>
                <w:lang w:val="en-US"/>
              </w:rPr>
              <w:t>[</w:t>
            </w:r>
            <w:hyperlink w:anchor="_ENREF_16" w:tooltip="Wu, 2012 #548" w:history="1">
              <w:r w:rsidR="0092761B">
                <w:rPr>
                  <w:noProof/>
                  <w:lang w:val="en-US"/>
                </w:rPr>
                <w:t>16</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4DKL_A</w:t>
            </w:r>
          </w:p>
        </w:tc>
        <w:tc>
          <w:tcPr>
            <w:tcW w:w="2828" w:type="pct"/>
          </w:tcPr>
          <w:p w:rsidR="005A464F" w:rsidRPr="0016057A" w:rsidRDefault="005A464F" w:rsidP="009931C9">
            <w:pPr>
              <w:spacing w:line="276" w:lineRule="auto"/>
              <w:jc w:val="both"/>
              <w:rPr>
                <w:lang w:val="en-US"/>
              </w:rPr>
            </w:pPr>
            <w:r w:rsidRPr="0016057A">
              <w:rPr>
                <w:lang w:val="en-US"/>
              </w:rPr>
              <w:t xml:space="preserve">mouse </w:t>
            </w:r>
            <w:r w:rsidR="009931C9">
              <w:rPr>
                <w:lang w:val="en-US"/>
              </w:rPr>
              <w:t>μ</w:t>
            </w:r>
            <w:r w:rsidRPr="0016057A">
              <w:rPr>
                <w:lang w:val="en-US"/>
              </w:rPr>
              <w:t xml:space="preserve"> opioid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PEVuZE5vdGU+PENpdGU+PEF1dGhvcj5NYW5nbGlrPC9BdXRob3I+PFllYXI+MjAxMjwvWWVhcj48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ZT48YWJici0xPk5hdHVyZTwvYWJici0xPjwvYWx0LXBlcmlvZGljYWw+PHBhZ2VzPjMyMS02PC9w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</w:fldData>
              </w:fldChar>
            </w:r>
            <w:r w:rsidR="009D34A8">
              <w:rPr>
                <w:lang w:val="en-US"/>
              </w:rPr>
              <w:instrText xml:space="preserve"> ADDIN EN.CITE </w:instrText>
            </w:r>
            <w:r w:rsidR="009D34A8">
              <w:rPr>
                <w:lang w:val="en-US"/>
              </w:rPr>
              <w:fldChar w:fldCharType="begin">
                <w:fldData xml:space="preserve">PEVuZE5vdGU+PENpdGU+PEF1dGhvcj5NYW5nbGlrPC9BdXRob3I+PFllYXI+MjAxMjwvWWVhcj48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ZT48YWJici0xPk5hdHVyZTwvYWJici0xPjwvYWx0LXBlcmlvZGljYWw+PHBhZ2VzPjMyMS02PC9w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</w:fldData>
              </w:fldChar>
            </w:r>
            <w:r w:rsidR="009D34A8">
              <w:rPr>
                <w:lang w:val="en-US"/>
              </w:rPr>
              <w:instrText xml:space="preserve"> ADDIN EN.CITE.DATA </w:instrText>
            </w:r>
            <w:r w:rsidR="009D34A8">
              <w:rPr>
                <w:lang w:val="en-US"/>
              </w:rPr>
            </w:r>
            <w:r w:rsidR="009D34A8">
              <w:rPr>
                <w:lang w:val="en-US"/>
              </w:rPr>
              <w:fldChar w:fldCharType="end"/>
            </w:r>
            <w:r w:rsidRPr="0016057A">
              <w:rPr>
                <w:lang w:val="en-US"/>
              </w:rPr>
            </w:r>
            <w:r w:rsidRPr="0016057A">
              <w:rPr>
                <w:lang w:val="en-US"/>
              </w:rPr>
              <w:fldChar w:fldCharType="separate"/>
            </w:r>
            <w:r w:rsidR="00096331">
              <w:rPr>
                <w:noProof/>
                <w:lang w:val="en-US"/>
              </w:rPr>
              <w:t>[</w:t>
            </w:r>
            <w:hyperlink w:anchor="_ENREF_17" w:tooltip="Manglik, 2012 #817" w:history="1">
              <w:r w:rsidR="0092761B">
                <w:rPr>
                  <w:noProof/>
                  <w:lang w:val="en-US"/>
                </w:rPr>
                <w:t>17</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4EJ4_A</w:t>
            </w:r>
          </w:p>
        </w:tc>
        <w:tc>
          <w:tcPr>
            <w:tcW w:w="2828" w:type="pct"/>
          </w:tcPr>
          <w:p w:rsidR="005A464F" w:rsidRPr="0016057A" w:rsidRDefault="005A464F" w:rsidP="009931C9">
            <w:pPr>
              <w:spacing w:line="276" w:lineRule="auto"/>
              <w:jc w:val="both"/>
              <w:rPr>
                <w:lang w:val="en-US"/>
              </w:rPr>
            </w:pPr>
            <w:r w:rsidRPr="0016057A">
              <w:rPr>
                <w:lang w:val="en-US"/>
              </w:rPr>
              <w:t xml:space="preserve">mouse </w:t>
            </w:r>
            <w:r w:rsidR="009931C9">
              <w:rPr>
                <w:lang w:val="en-US"/>
              </w:rPr>
              <w:t>δ</w:t>
            </w:r>
            <w:r w:rsidRPr="0016057A">
              <w:rPr>
                <w:lang w:val="en-US"/>
              </w:rPr>
              <w:t xml:space="preserve"> opioid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PEVuZE5vdGU+PENpdGU+PEF1dGhvcj5HcmFuaWVyPC9BdXRob3I+PFllYXI+MjAxMjwvWWVhcj48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ZXJpb2RpY2FsPjxwYWdlcz40MDAtNDwvcGFnZXM+PHZvbHVtZT40ODU8L3ZvbHVtZT48bnVtYmVy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bWVkLzIyNTk2MTY0PC91cmw+PC9yZWxhdGVkLXVybHM+PC91cmxzPjxlbGVjdHJvbmljLXJlc291
cmNlLW51bT4xMC4xMDM4L25hdHVyZTExMTExPC9lbGVjdHJvbmljLXJlc291cmNlLW51bT48bGFu
Z3VhZ2U+ZW5nPC9sYW5ndWFnZT48L3JlY29yZD48L0NpdGU+PC9FbmROb3RlPn==
</w:fldData>
              </w:fldChar>
            </w:r>
            <w:r w:rsidR="009D34A8">
              <w:rPr>
                <w:lang w:val="en-US"/>
              </w:rPr>
              <w:instrText xml:space="preserve"> ADDIN EN.CITE </w:instrText>
            </w:r>
            <w:r w:rsidR="009D34A8">
              <w:rPr>
                <w:lang w:val="en-US"/>
              </w:rPr>
              <w:fldChar w:fldCharType="begin">
                <w:fldData xml:space="preserve">PEVuZE5vdGU+PENpdGU+PEF1dGhvcj5HcmFuaWVyPC9BdXRob3I+PFllYXI+MjAxMjwvWWVhcj48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ZXJpb2RpY2FsPjxwYWdlcz40MDAtNDwvcGFnZXM+PHZvbHVtZT40ODU8L3ZvbHVtZT48bnVtYmVy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bWVkLzIyNTk2MTY0PC91cmw+PC9yZWxhdGVkLXVybHM+PC91cmxzPjxlbGVjdHJvbmljLXJlc291
cmNlLW51bT4xMC4xMDM4L25hdHVyZTExMTExPC9lbGVjdHJvbmljLXJlc291cmNlLW51bT48bGFu
Z3VhZ2U+ZW5nPC9sYW5ndWFnZT48L3JlY29yZD48L0NpdGU+PC9FbmROb3RlPn==
</w:fldData>
              </w:fldChar>
            </w:r>
            <w:r w:rsidR="009D34A8">
              <w:rPr>
                <w:lang w:val="en-US"/>
              </w:rPr>
              <w:instrText xml:space="preserve"> ADDIN EN.CITE.DATA </w:instrText>
            </w:r>
            <w:r w:rsidR="009D34A8">
              <w:rPr>
                <w:lang w:val="en-US"/>
              </w:rPr>
            </w:r>
            <w:r w:rsidR="009D34A8">
              <w:rPr>
                <w:lang w:val="en-US"/>
              </w:rPr>
              <w:fldChar w:fldCharType="end"/>
            </w:r>
            <w:r w:rsidRPr="0016057A">
              <w:rPr>
                <w:lang w:val="en-US"/>
              </w:rPr>
            </w:r>
            <w:r w:rsidRPr="0016057A">
              <w:rPr>
                <w:lang w:val="en-US"/>
              </w:rPr>
              <w:fldChar w:fldCharType="separate"/>
            </w:r>
            <w:r w:rsidR="00096331">
              <w:rPr>
                <w:noProof/>
                <w:lang w:val="en-US"/>
              </w:rPr>
              <w:t>[</w:t>
            </w:r>
            <w:hyperlink w:anchor="_ENREF_18" w:tooltip="Granier, 2012 #818" w:history="1">
              <w:r w:rsidR="0092761B">
                <w:rPr>
                  <w:noProof/>
                  <w:lang w:val="en-US"/>
                </w:rPr>
                <w:t>18</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3UON_A</w:t>
            </w:r>
          </w:p>
        </w:tc>
        <w:tc>
          <w:tcPr>
            <w:tcW w:w="2828" w:type="pct"/>
          </w:tcPr>
          <w:p w:rsidR="005A464F" w:rsidRPr="0016057A" w:rsidRDefault="005A464F" w:rsidP="00A858DC">
            <w:pPr>
              <w:spacing w:line="276" w:lineRule="auto"/>
              <w:jc w:val="both"/>
              <w:rPr>
                <w:lang w:val="en-US"/>
              </w:rPr>
            </w:pPr>
            <w:r w:rsidRPr="0016057A">
              <w:rPr>
                <w:lang w:val="en-US"/>
              </w:rPr>
              <w:t>human M</w:t>
            </w:r>
            <w:r w:rsidRPr="00DE7AA3">
              <w:rPr>
                <w:vertAlign w:val="subscript"/>
                <w:lang w:val="en-US"/>
              </w:rPr>
              <w:t>2</w:t>
            </w:r>
            <w:r w:rsidRPr="0016057A">
              <w:rPr>
                <w:lang w:val="en-US"/>
              </w:rPr>
              <w:t xml:space="preserve"> muscarinic acetylcholine receptor </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PEVuZE5vdGU+PENpdGU+PEF1dGhvcj5IYWdhPC9BdXRob3I+PFllYXI+MjAxMjwvWWVhcj48UmVj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dGl0bGU+PGFiYnItMT5OYXR1cmU8L2FiYnItMT48L2FsdC1wZXJpb2RpY2FsPjxwYWdlcz41NDct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</w:fldData>
              </w:fldChar>
            </w:r>
            <w:r w:rsidR="009D34A8">
              <w:rPr>
                <w:lang w:val="en-US"/>
              </w:rPr>
              <w:instrText xml:space="preserve"> ADDIN EN.CITE </w:instrText>
            </w:r>
            <w:r w:rsidR="009D34A8">
              <w:rPr>
                <w:lang w:val="en-US"/>
              </w:rPr>
              <w:fldChar w:fldCharType="begin">
                <w:fldData xml:space="preserve">PEVuZE5vdGU+PENpdGU+PEF1dGhvcj5IYWdhPC9BdXRob3I+PFllYXI+MjAxMjwvWWVhcj48UmVj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dGl0bGU+PGFiYnItMT5OYXR1cmU8L2FiYnItMT48L2FsdC1wZXJpb2RpY2FsPjxwYWdlcz41NDct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</w:fldData>
              </w:fldChar>
            </w:r>
            <w:r w:rsidR="009D34A8">
              <w:rPr>
                <w:lang w:val="en-US"/>
              </w:rPr>
              <w:instrText xml:space="preserve"> ADDIN EN.CITE.DATA </w:instrText>
            </w:r>
            <w:r w:rsidR="009D34A8">
              <w:rPr>
                <w:lang w:val="en-US"/>
              </w:rPr>
            </w:r>
            <w:r w:rsidR="009D34A8">
              <w:rPr>
                <w:lang w:val="en-US"/>
              </w:rPr>
              <w:fldChar w:fldCharType="end"/>
            </w:r>
            <w:r w:rsidRPr="0016057A">
              <w:rPr>
                <w:lang w:val="en-US"/>
              </w:rPr>
            </w:r>
            <w:r w:rsidRPr="0016057A">
              <w:rPr>
                <w:lang w:val="en-US"/>
              </w:rPr>
              <w:fldChar w:fldCharType="separate"/>
            </w:r>
            <w:r w:rsidR="00096331">
              <w:rPr>
                <w:noProof/>
                <w:lang w:val="en-US"/>
              </w:rPr>
              <w:t>[</w:t>
            </w:r>
            <w:hyperlink w:anchor="_ENREF_19" w:tooltip="Haga, 2012 #820" w:history="1">
              <w:r w:rsidR="0092761B">
                <w:rPr>
                  <w:noProof/>
                  <w:lang w:val="en-US"/>
                </w:rPr>
                <w:t>19</w:t>
              </w:r>
            </w:hyperlink>
            <w:r w:rsidR="00096331">
              <w:rPr>
                <w:noProof/>
                <w:lang w:val="en-US"/>
              </w:rPr>
              <w:t>]</w:t>
            </w:r>
            <w:r w:rsidRPr="0016057A">
              <w:rPr>
                <w:lang w:val="en-US"/>
              </w:rPr>
              <w:fldChar w:fldCharType="end"/>
            </w:r>
          </w:p>
        </w:tc>
      </w:tr>
      <w:tr w:rsidR="005A464F" w:rsidRPr="0016057A" w:rsidTr="00A858DC">
        <w:tc>
          <w:tcPr>
            <w:tcW w:w="906" w:type="pct"/>
          </w:tcPr>
          <w:p w:rsidR="005A464F" w:rsidRPr="0016057A" w:rsidRDefault="005A464F" w:rsidP="00A858DC">
            <w:pPr>
              <w:spacing w:line="276" w:lineRule="auto"/>
              <w:jc w:val="both"/>
              <w:rPr>
                <w:lang w:val="en-US"/>
              </w:rPr>
            </w:pPr>
            <w:r w:rsidRPr="0016057A">
              <w:rPr>
                <w:lang w:val="en-US"/>
              </w:rPr>
              <w:t>3V2Y_A</w:t>
            </w:r>
          </w:p>
        </w:tc>
        <w:tc>
          <w:tcPr>
            <w:tcW w:w="2828" w:type="pct"/>
          </w:tcPr>
          <w:p w:rsidR="005A464F" w:rsidRPr="0016057A" w:rsidRDefault="005A464F" w:rsidP="00A858DC">
            <w:pPr>
              <w:spacing w:line="276" w:lineRule="auto"/>
              <w:jc w:val="both"/>
              <w:rPr>
                <w:lang w:val="en-US"/>
              </w:rPr>
            </w:pPr>
            <w:proofErr w:type="spellStart"/>
            <w:r w:rsidRPr="0016057A">
              <w:rPr>
                <w:lang w:val="en-US"/>
              </w:rPr>
              <w:t>sphingosine</w:t>
            </w:r>
            <w:proofErr w:type="spellEnd"/>
            <w:r w:rsidRPr="0016057A">
              <w:rPr>
                <w:lang w:val="en-US"/>
              </w:rPr>
              <w:t xml:space="preserve"> 1-phosphate receptor (lipid receptor)</w:t>
            </w:r>
          </w:p>
        </w:tc>
        <w:tc>
          <w:tcPr>
            <w:tcW w:w="1266" w:type="pct"/>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PEVuZE5vdGU+PENpdGU+PEF1dGhvcj5IYW5zb248L0F1dGhvcj48WWVhcj4yMDEyPC9ZZWFyPjxS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PjxwYWdlcz44NTEtNTwvcGFnZXM+PHZvbHVtZT4zMzU8L3ZvbHVtZT48bnVtYmVyPjYwNzA8L251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</w:fldData>
              </w:fldChar>
            </w:r>
            <w:r w:rsidR="009D34A8">
              <w:rPr>
                <w:lang w:val="en-US"/>
              </w:rPr>
              <w:instrText xml:space="preserve"> ADDIN EN.CITE </w:instrText>
            </w:r>
            <w:r w:rsidR="009D34A8">
              <w:rPr>
                <w:lang w:val="en-US"/>
              </w:rPr>
              <w:fldChar w:fldCharType="begin">
                <w:fldData xml:space="preserve">PEVuZE5vdGU+PENpdGU+PEF1dGhvcj5IYW5zb248L0F1dGhvcj48WWVhcj4yMDEyPC9ZZWFyPjxS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PjxwYWdlcz44NTEtNTwvcGFnZXM+PHZvbHVtZT4zMzU8L3ZvbHVtZT48bnVtYmVyPjYwNzA8L251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</w:fldData>
              </w:fldChar>
            </w:r>
            <w:r w:rsidR="009D34A8">
              <w:rPr>
                <w:lang w:val="en-US"/>
              </w:rPr>
              <w:instrText xml:space="preserve"> ADDIN EN.CITE.DATA </w:instrText>
            </w:r>
            <w:r w:rsidR="009D34A8">
              <w:rPr>
                <w:lang w:val="en-US"/>
              </w:rPr>
            </w:r>
            <w:r w:rsidR="009D34A8">
              <w:rPr>
                <w:lang w:val="en-US"/>
              </w:rPr>
              <w:fldChar w:fldCharType="end"/>
            </w:r>
            <w:r w:rsidRPr="0016057A">
              <w:rPr>
                <w:lang w:val="en-US"/>
              </w:rPr>
            </w:r>
            <w:r w:rsidRPr="0016057A">
              <w:rPr>
                <w:lang w:val="en-US"/>
              </w:rPr>
              <w:fldChar w:fldCharType="separate"/>
            </w:r>
            <w:r w:rsidR="00096331">
              <w:rPr>
                <w:noProof/>
                <w:lang w:val="en-US"/>
              </w:rPr>
              <w:t>[</w:t>
            </w:r>
            <w:hyperlink w:anchor="_ENREF_20" w:tooltip="Hanson, 2012 #822" w:history="1">
              <w:r w:rsidR="0092761B">
                <w:rPr>
                  <w:noProof/>
                  <w:lang w:val="en-US"/>
                </w:rPr>
                <w:t>20</w:t>
              </w:r>
            </w:hyperlink>
            <w:r w:rsidR="00096331">
              <w:rPr>
                <w:noProof/>
                <w:lang w:val="en-US"/>
              </w:rPr>
              <w:t>]</w:t>
            </w:r>
            <w:r w:rsidRPr="0016057A">
              <w:rPr>
                <w:lang w:val="en-US"/>
              </w:rPr>
              <w:fldChar w:fldCharType="end"/>
            </w:r>
          </w:p>
        </w:tc>
      </w:tr>
      <w:tr w:rsidR="005A464F" w:rsidRPr="0016057A" w:rsidTr="00A858DC">
        <w:tc>
          <w:tcPr>
            <w:tcW w:w="906" w:type="pct"/>
            <w:tcBorders>
              <w:bottom w:val="single" w:sz="4" w:space="0" w:color="auto"/>
            </w:tcBorders>
          </w:tcPr>
          <w:p w:rsidR="005A464F" w:rsidRPr="0016057A" w:rsidRDefault="005A464F" w:rsidP="00A858DC">
            <w:pPr>
              <w:spacing w:line="276" w:lineRule="auto"/>
              <w:jc w:val="both"/>
              <w:rPr>
                <w:lang w:val="en-US"/>
              </w:rPr>
            </w:pPr>
            <w:r w:rsidRPr="0016057A">
              <w:rPr>
                <w:lang w:val="en-US"/>
              </w:rPr>
              <w:t>4EA3_A</w:t>
            </w:r>
          </w:p>
        </w:tc>
        <w:tc>
          <w:tcPr>
            <w:tcW w:w="2828" w:type="pct"/>
            <w:tcBorders>
              <w:bottom w:val="single" w:sz="4" w:space="0" w:color="auto"/>
            </w:tcBorders>
          </w:tcPr>
          <w:p w:rsidR="005A464F" w:rsidRPr="0016057A" w:rsidRDefault="005A464F" w:rsidP="00A858DC">
            <w:pPr>
              <w:spacing w:line="276" w:lineRule="auto"/>
              <w:jc w:val="both"/>
              <w:rPr>
                <w:lang w:val="en-US"/>
              </w:rPr>
            </w:pPr>
            <w:r w:rsidRPr="0016057A">
              <w:rPr>
                <w:lang w:val="en-US"/>
              </w:rPr>
              <w:t xml:space="preserve">human nociception / </w:t>
            </w:r>
            <w:proofErr w:type="spellStart"/>
            <w:r w:rsidRPr="0016057A">
              <w:rPr>
                <w:lang w:val="en-US"/>
              </w:rPr>
              <w:t>orphanin</w:t>
            </w:r>
            <w:proofErr w:type="spellEnd"/>
            <w:r w:rsidRPr="0016057A">
              <w:rPr>
                <w:lang w:val="en-US"/>
              </w:rPr>
              <w:t xml:space="preserve"> FQ peptide receptor </w:t>
            </w:r>
          </w:p>
        </w:tc>
        <w:tc>
          <w:tcPr>
            <w:tcW w:w="1266" w:type="pct"/>
            <w:tcBorders>
              <w:bottom w:val="single" w:sz="4" w:space="0" w:color="auto"/>
            </w:tcBorders>
          </w:tcPr>
          <w:p w:rsidR="005A464F" w:rsidRPr="0016057A" w:rsidRDefault="005A464F" w:rsidP="0092761B">
            <w:pPr>
              <w:spacing w:line="276" w:lineRule="auto"/>
              <w:jc w:val="both"/>
              <w:rPr>
                <w:lang w:val="en-US"/>
              </w:rPr>
            </w:pPr>
            <w:r w:rsidRPr="0016057A">
              <w:rPr>
                <w:lang w:val="en-US"/>
              </w:rPr>
              <w:fldChar w:fldCharType="begin">
                <w:fldData xml:space="preserve">PEVuZE5vdGU+PENpdGU+PEF1dGhvcj5UaG9tcHNvbjwvQXV0aG9yPjxZZWFyPjIwMTI8L1llYXI+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dHVyZTwvYWJici0xPjwvYWx0LXBlcmlvZGljYWw+PHBhZ2VzPjM5NS05PC9wYWdlcz48dm9sdW1l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=
</w:fldData>
              </w:fldChar>
            </w:r>
            <w:r w:rsidR="009D34A8">
              <w:rPr>
                <w:lang w:val="en-US"/>
              </w:rPr>
              <w:instrText xml:space="preserve"> ADDIN EN.CITE </w:instrText>
            </w:r>
            <w:r w:rsidR="009D34A8">
              <w:rPr>
                <w:lang w:val="en-US"/>
              </w:rPr>
              <w:fldChar w:fldCharType="begin">
                <w:fldData xml:space="preserve">PEVuZE5vdGU+PENpdGU+PEF1dGhvcj5UaG9tcHNvbjwvQXV0aG9yPjxZZWFyPjIwMTI8L1llYXI+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dHVyZTwvYWJici0xPjwvYWx0LXBlcmlvZGljYWw+PHBhZ2VzPjM5NS05PC9wYWdlcz48dm9sdW1l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=
</w:fldData>
              </w:fldChar>
            </w:r>
            <w:r w:rsidR="009D34A8">
              <w:rPr>
                <w:lang w:val="en-US"/>
              </w:rPr>
              <w:instrText xml:space="preserve"> ADDIN EN.CITE.DATA </w:instrText>
            </w:r>
            <w:r w:rsidR="009D34A8">
              <w:rPr>
                <w:lang w:val="en-US"/>
              </w:rPr>
            </w:r>
            <w:r w:rsidR="009D34A8">
              <w:rPr>
                <w:lang w:val="en-US"/>
              </w:rPr>
              <w:fldChar w:fldCharType="end"/>
            </w:r>
            <w:r w:rsidRPr="0016057A">
              <w:rPr>
                <w:lang w:val="en-US"/>
              </w:rPr>
            </w:r>
            <w:r w:rsidRPr="0016057A">
              <w:rPr>
                <w:lang w:val="en-US"/>
              </w:rPr>
              <w:fldChar w:fldCharType="separate"/>
            </w:r>
            <w:r w:rsidR="00096331">
              <w:rPr>
                <w:noProof/>
                <w:lang w:val="en-US"/>
              </w:rPr>
              <w:t>[</w:t>
            </w:r>
            <w:hyperlink w:anchor="_ENREF_21" w:tooltip="Thompson, 2012 #824" w:history="1">
              <w:r w:rsidR="0092761B">
                <w:rPr>
                  <w:noProof/>
                  <w:lang w:val="en-US"/>
                </w:rPr>
                <w:t>21</w:t>
              </w:r>
            </w:hyperlink>
            <w:r w:rsidR="00096331">
              <w:rPr>
                <w:noProof/>
                <w:lang w:val="en-US"/>
              </w:rPr>
              <w:t>]</w:t>
            </w:r>
            <w:r w:rsidRPr="0016057A">
              <w:rPr>
                <w:lang w:val="en-US"/>
              </w:rPr>
              <w:fldChar w:fldCharType="end"/>
            </w:r>
          </w:p>
        </w:tc>
      </w:tr>
    </w:tbl>
    <w:p w:rsidR="005A464F" w:rsidRDefault="005A464F" w:rsidP="005A464F">
      <w:pPr>
        <w:spacing w:line="276" w:lineRule="auto"/>
        <w:jc w:val="both"/>
        <w:rPr>
          <w:lang w:val="en-US"/>
        </w:rPr>
      </w:pPr>
    </w:p>
    <w:p w:rsidR="005A464F" w:rsidRDefault="005A464F" w:rsidP="005A464F">
      <w:pPr>
        <w:widowControl/>
        <w:suppressAutoHyphens w:val="0"/>
        <w:rPr>
          <w:lang w:val="en-US"/>
        </w:rPr>
      </w:pPr>
      <w:r>
        <w:rPr>
          <w:lang w:val="en-US"/>
        </w:rPr>
        <w:br w:type="page"/>
      </w:r>
    </w:p>
    <w:p w:rsidR="005A464F" w:rsidRDefault="005A464F" w:rsidP="005A464F">
      <w:pPr>
        <w:spacing w:line="276" w:lineRule="auto"/>
        <w:jc w:val="both"/>
        <w:rPr>
          <w:lang w:val="en-US"/>
        </w:rPr>
      </w:pPr>
    </w:p>
    <w:p w:rsidR="005A464F" w:rsidRPr="0095250F" w:rsidRDefault="005A464F" w:rsidP="005A464F">
      <w:pPr>
        <w:spacing w:line="276" w:lineRule="auto"/>
        <w:jc w:val="both"/>
        <w:rPr>
          <w:rFonts w:eastAsia="Arial Unicode MS"/>
          <w:b/>
          <w:bCs/>
          <w:lang w:val="en-US"/>
        </w:rPr>
      </w:pPr>
      <w:r>
        <w:rPr>
          <w:rFonts w:eastAsia="Arial Unicode MS"/>
          <w:b/>
          <w:bCs/>
          <w:lang w:val="en-US"/>
        </w:rPr>
        <w:t xml:space="preserve">Table S2. </w:t>
      </w:r>
      <w:r w:rsidR="0095250F" w:rsidRPr="0095250F">
        <w:rPr>
          <w:rFonts w:eastAsia="Arial Unicode MS"/>
          <w:b/>
          <w:bCs/>
          <w:lang w:val="en-US"/>
        </w:rPr>
        <w:t>GPCRs released in 2012 - benchmark results of web services in GPCR structure modeling.</w:t>
      </w:r>
    </w:p>
    <w:p w:rsidR="005A464F" w:rsidRDefault="005A464F" w:rsidP="005A464F">
      <w:pPr>
        <w:spacing w:line="276" w:lineRule="auto"/>
        <w:jc w:val="both"/>
        <w:rPr>
          <w:rFonts w:eastAsia="Arial Unicode MS"/>
          <w:b/>
          <w:bCs/>
          <w:lang w:val="en-US"/>
        </w:rPr>
      </w:pPr>
    </w:p>
    <w:tbl>
      <w:tblPr>
        <w:tblW w:w="9072" w:type="dxa"/>
        <w:tblLayout w:type="fixed"/>
        <w:tblCellMar>
          <w:left w:w="0" w:type="dxa"/>
          <w:right w:w="0" w:type="dxa"/>
        </w:tblCellMar>
        <w:tblLook w:val="0000" w:firstRow="0" w:lastRow="0" w:firstColumn="0" w:lastColumn="0" w:noHBand="0" w:noVBand="0"/>
      </w:tblPr>
      <w:tblGrid>
        <w:gridCol w:w="1843"/>
        <w:gridCol w:w="1134"/>
        <w:gridCol w:w="1276"/>
        <w:gridCol w:w="1276"/>
        <w:gridCol w:w="1134"/>
        <w:gridCol w:w="1275"/>
        <w:gridCol w:w="1134"/>
      </w:tblGrid>
      <w:tr w:rsidR="005A464F" w:rsidRPr="00E5486F" w:rsidTr="00A858DC">
        <w:trPr>
          <w:trHeight w:val="145"/>
        </w:trPr>
        <w:tc>
          <w:tcPr>
            <w:tcW w:w="1843" w:type="dxa"/>
            <w:vMerge w:val="restart"/>
            <w:tcBorders>
              <w:top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Assessment functions</w:t>
            </w:r>
            <w:r>
              <w:rPr>
                <w:rFonts w:eastAsia="Arial Unicode MS"/>
                <w:bCs/>
                <w:sz w:val="16"/>
                <w:szCs w:val="16"/>
                <w:lang w:val="en-US"/>
              </w:rPr>
              <w:t xml:space="preserve"> </w:t>
            </w:r>
          </w:p>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&amp; templates used</w:t>
            </w:r>
          </w:p>
        </w:tc>
        <w:tc>
          <w:tcPr>
            <w:tcW w:w="1134" w:type="dxa"/>
            <w:tcBorders>
              <w:top w:val="single" w:sz="4" w:space="0" w:color="auto"/>
            </w:tcBorders>
            <w:vAlign w:val="center"/>
          </w:tcPr>
          <w:p w:rsidR="005A464F" w:rsidRPr="00E5486F" w:rsidRDefault="005A464F" w:rsidP="00A858DC">
            <w:pPr>
              <w:spacing w:line="276" w:lineRule="auto"/>
              <w:jc w:val="both"/>
              <w:rPr>
                <w:rFonts w:eastAsia="Arial Unicode MS"/>
                <w:bCs/>
                <w:sz w:val="16"/>
                <w:szCs w:val="16"/>
                <w:vertAlign w:val="superscript"/>
                <w:lang w:val="en-US"/>
              </w:rPr>
            </w:pPr>
            <w:r w:rsidRPr="00E5486F">
              <w:rPr>
                <w:rFonts w:eastAsia="Arial Unicode MS"/>
                <w:bCs/>
                <w:sz w:val="16"/>
                <w:szCs w:val="16"/>
                <w:lang w:val="en-US"/>
              </w:rPr>
              <w:t>GPCRM</w:t>
            </w:r>
            <w:r w:rsidRPr="00E5486F">
              <w:rPr>
                <w:rFonts w:eastAsia="Arial Unicode MS"/>
                <w:bCs/>
                <w:sz w:val="16"/>
                <w:szCs w:val="16"/>
                <w:vertAlign w:val="superscript"/>
                <w:lang w:val="en-US"/>
              </w:rPr>
              <w:t>1</w:t>
            </w:r>
          </w:p>
        </w:tc>
        <w:tc>
          <w:tcPr>
            <w:tcW w:w="1276" w:type="dxa"/>
            <w:tcBorders>
              <w:top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GPCRM</w:t>
            </w:r>
          </w:p>
        </w:tc>
        <w:tc>
          <w:tcPr>
            <w:tcW w:w="1276" w:type="dxa"/>
            <w:vMerge w:val="restart"/>
            <w:tcBorders>
              <w:top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roofErr w:type="spellStart"/>
            <w:r w:rsidRPr="00E5486F">
              <w:rPr>
                <w:rFonts w:eastAsia="Arial Unicode MS"/>
                <w:bCs/>
                <w:sz w:val="16"/>
                <w:szCs w:val="16"/>
                <w:lang w:val="en-US"/>
              </w:rPr>
              <w:t>ModWeb</w:t>
            </w:r>
            <w:proofErr w:type="spellEnd"/>
            <w:r w:rsidRPr="00E5486F">
              <w:rPr>
                <w:rFonts w:eastAsia="Arial Unicode MS"/>
                <w:bCs/>
                <w:sz w:val="16"/>
                <w:szCs w:val="16"/>
                <w:lang w:val="en-US"/>
              </w:rPr>
              <w:t>/</w:t>
            </w:r>
          </w:p>
          <w:p w:rsidR="005A464F" w:rsidRPr="00E5486F" w:rsidRDefault="005A464F" w:rsidP="00A858DC">
            <w:pPr>
              <w:spacing w:line="276" w:lineRule="auto"/>
              <w:jc w:val="both"/>
              <w:rPr>
                <w:rFonts w:eastAsia="Arial Unicode MS"/>
                <w:bCs/>
                <w:sz w:val="16"/>
                <w:szCs w:val="16"/>
                <w:lang w:val="en-US"/>
              </w:rPr>
            </w:pPr>
            <w:proofErr w:type="spellStart"/>
            <w:r w:rsidRPr="00E5486F">
              <w:rPr>
                <w:rFonts w:eastAsia="Arial Unicode MS"/>
                <w:bCs/>
                <w:sz w:val="16"/>
                <w:szCs w:val="16"/>
                <w:lang w:val="en-US"/>
              </w:rPr>
              <w:t>ModBase</w:t>
            </w:r>
            <w:proofErr w:type="spellEnd"/>
          </w:p>
        </w:tc>
        <w:tc>
          <w:tcPr>
            <w:tcW w:w="1134" w:type="dxa"/>
            <w:vMerge w:val="restart"/>
            <w:tcBorders>
              <w:top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GPCRDB</w:t>
            </w:r>
          </w:p>
        </w:tc>
        <w:tc>
          <w:tcPr>
            <w:tcW w:w="1275" w:type="dxa"/>
            <w:vMerge w:val="restart"/>
            <w:tcBorders>
              <w:top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GPCR-</w:t>
            </w:r>
            <w:proofErr w:type="spellStart"/>
            <w:r w:rsidRPr="00E5486F">
              <w:rPr>
                <w:rFonts w:eastAsia="Arial Unicode MS"/>
                <w:bCs/>
                <w:sz w:val="16"/>
                <w:szCs w:val="16"/>
                <w:lang w:val="en-US"/>
              </w:rPr>
              <w:t>ModSim</w:t>
            </w:r>
            <w:proofErr w:type="spellEnd"/>
          </w:p>
        </w:tc>
        <w:tc>
          <w:tcPr>
            <w:tcW w:w="1134" w:type="dxa"/>
            <w:vMerge w:val="restart"/>
            <w:tcBorders>
              <w:top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SSFE</w:t>
            </w:r>
          </w:p>
        </w:tc>
      </w:tr>
      <w:tr w:rsidR="005A464F" w:rsidRPr="00E5486F" w:rsidTr="00A858DC">
        <w:trPr>
          <w:trHeight w:val="145"/>
        </w:trPr>
        <w:tc>
          <w:tcPr>
            <w:tcW w:w="1843" w:type="dxa"/>
            <w:vMerge/>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vertAlign w:val="superscript"/>
                <w:lang w:val="en-US"/>
              </w:rPr>
            </w:pPr>
            <w:r w:rsidRPr="00E5486F">
              <w:rPr>
                <w:rFonts w:eastAsia="Arial Unicode MS"/>
                <w:bCs/>
                <w:sz w:val="16"/>
                <w:szCs w:val="16"/>
                <w:lang w:val="en-US"/>
              </w:rPr>
              <w:t>Rosetta</w:t>
            </w:r>
          </w:p>
        </w:tc>
        <w:tc>
          <w:tcPr>
            <w:tcW w:w="1276"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Modeller</w:t>
            </w:r>
          </w:p>
        </w:tc>
        <w:tc>
          <w:tcPr>
            <w:tcW w:w="1276" w:type="dxa"/>
            <w:vMerge/>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vMerge/>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vMerge/>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vMerge/>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r>
      <w:tr w:rsidR="005A464F" w:rsidRPr="00326960" w:rsidTr="00A858DC">
        <w:tc>
          <w:tcPr>
            <w:tcW w:w="9072" w:type="dxa"/>
            <w:gridSpan w:val="7"/>
            <w:vAlign w:val="center"/>
          </w:tcPr>
          <w:p w:rsidR="005A464F" w:rsidRPr="00E5486F" w:rsidRDefault="005A464F" w:rsidP="00F94557">
            <w:pPr>
              <w:spacing w:line="276" w:lineRule="auto"/>
              <w:jc w:val="center"/>
              <w:rPr>
                <w:rFonts w:eastAsia="Arial Unicode MS"/>
                <w:bCs/>
                <w:sz w:val="16"/>
                <w:szCs w:val="16"/>
                <w:lang w:val="en-US"/>
              </w:rPr>
            </w:pPr>
            <w:r w:rsidRPr="00E5486F">
              <w:rPr>
                <w:rFonts w:eastAsia="Arial Unicode MS"/>
                <w:bCs/>
                <w:sz w:val="16"/>
                <w:szCs w:val="16"/>
                <w:lang w:val="en-US"/>
              </w:rPr>
              <w:t>Human muscarinic M2</w:t>
            </w:r>
            <w:r w:rsidR="00F94557">
              <w:rPr>
                <w:rFonts w:eastAsia="Arial Unicode MS"/>
                <w:bCs/>
                <w:sz w:val="16"/>
                <w:szCs w:val="16"/>
                <w:lang w:val="en-US"/>
              </w:rPr>
              <w:t>R</w:t>
            </w:r>
            <w:r w:rsidRPr="00E5486F">
              <w:rPr>
                <w:rFonts w:eastAsia="Arial Unicode MS"/>
                <w:bCs/>
                <w:sz w:val="16"/>
                <w:szCs w:val="16"/>
                <w:lang w:val="en-US"/>
              </w:rPr>
              <w:t xml:space="preserve"> (3UON)</w:t>
            </w:r>
          </w:p>
        </w:tc>
      </w:tr>
      <w:tr w:rsidR="005A464F" w:rsidRPr="00E5486F" w:rsidTr="00A858DC">
        <w:tc>
          <w:tcPr>
            <w:tcW w:w="1843"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TM-score</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0.88</w:t>
            </w:r>
            <w:r w:rsidR="00FC5BA3">
              <w:rPr>
                <w:rFonts w:eastAsia="Arial Unicode MS"/>
                <w:bCs/>
                <w:sz w:val="16"/>
                <w:szCs w:val="16"/>
                <w:lang w:val="en-US"/>
              </w:rPr>
              <w:t>4</w:t>
            </w:r>
          </w:p>
        </w:tc>
        <w:tc>
          <w:tcPr>
            <w:tcW w:w="1276" w:type="dxa"/>
            <w:tcBorders>
              <w:top w:val="single" w:sz="4" w:space="0" w:color="auto"/>
            </w:tcBorders>
            <w:shd w:val="clear" w:color="auto" w:fill="D9D9D9" w:themeFill="background1" w:themeFillShade="D9"/>
            <w:vAlign w:val="center"/>
          </w:tcPr>
          <w:p w:rsidR="005A464F" w:rsidRPr="00E5486F" w:rsidRDefault="00FC5BA3" w:rsidP="00A858DC">
            <w:pPr>
              <w:spacing w:line="276" w:lineRule="auto"/>
              <w:jc w:val="both"/>
              <w:rPr>
                <w:rFonts w:eastAsia="Arial Unicode MS"/>
                <w:bCs/>
                <w:sz w:val="16"/>
                <w:szCs w:val="16"/>
                <w:lang w:val="en-US"/>
              </w:rPr>
            </w:pPr>
            <w:r>
              <w:rPr>
                <w:rFonts w:eastAsia="Arial Unicode MS"/>
                <w:bCs/>
                <w:sz w:val="16"/>
                <w:szCs w:val="16"/>
                <w:lang w:val="en-US"/>
              </w:rPr>
              <w:t>0.876</w:t>
            </w:r>
          </w:p>
        </w:tc>
        <w:tc>
          <w:tcPr>
            <w:tcW w:w="1276"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0.891</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0.900</w:t>
            </w:r>
          </w:p>
        </w:tc>
        <w:tc>
          <w:tcPr>
            <w:tcW w:w="1275"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0.830</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0.724</w:t>
            </w:r>
          </w:p>
        </w:tc>
      </w:tr>
      <w:tr w:rsidR="005A464F" w:rsidRPr="00E5486F" w:rsidTr="00A858DC">
        <w:tc>
          <w:tcPr>
            <w:tcW w:w="1843"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RMSD</w:t>
            </w:r>
            <w:r w:rsidRPr="00E5486F">
              <w:rPr>
                <w:rFonts w:eastAsia="Arial Unicode MS"/>
                <w:bCs/>
                <w:sz w:val="16"/>
                <w:szCs w:val="16"/>
                <w:vertAlign w:val="superscript"/>
                <w:lang w:val="en-US"/>
              </w:rPr>
              <w:t>2</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2.4</w:t>
            </w:r>
            <w:r w:rsidR="00FC5BA3">
              <w:rPr>
                <w:rFonts w:eastAsia="Arial Unicode MS"/>
                <w:bCs/>
                <w:sz w:val="16"/>
                <w:szCs w:val="16"/>
                <w:lang w:val="en-US"/>
              </w:rPr>
              <w:t>3</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2.3</w:t>
            </w:r>
            <w:r w:rsidR="00FC5BA3">
              <w:rPr>
                <w:rFonts w:eastAsia="Arial Unicode MS"/>
                <w:bCs/>
                <w:sz w:val="16"/>
                <w:szCs w:val="16"/>
                <w:lang w:val="en-US"/>
              </w:rPr>
              <w:t>9</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2.48</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2.04</w:t>
            </w:r>
          </w:p>
        </w:tc>
        <w:tc>
          <w:tcPr>
            <w:tcW w:w="1275"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2.91</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1.90</w:t>
            </w:r>
          </w:p>
        </w:tc>
      </w:tr>
      <w:tr w:rsidR="005A464F" w:rsidRPr="00E5486F" w:rsidTr="00A858DC">
        <w:tc>
          <w:tcPr>
            <w:tcW w:w="1843"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(274)</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(27</w:t>
            </w:r>
            <w:r w:rsidR="00FC5BA3">
              <w:rPr>
                <w:rFonts w:eastAsia="Arial Unicode MS"/>
                <w:bCs/>
                <w:sz w:val="16"/>
                <w:szCs w:val="16"/>
                <w:lang w:val="en-US"/>
              </w:rPr>
              <w:t>0</w:t>
            </w:r>
            <w:r w:rsidRPr="00E5486F">
              <w:rPr>
                <w:rFonts w:eastAsia="Arial Unicode MS"/>
                <w:bCs/>
                <w:sz w:val="16"/>
                <w:szCs w:val="16"/>
                <w:lang w:val="en-US"/>
              </w:rPr>
              <w:t>)</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(274)</w:t>
            </w: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(270)</w:t>
            </w:r>
          </w:p>
        </w:tc>
        <w:tc>
          <w:tcPr>
            <w:tcW w:w="1275"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(265)</w:t>
            </w: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(217)</w:t>
            </w:r>
          </w:p>
        </w:tc>
      </w:tr>
      <w:tr w:rsidR="005A464F" w:rsidRPr="00E5486F" w:rsidTr="00A858DC">
        <w:trPr>
          <w:trHeight w:val="184"/>
        </w:trPr>
        <w:tc>
          <w:tcPr>
            <w:tcW w:w="1843" w:type="dxa"/>
            <w:vAlign w:val="center"/>
          </w:tcPr>
          <w:p w:rsidR="005A464F" w:rsidRPr="00E5486F" w:rsidRDefault="005A464F" w:rsidP="00A858DC">
            <w:pPr>
              <w:spacing w:line="276" w:lineRule="auto"/>
              <w:jc w:val="both"/>
              <w:rPr>
                <w:rFonts w:eastAsia="Arial Unicode MS"/>
                <w:bCs/>
                <w:sz w:val="16"/>
                <w:szCs w:val="16"/>
                <w:vertAlign w:val="superscript"/>
                <w:lang w:val="en-US"/>
              </w:rPr>
            </w:pPr>
            <w:r w:rsidRPr="00E5486F">
              <w:rPr>
                <w:rFonts w:eastAsia="Arial Unicode MS"/>
                <w:bCs/>
                <w:sz w:val="16"/>
                <w:szCs w:val="16"/>
                <w:lang w:val="en-US"/>
              </w:rPr>
              <w:t>Templates</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3RZE_A</w:t>
            </w:r>
            <w:r w:rsidRPr="00E5486F">
              <w:rPr>
                <w:rFonts w:eastAsia="Arial Unicode MS"/>
                <w:bCs/>
                <w:sz w:val="16"/>
                <w:szCs w:val="16"/>
                <w:vertAlign w:val="superscript"/>
                <w:lang w:val="en-US"/>
              </w:rPr>
              <w:t>3</w:t>
            </w:r>
            <w:r w:rsidRPr="00E5486F">
              <w:rPr>
                <w:rFonts w:eastAsia="Arial Unicode MS"/>
                <w:bCs/>
                <w:sz w:val="16"/>
                <w:szCs w:val="16"/>
                <w:lang w:val="en-US"/>
              </w:rPr>
              <w:t xml:space="preserve"> (37)</w:t>
            </w:r>
            <w:r w:rsidRPr="00E5486F">
              <w:rPr>
                <w:rFonts w:eastAsia="Arial Unicode MS"/>
                <w:bCs/>
                <w:sz w:val="16"/>
                <w:szCs w:val="16"/>
                <w:vertAlign w:val="superscript"/>
                <w:lang w:val="en-US"/>
              </w:rPr>
              <w:t>4</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3RZE_A (37)</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2RH1_A (26)</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2VT4_B (30)</w:t>
            </w:r>
          </w:p>
        </w:tc>
        <w:tc>
          <w:tcPr>
            <w:tcW w:w="1275"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3PBL_A (31)</w:t>
            </w:r>
          </w:p>
        </w:tc>
        <w:tc>
          <w:tcPr>
            <w:tcW w:w="1134" w:type="dxa"/>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2VT4_B (30)</w:t>
            </w:r>
          </w:p>
        </w:tc>
      </w:tr>
      <w:tr w:rsidR="005A464F" w:rsidRPr="00E5486F" w:rsidTr="00A858DC">
        <w:trPr>
          <w:trHeight w:val="184"/>
        </w:trPr>
        <w:tc>
          <w:tcPr>
            <w:tcW w:w="1843"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3PBL_A (31)</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3PBL_A (31)</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2RH1_A (26)</w:t>
            </w:r>
          </w:p>
        </w:tc>
      </w:tr>
      <w:tr w:rsidR="005A464F" w:rsidRPr="00E5486F" w:rsidTr="00A858DC">
        <w:trPr>
          <w:trHeight w:val="184"/>
        </w:trPr>
        <w:tc>
          <w:tcPr>
            <w:tcW w:w="1843" w:type="dxa"/>
            <w:vAlign w:val="center"/>
          </w:tcPr>
          <w:p w:rsidR="005A464F" w:rsidRPr="00E5486F" w:rsidRDefault="005A464F" w:rsidP="00A858DC">
            <w:pPr>
              <w:spacing w:line="276" w:lineRule="auto"/>
              <w:jc w:val="both"/>
              <w:rPr>
                <w:rFonts w:eastAsia="Arial Unicode MS"/>
                <w:bCs/>
                <w:sz w:val="16"/>
                <w:szCs w:val="16"/>
                <w:lang w:val="en-US"/>
              </w:rPr>
            </w:pPr>
          </w:p>
        </w:tc>
        <w:tc>
          <w:tcPr>
            <w:tcW w:w="2410" w:type="dxa"/>
            <w:gridSpan w:val="2"/>
            <w:vAlign w:val="center"/>
          </w:tcPr>
          <w:p w:rsidR="005A464F" w:rsidRPr="00E5486F" w:rsidRDefault="005A464F" w:rsidP="00A858DC">
            <w:pPr>
              <w:spacing w:line="276" w:lineRule="auto"/>
              <w:jc w:val="both"/>
              <w:rPr>
                <w:rFonts w:eastAsia="Arial Unicode MS"/>
                <w:bCs/>
                <w:sz w:val="16"/>
                <w:szCs w:val="16"/>
                <w:lang w:val="en-US"/>
              </w:rPr>
            </w:pP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3EML_A (25)</w:t>
            </w:r>
          </w:p>
        </w:tc>
      </w:tr>
      <w:tr w:rsidR="005A464F" w:rsidRPr="00E5486F" w:rsidTr="00A858DC">
        <w:trPr>
          <w:trHeight w:val="184"/>
        </w:trPr>
        <w:tc>
          <w:tcPr>
            <w:tcW w:w="1843" w:type="dxa"/>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2410" w:type="dxa"/>
            <w:gridSpan w:val="2"/>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276" w:type="dxa"/>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1U19_A (20)</w:t>
            </w:r>
          </w:p>
        </w:tc>
      </w:tr>
      <w:tr w:rsidR="005A464F" w:rsidRPr="00E5486F" w:rsidTr="00A858DC">
        <w:tc>
          <w:tcPr>
            <w:tcW w:w="9072" w:type="dxa"/>
            <w:gridSpan w:val="7"/>
          </w:tcPr>
          <w:p w:rsidR="005A464F" w:rsidRPr="00E5486F" w:rsidRDefault="005A464F" w:rsidP="00A858DC">
            <w:pPr>
              <w:spacing w:line="276" w:lineRule="auto"/>
              <w:jc w:val="center"/>
              <w:rPr>
                <w:rFonts w:eastAsia="Arial Unicode MS"/>
                <w:bCs/>
                <w:sz w:val="16"/>
                <w:szCs w:val="16"/>
                <w:lang w:val="en-US"/>
              </w:rPr>
            </w:pPr>
            <w:r w:rsidRPr="00E5486F">
              <w:rPr>
                <w:rFonts w:eastAsia="Arial Unicode MS"/>
                <w:bCs/>
                <w:sz w:val="16"/>
                <w:szCs w:val="16"/>
                <w:lang w:val="en-US"/>
              </w:rPr>
              <w:t>Lipid receptor (3V2Y)</w:t>
            </w:r>
          </w:p>
        </w:tc>
      </w:tr>
      <w:tr w:rsidR="005A464F" w:rsidRPr="00E5486F" w:rsidTr="00A858DC">
        <w:tc>
          <w:tcPr>
            <w:tcW w:w="1843"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TM-score</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w:t>
            </w:r>
            <w:r w:rsidR="00FC5BA3">
              <w:rPr>
                <w:rFonts w:eastAsia="Arial Unicode MS"/>
                <w:bCs/>
                <w:sz w:val="16"/>
                <w:szCs w:val="16"/>
                <w:lang w:val="en-US"/>
              </w:rPr>
              <w:t>02</w:t>
            </w:r>
          </w:p>
        </w:tc>
        <w:tc>
          <w:tcPr>
            <w:tcW w:w="1276"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0.7</w:t>
            </w:r>
            <w:r w:rsidR="00FC5BA3">
              <w:rPr>
                <w:rFonts w:eastAsia="Arial Unicode MS"/>
                <w:bCs/>
                <w:sz w:val="16"/>
                <w:szCs w:val="16"/>
                <w:lang w:val="en-US"/>
              </w:rPr>
              <w:t>72</w:t>
            </w:r>
          </w:p>
        </w:tc>
        <w:tc>
          <w:tcPr>
            <w:tcW w:w="1276"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0.801</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0.801</w:t>
            </w:r>
          </w:p>
        </w:tc>
        <w:tc>
          <w:tcPr>
            <w:tcW w:w="1275"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0.800</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0.661</w:t>
            </w:r>
          </w:p>
        </w:tc>
      </w:tr>
      <w:tr w:rsidR="005A464F" w:rsidRPr="00E5486F" w:rsidTr="00A858DC">
        <w:tc>
          <w:tcPr>
            <w:tcW w:w="1843"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RMSD</w:t>
            </w:r>
          </w:p>
        </w:tc>
        <w:tc>
          <w:tcPr>
            <w:tcW w:w="1134" w:type="dxa"/>
            <w:vAlign w:val="center"/>
          </w:tcPr>
          <w:p w:rsidR="005A464F" w:rsidRPr="00E5486F" w:rsidRDefault="00FC5BA3" w:rsidP="00A858DC">
            <w:pPr>
              <w:spacing w:line="276" w:lineRule="auto"/>
              <w:jc w:val="both"/>
              <w:rPr>
                <w:rFonts w:eastAsia="Arial Unicode MS"/>
                <w:bCs/>
                <w:sz w:val="16"/>
                <w:szCs w:val="16"/>
                <w:lang w:val="en-US"/>
              </w:rPr>
            </w:pPr>
            <w:r>
              <w:rPr>
                <w:rFonts w:eastAsia="Arial Unicode MS"/>
                <w:bCs/>
                <w:sz w:val="16"/>
                <w:szCs w:val="16"/>
                <w:lang w:val="en-US"/>
              </w:rPr>
              <w:t>2.81</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w:t>
            </w:r>
            <w:r w:rsidR="00FC5BA3">
              <w:rPr>
                <w:rFonts w:eastAsia="Arial Unicode MS"/>
                <w:bCs/>
                <w:sz w:val="16"/>
                <w:szCs w:val="16"/>
                <w:lang w:val="en-US"/>
              </w:rPr>
              <w:t>74</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3.03</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2.78</w:t>
            </w:r>
          </w:p>
        </w:tc>
        <w:tc>
          <w:tcPr>
            <w:tcW w:w="1275"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2.81</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2.12</w:t>
            </w:r>
          </w:p>
        </w:tc>
      </w:tr>
      <w:tr w:rsidR="005A464F" w:rsidRPr="00E5486F" w:rsidTr="00A858DC">
        <w:tc>
          <w:tcPr>
            <w:tcW w:w="1843"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(27</w:t>
            </w:r>
            <w:r w:rsidR="00FC5BA3">
              <w:rPr>
                <w:rFonts w:eastAsia="Arial Unicode MS"/>
                <w:bCs/>
                <w:sz w:val="16"/>
                <w:szCs w:val="16"/>
                <w:lang w:val="en-US"/>
              </w:rPr>
              <w:t>2</w:t>
            </w:r>
            <w:r w:rsidRPr="00E5486F">
              <w:rPr>
                <w:rFonts w:eastAsia="Arial Unicode MS"/>
                <w:bCs/>
                <w:sz w:val="16"/>
                <w:szCs w:val="16"/>
                <w:lang w:val="en-US"/>
              </w:rPr>
              <w:t>)</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(26</w:t>
            </w:r>
            <w:r w:rsidR="00FC5BA3">
              <w:rPr>
                <w:rFonts w:eastAsia="Arial Unicode MS"/>
                <w:bCs/>
                <w:sz w:val="16"/>
                <w:szCs w:val="16"/>
                <w:lang w:val="en-US"/>
              </w:rPr>
              <w:t>0</w:t>
            </w:r>
            <w:r w:rsidRPr="00E5486F">
              <w:rPr>
                <w:rFonts w:eastAsia="Arial Unicode MS"/>
                <w:bCs/>
                <w:sz w:val="16"/>
                <w:szCs w:val="16"/>
                <w:lang w:val="en-US"/>
              </w:rPr>
              <w:t>)</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(277)</w:t>
            </w: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(263)</w:t>
            </w:r>
          </w:p>
        </w:tc>
        <w:tc>
          <w:tcPr>
            <w:tcW w:w="1275"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(262)</w:t>
            </w: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(213)</w:t>
            </w:r>
          </w:p>
        </w:tc>
      </w:tr>
      <w:tr w:rsidR="005A464F" w:rsidRPr="00E5486F" w:rsidTr="00A858DC">
        <w:trPr>
          <w:trHeight w:val="184"/>
        </w:trPr>
        <w:tc>
          <w:tcPr>
            <w:tcW w:w="1843"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Templates</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3RZE_A (25)</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3RZE_A (25)</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3C9L_A (16)</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3EML_A (25)</w:t>
            </w:r>
          </w:p>
        </w:tc>
        <w:tc>
          <w:tcPr>
            <w:tcW w:w="1275"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3EML (25)</w:t>
            </w:r>
          </w:p>
        </w:tc>
        <w:tc>
          <w:tcPr>
            <w:tcW w:w="1134" w:type="dxa"/>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2VT4_B (26)</w:t>
            </w:r>
          </w:p>
        </w:tc>
      </w:tr>
      <w:tr w:rsidR="005A464F" w:rsidRPr="00E5486F" w:rsidTr="00A858DC">
        <w:trPr>
          <w:trHeight w:val="184"/>
        </w:trPr>
        <w:tc>
          <w:tcPr>
            <w:tcW w:w="1843"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3EML (25)</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3EML (25)</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2RH1_A (21)</w:t>
            </w:r>
          </w:p>
        </w:tc>
      </w:tr>
      <w:tr w:rsidR="005A464F" w:rsidRPr="00E5486F" w:rsidTr="00A858DC">
        <w:trPr>
          <w:trHeight w:val="184"/>
        </w:trPr>
        <w:tc>
          <w:tcPr>
            <w:tcW w:w="1843" w:type="dxa"/>
            <w:vAlign w:val="center"/>
          </w:tcPr>
          <w:p w:rsidR="005A464F" w:rsidRPr="00E5486F" w:rsidRDefault="005A464F" w:rsidP="00A858DC">
            <w:pPr>
              <w:spacing w:line="276" w:lineRule="auto"/>
              <w:jc w:val="both"/>
              <w:rPr>
                <w:rFonts w:eastAsia="Arial Unicode MS"/>
                <w:bCs/>
                <w:sz w:val="16"/>
                <w:szCs w:val="16"/>
                <w:lang w:val="en-US"/>
              </w:rPr>
            </w:pPr>
          </w:p>
        </w:tc>
        <w:tc>
          <w:tcPr>
            <w:tcW w:w="2410" w:type="dxa"/>
            <w:gridSpan w:val="2"/>
            <w:vAlign w:val="center"/>
          </w:tcPr>
          <w:p w:rsidR="005A464F" w:rsidRPr="00E5486F" w:rsidRDefault="005A464F" w:rsidP="00A858DC">
            <w:pPr>
              <w:spacing w:line="276" w:lineRule="auto"/>
              <w:jc w:val="both"/>
              <w:rPr>
                <w:rFonts w:eastAsia="Arial Unicode MS"/>
                <w:bCs/>
                <w:sz w:val="16"/>
                <w:szCs w:val="16"/>
                <w:lang w:val="en-US"/>
              </w:rPr>
            </w:pP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2Z73_A (14)</w:t>
            </w:r>
          </w:p>
        </w:tc>
      </w:tr>
      <w:tr w:rsidR="005A464F" w:rsidRPr="00E5486F" w:rsidTr="00A858DC">
        <w:trPr>
          <w:trHeight w:val="184"/>
        </w:trPr>
        <w:tc>
          <w:tcPr>
            <w:tcW w:w="1843" w:type="dxa"/>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2410" w:type="dxa"/>
            <w:gridSpan w:val="2"/>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276" w:type="dxa"/>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tcBorders>
              <w:bottom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1U19_A (16)</w:t>
            </w:r>
          </w:p>
        </w:tc>
      </w:tr>
      <w:tr w:rsidR="005A464F" w:rsidRPr="00326960" w:rsidTr="00A858DC">
        <w:tc>
          <w:tcPr>
            <w:tcW w:w="9072" w:type="dxa"/>
            <w:gridSpan w:val="7"/>
          </w:tcPr>
          <w:p w:rsidR="005A464F" w:rsidRPr="00E5486F" w:rsidRDefault="005A464F" w:rsidP="00F94557">
            <w:pPr>
              <w:spacing w:line="276" w:lineRule="auto"/>
              <w:jc w:val="center"/>
              <w:rPr>
                <w:rFonts w:eastAsia="Arial Unicode MS"/>
                <w:bCs/>
                <w:sz w:val="16"/>
                <w:szCs w:val="16"/>
                <w:lang w:val="en-US"/>
              </w:rPr>
            </w:pPr>
            <w:r w:rsidRPr="00E5486F">
              <w:rPr>
                <w:rFonts w:eastAsia="Arial Unicode MS"/>
                <w:bCs/>
                <w:sz w:val="16"/>
                <w:szCs w:val="16"/>
                <w:lang w:val="en-US"/>
              </w:rPr>
              <w:t>Rat muscarinic M3</w:t>
            </w:r>
            <w:r w:rsidR="00F94557">
              <w:rPr>
                <w:rFonts w:eastAsia="Arial Unicode MS"/>
                <w:bCs/>
                <w:sz w:val="16"/>
                <w:szCs w:val="16"/>
                <w:lang w:val="en-US"/>
              </w:rPr>
              <w:t>R</w:t>
            </w:r>
            <w:r w:rsidRPr="00E5486F">
              <w:rPr>
                <w:rFonts w:eastAsia="Arial Unicode MS"/>
                <w:bCs/>
                <w:sz w:val="16"/>
                <w:szCs w:val="16"/>
                <w:lang w:val="en-US"/>
              </w:rPr>
              <w:t xml:space="preserve"> (4DAJ)</w:t>
            </w:r>
          </w:p>
        </w:tc>
      </w:tr>
      <w:tr w:rsidR="005A464F" w:rsidRPr="00E5486F" w:rsidTr="00A858DC">
        <w:tc>
          <w:tcPr>
            <w:tcW w:w="1843"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TM-score</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0.9</w:t>
            </w:r>
            <w:r w:rsidR="007E63AA">
              <w:rPr>
                <w:rFonts w:eastAsia="Arial Unicode MS"/>
                <w:bCs/>
                <w:sz w:val="16"/>
                <w:szCs w:val="16"/>
                <w:lang w:val="en-US"/>
              </w:rPr>
              <w:t>02</w:t>
            </w:r>
          </w:p>
        </w:tc>
        <w:tc>
          <w:tcPr>
            <w:tcW w:w="1276"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0.89</w:t>
            </w:r>
            <w:r w:rsidR="007E63AA">
              <w:rPr>
                <w:rFonts w:eastAsia="Arial Unicode MS"/>
                <w:bCs/>
                <w:sz w:val="16"/>
                <w:szCs w:val="16"/>
                <w:lang w:val="en-US"/>
              </w:rPr>
              <w:t>7</w:t>
            </w:r>
          </w:p>
        </w:tc>
        <w:tc>
          <w:tcPr>
            <w:tcW w:w="1276"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rPr>
                <w:rFonts w:eastAsia="Arial Unicode MS"/>
                <w:bCs/>
                <w:sz w:val="16"/>
                <w:szCs w:val="16"/>
                <w:lang w:val="en-US"/>
              </w:rPr>
            </w:pPr>
            <w:r w:rsidRPr="00E5486F">
              <w:rPr>
                <w:rFonts w:eastAsia="Arial Unicode MS"/>
                <w:bCs/>
                <w:sz w:val="16"/>
                <w:szCs w:val="16"/>
                <w:lang w:val="en-US"/>
              </w:rPr>
              <w:t>X-ray structure already included</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0.656</w:t>
            </w:r>
          </w:p>
        </w:tc>
        <w:tc>
          <w:tcPr>
            <w:tcW w:w="1275"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0.856</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0.707</w:t>
            </w:r>
          </w:p>
        </w:tc>
      </w:tr>
      <w:tr w:rsidR="005A464F" w:rsidRPr="00E5486F" w:rsidTr="00A858DC">
        <w:tc>
          <w:tcPr>
            <w:tcW w:w="1843"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RMSD</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w:t>
            </w:r>
            <w:r w:rsidR="007E63AA">
              <w:rPr>
                <w:rFonts w:eastAsia="Arial Unicode MS"/>
                <w:bCs/>
                <w:sz w:val="16"/>
                <w:szCs w:val="16"/>
                <w:lang w:val="en-US"/>
              </w:rPr>
              <w:t>30</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w:t>
            </w:r>
            <w:r w:rsidR="007E63AA">
              <w:rPr>
                <w:rFonts w:eastAsia="Arial Unicode MS"/>
                <w:bCs/>
                <w:sz w:val="16"/>
                <w:szCs w:val="16"/>
                <w:lang w:val="en-US"/>
              </w:rPr>
              <w:t>47</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3.06</w:t>
            </w:r>
          </w:p>
        </w:tc>
        <w:tc>
          <w:tcPr>
            <w:tcW w:w="1275"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2.97</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2.39</w:t>
            </w:r>
          </w:p>
        </w:tc>
      </w:tr>
      <w:tr w:rsidR="005A464F" w:rsidRPr="00E5486F" w:rsidTr="00A858DC">
        <w:tc>
          <w:tcPr>
            <w:tcW w:w="1843"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(26</w:t>
            </w:r>
            <w:r w:rsidR="007E63AA">
              <w:rPr>
                <w:rFonts w:eastAsia="Arial Unicode MS"/>
                <w:bCs/>
                <w:sz w:val="16"/>
                <w:szCs w:val="16"/>
                <w:lang w:val="en-US"/>
              </w:rPr>
              <w:t>5</w:t>
            </w:r>
            <w:r w:rsidRPr="00E5486F">
              <w:rPr>
                <w:rFonts w:eastAsia="Arial Unicode MS"/>
                <w:bCs/>
                <w:sz w:val="16"/>
                <w:szCs w:val="16"/>
                <w:lang w:val="en-US"/>
              </w:rPr>
              <w:t>)</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(26</w:t>
            </w:r>
            <w:r w:rsidR="007E63AA">
              <w:rPr>
                <w:rFonts w:eastAsia="Arial Unicode MS"/>
                <w:bCs/>
                <w:sz w:val="16"/>
                <w:szCs w:val="16"/>
                <w:lang w:val="en-US"/>
              </w:rPr>
              <w:t>4</w:t>
            </w:r>
            <w:r w:rsidRPr="00E5486F">
              <w:rPr>
                <w:rFonts w:eastAsia="Arial Unicode MS"/>
                <w:bCs/>
                <w:sz w:val="16"/>
                <w:szCs w:val="16"/>
                <w:lang w:val="en-US"/>
              </w:rPr>
              <w:t>)</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(255)</w:t>
            </w:r>
          </w:p>
        </w:tc>
        <w:tc>
          <w:tcPr>
            <w:tcW w:w="1275"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(262)</w:t>
            </w: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(212)</w:t>
            </w:r>
          </w:p>
        </w:tc>
      </w:tr>
      <w:tr w:rsidR="005A464F" w:rsidRPr="00E5486F" w:rsidTr="00A858DC">
        <w:trPr>
          <w:trHeight w:val="183"/>
        </w:trPr>
        <w:tc>
          <w:tcPr>
            <w:tcW w:w="1843"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Templates</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3RZE_A (37)</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3RZE_A (37)</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2VT4_B (33)</w:t>
            </w:r>
          </w:p>
        </w:tc>
        <w:tc>
          <w:tcPr>
            <w:tcW w:w="1275"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2RH1_A (33)</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2RH1_A (33)</w:t>
            </w:r>
          </w:p>
        </w:tc>
      </w:tr>
      <w:tr w:rsidR="005A464F" w:rsidRPr="00E5486F" w:rsidTr="00A858DC">
        <w:trPr>
          <w:trHeight w:val="183"/>
        </w:trPr>
        <w:tc>
          <w:tcPr>
            <w:tcW w:w="1843"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2RH1_A (33)</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2RH1_A (33)</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3EML_A (26)</w:t>
            </w:r>
          </w:p>
        </w:tc>
      </w:tr>
      <w:tr w:rsidR="005A464F" w:rsidRPr="00E5486F" w:rsidTr="00A858DC">
        <w:trPr>
          <w:trHeight w:val="183"/>
        </w:trPr>
        <w:tc>
          <w:tcPr>
            <w:tcW w:w="1843"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2410" w:type="dxa"/>
            <w:gridSpan w:val="2"/>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276"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2Z73_A (21)</w:t>
            </w:r>
          </w:p>
        </w:tc>
      </w:tr>
      <w:tr w:rsidR="005A464F" w:rsidRPr="00F470A7" w:rsidTr="00A858DC">
        <w:tc>
          <w:tcPr>
            <w:tcW w:w="9072" w:type="dxa"/>
            <w:gridSpan w:val="7"/>
          </w:tcPr>
          <w:p w:rsidR="005A464F" w:rsidRPr="00E5486F" w:rsidRDefault="005A464F" w:rsidP="00A858DC">
            <w:pPr>
              <w:spacing w:line="276" w:lineRule="auto"/>
              <w:jc w:val="center"/>
              <w:rPr>
                <w:rFonts w:eastAsia="Arial Unicode MS"/>
                <w:bCs/>
                <w:sz w:val="16"/>
                <w:szCs w:val="16"/>
                <w:lang w:val="en-US"/>
              </w:rPr>
            </w:pPr>
            <w:r w:rsidRPr="00E5486F">
              <w:rPr>
                <w:rFonts w:eastAsia="Arial Unicode MS"/>
                <w:bCs/>
                <w:sz w:val="16"/>
                <w:szCs w:val="16"/>
                <w:lang w:val="en-US"/>
              </w:rPr>
              <w:t xml:space="preserve">Human </w:t>
            </w:r>
            <w:r w:rsidR="007A081E" w:rsidRPr="007A081E">
              <w:rPr>
                <w:rFonts w:eastAsia="Arial Unicode MS"/>
                <w:bCs/>
                <w:sz w:val="16"/>
                <w:szCs w:val="16"/>
                <w:lang w:val="en-US"/>
              </w:rPr>
              <w:t>κ-</w:t>
            </w:r>
            <w:r w:rsidRPr="00E5486F">
              <w:rPr>
                <w:rFonts w:eastAsia="Arial Unicode MS"/>
                <w:bCs/>
                <w:sz w:val="16"/>
                <w:szCs w:val="16"/>
                <w:lang w:val="en-US"/>
              </w:rPr>
              <w:t>opioid receptor (4DJH)</w:t>
            </w:r>
          </w:p>
        </w:tc>
      </w:tr>
      <w:tr w:rsidR="005A464F" w:rsidRPr="00E5486F" w:rsidTr="00A858DC">
        <w:tc>
          <w:tcPr>
            <w:tcW w:w="1843"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TM-score</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w:t>
            </w:r>
            <w:r w:rsidR="008A7D51">
              <w:rPr>
                <w:rFonts w:eastAsia="Arial Unicode MS"/>
                <w:bCs/>
                <w:sz w:val="16"/>
                <w:szCs w:val="16"/>
                <w:lang w:val="en-US"/>
              </w:rPr>
              <w:t>57</w:t>
            </w:r>
          </w:p>
        </w:tc>
        <w:tc>
          <w:tcPr>
            <w:tcW w:w="1276"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w:t>
            </w:r>
            <w:r w:rsidR="008A7D51">
              <w:rPr>
                <w:rFonts w:eastAsia="Arial Unicode MS"/>
                <w:bCs/>
                <w:sz w:val="16"/>
                <w:szCs w:val="16"/>
                <w:lang w:val="en-US"/>
              </w:rPr>
              <w:t>57</w:t>
            </w:r>
          </w:p>
        </w:tc>
        <w:tc>
          <w:tcPr>
            <w:tcW w:w="1276"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0.812</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0.793</w:t>
            </w:r>
          </w:p>
        </w:tc>
        <w:tc>
          <w:tcPr>
            <w:tcW w:w="1275"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0.736</w:t>
            </w:r>
          </w:p>
        </w:tc>
        <w:tc>
          <w:tcPr>
            <w:tcW w:w="1134" w:type="dxa"/>
            <w:tcBorders>
              <w:top w:val="single" w:sz="4" w:space="0" w:color="auto"/>
            </w:tcBorders>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0.694</w:t>
            </w:r>
          </w:p>
        </w:tc>
      </w:tr>
      <w:tr w:rsidR="005A464F" w:rsidRPr="00E5486F" w:rsidTr="00A858DC">
        <w:tc>
          <w:tcPr>
            <w:tcW w:w="1843"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RMSD</w:t>
            </w:r>
          </w:p>
        </w:tc>
        <w:tc>
          <w:tcPr>
            <w:tcW w:w="1134" w:type="dxa"/>
            <w:vAlign w:val="center"/>
          </w:tcPr>
          <w:p w:rsidR="005A464F" w:rsidRPr="00E5486F" w:rsidRDefault="008A7D51" w:rsidP="00A858DC">
            <w:pPr>
              <w:spacing w:line="276" w:lineRule="auto"/>
              <w:jc w:val="both"/>
              <w:rPr>
                <w:rFonts w:eastAsia="Arial Unicode MS"/>
                <w:bCs/>
                <w:sz w:val="16"/>
                <w:szCs w:val="16"/>
                <w:lang w:val="en-US"/>
              </w:rPr>
            </w:pPr>
            <w:r>
              <w:rPr>
                <w:rFonts w:eastAsia="Arial Unicode MS"/>
                <w:bCs/>
                <w:sz w:val="16"/>
                <w:szCs w:val="16"/>
                <w:lang w:val="en-US"/>
              </w:rPr>
              <w:t>3.02</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w:t>
            </w:r>
            <w:r w:rsidR="008A7D51">
              <w:rPr>
                <w:rFonts w:eastAsia="Arial Unicode MS"/>
                <w:bCs/>
                <w:sz w:val="16"/>
                <w:szCs w:val="16"/>
                <w:lang w:val="en-US"/>
              </w:rPr>
              <w:t>29</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3.43</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3.23</w:t>
            </w:r>
          </w:p>
        </w:tc>
        <w:tc>
          <w:tcPr>
            <w:tcW w:w="1275"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3.28</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1.96</w:t>
            </w:r>
          </w:p>
        </w:tc>
      </w:tr>
      <w:tr w:rsidR="005A464F" w:rsidRPr="00E5486F" w:rsidTr="00A858DC">
        <w:tc>
          <w:tcPr>
            <w:tcW w:w="1843"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(28</w:t>
            </w:r>
            <w:r w:rsidR="008A7D51">
              <w:rPr>
                <w:rFonts w:eastAsia="Arial Unicode MS"/>
                <w:bCs/>
                <w:sz w:val="16"/>
                <w:szCs w:val="16"/>
                <w:lang w:val="en-US"/>
              </w:rPr>
              <w:t>3</w:t>
            </w:r>
            <w:r w:rsidRPr="00E5486F">
              <w:rPr>
                <w:rFonts w:eastAsia="Arial Unicode MS"/>
                <w:bCs/>
                <w:sz w:val="16"/>
                <w:szCs w:val="16"/>
                <w:lang w:val="en-US"/>
              </w:rPr>
              <w:t>)</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w:t>
            </w:r>
            <w:r w:rsidR="008A7D51">
              <w:rPr>
                <w:rFonts w:eastAsia="Arial Unicode MS"/>
                <w:bCs/>
                <w:sz w:val="16"/>
                <w:szCs w:val="16"/>
                <w:lang w:val="en-US"/>
              </w:rPr>
              <w:t>85</w:t>
            </w:r>
            <w:r w:rsidRPr="00E5486F">
              <w:rPr>
                <w:rFonts w:eastAsia="Arial Unicode MS"/>
                <w:bCs/>
                <w:sz w:val="16"/>
                <w:szCs w:val="16"/>
                <w:lang w:val="en-US"/>
              </w:rPr>
              <w:t>)</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(275)</w:t>
            </w: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(266)</w:t>
            </w:r>
          </w:p>
        </w:tc>
        <w:tc>
          <w:tcPr>
            <w:tcW w:w="1275"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(250)</w:t>
            </w: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(215)</w:t>
            </w:r>
          </w:p>
        </w:tc>
      </w:tr>
      <w:tr w:rsidR="005A464F" w:rsidRPr="00E5486F" w:rsidTr="00A858DC">
        <w:trPr>
          <w:trHeight w:val="184"/>
        </w:trPr>
        <w:tc>
          <w:tcPr>
            <w:tcW w:w="1843"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Templates</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3RZE_A (29)</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3RZE_A (29)</w:t>
            </w: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1GZM_A (17)</w:t>
            </w: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2VT4_B (23)</w:t>
            </w:r>
          </w:p>
        </w:tc>
        <w:tc>
          <w:tcPr>
            <w:tcW w:w="1275" w:type="dxa"/>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2VT4_B (23)</w:t>
            </w:r>
          </w:p>
        </w:tc>
        <w:tc>
          <w:tcPr>
            <w:tcW w:w="1134" w:type="dxa"/>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2VT4_B (23)</w:t>
            </w:r>
          </w:p>
        </w:tc>
      </w:tr>
      <w:tr w:rsidR="005A464F" w:rsidRPr="00E5486F" w:rsidTr="00A858DC">
        <w:trPr>
          <w:trHeight w:val="182"/>
        </w:trPr>
        <w:tc>
          <w:tcPr>
            <w:tcW w:w="1843"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3ODU_A (25)</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r w:rsidRPr="00E5486F">
              <w:rPr>
                <w:rFonts w:eastAsia="Arial Unicode MS"/>
                <w:bCs/>
                <w:sz w:val="16"/>
                <w:szCs w:val="16"/>
                <w:lang w:val="en-US"/>
              </w:rPr>
              <w:t>3ODU_A (25)</w:t>
            </w: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2RH1_A (24)</w:t>
            </w:r>
          </w:p>
        </w:tc>
      </w:tr>
      <w:tr w:rsidR="005A464F" w:rsidRPr="00E5486F" w:rsidTr="00A858DC">
        <w:trPr>
          <w:trHeight w:val="182"/>
        </w:trPr>
        <w:tc>
          <w:tcPr>
            <w:tcW w:w="1843" w:type="dxa"/>
            <w:vAlign w:val="center"/>
          </w:tcPr>
          <w:p w:rsidR="005A464F" w:rsidRPr="00E5486F" w:rsidRDefault="005A464F" w:rsidP="00A858DC">
            <w:pPr>
              <w:spacing w:line="276" w:lineRule="auto"/>
              <w:jc w:val="both"/>
              <w:rPr>
                <w:rFonts w:eastAsia="Arial Unicode MS"/>
                <w:bCs/>
                <w:sz w:val="16"/>
                <w:szCs w:val="16"/>
                <w:lang w:val="en-US"/>
              </w:rPr>
            </w:pPr>
          </w:p>
        </w:tc>
        <w:tc>
          <w:tcPr>
            <w:tcW w:w="2410" w:type="dxa"/>
            <w:gridSpan w:val="2"/>
            <w:vAlign w:val="center"/>
          </w:tcPr>
          <w:p w:rsidR="005A464F" w:rsidRPr="00E5486F" w:rsidRDefault="005A464F" w:rsidP="00A858DC">
            <w:pPr>
              <w:spacing w:line="276" w:lineRule="auto"/>
              <w:jc w:val="both"/>
              <w:rPr>
                <w:rFonts w:eastAsia="Arial Unicode MS"/>
                <w:bCs/>
                <w:sz w:val="16"/>
                <w:szCs w:val="16"/>
                <w:lang w:val="en-US"/>
              </w:rPr>
            </w:pPr>
          </w:p>
        </w:tc>
        <w:tc>
          <w:tcPr>
            <w:tcW w:w="1276" w:type="dxa"/>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3EML_A (21)</w:t>
            </w:r>
          </w:p>
        </w:tc>
      </w:tr>
      <w:tr w:rsidR="005A464F" w:rsidRPr="00E5486F" w:rsidTr="00A858DC">
        <w:trPr>
          <w:trHeight w:val="182"/>
        </w:trPr>
        <w:tc>
          <w:tcPr>
            <w:tcW w:w="1843"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2410" w:type="dxa"/>
            <w:gridSpan w:val="2"/>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276"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shd w:val="clear" w:color="auto" w:fill="D9D9D9" w:themeFill="background1" w:themeFillShade="D9"/>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1U19_A (17)</w:t>
            </w:r>
          </w:p>
        </w:tc>
      </w:tr>
      <w:tr w:rsidR="005A464F" w:rsidRPr="00E5486F" w:rsidTr="00A858DC">
        <w:trPr>
          <w:trHeight w:val="182"/>
        </w:trPr>
        <w:tc>
          <w:tcPr>
            <w:tcW w:w="1843"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2410" w:type="dxa"/>
            <w:gridSpan w:val="2"/>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276"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275"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lang w:val="en-US"/>
              </w:rPr>
            </w:pPr>
          </w:p>
        </w:tc>
        <w:tc>
          <w:tcPr>
            <w:tcW w:w="1134" w:type="dxa"/>
            <w:tcBorders>
              <w:bottom w:val="single" w:sz="4" w:space="0" w:color="auto"/>
            </w:tcBorders>
            <w:vAlign w:val="center"/>
          </w:tcPr>
          <w:p w:rsidR="005A464F" w:rsidRPr="00E5486F" w:rsidRDefault="005A464F" w:rsidP="00A858DC">
            <w:pPr>
              <w:spacing w:line="276" w:lineRule="auto"/>
              <w:jc w:val="both"/>
              <w:rPr>
                <w:rFonts w:eastAsia="Arial Unicode MS"/>
                <w:bCs/>
                <w:sz w:val="16"/>
                <w:szCs w:val="16"/>
              </w:rPr>
            </w:pPr>
            <w:r w:rsidRPr="00E5486F">
              <w:rPr>
                <w:rFonts w:eastAsia="Arial Unicode MS"/>
                <w:bCs/>
                <w:sz w:val="16"/>
                <w:szCs w:val="16"/>
              </w:rPr>
              <w:t>2Z73_A (21)</w:t>
            </w:r>
          </w:p>
        </w:tc>
      </w:tr>
    </w:tbl>
    <w:p w:rsidR="005A464F" w:rsidRPr="00A858DC" w:rsidRDefault="005A464F" w:rsidP="005A464F">
      <w:pPr>
        <w:spacing w:line="276" w:lineRule="auto"/>
        <w:jc w:val="both"/>
        <w:rPr>
          <w:rFonts w:eastAsia="Arial Unicode MS"/>
          <w:bCs/>
          <w:sz w:val="16"/>
          <w:szCs w:val="16"/>
          <w:lang w:val="en-US"/>
        </w:rPr>
      </w:pPr>
      <w:r w:rsidRPr="00A858DC">
        <w:rPr>
          <w:rFonts w:eastAsia="Arial Unicode MS"/>
          <w:bCs/>
          <w:sz w:val="16"/>
          <w:szCs w:val="16"/>
          <w:vertAlign w:val="superscript"/>
          <w:lang w:val="en-US"/>
        </w:rPr>
        <w:t>1</w:t>
      </w:r>
      <w:r w:rsidRPr="00A858DC">
        <w:rPr>
          <w:rFonts w:eastAsia="Arial Unicode MS"/>
          <w:bCs/>
          <w:sz w:val="16"/>
          <w:szCs w:val="16"/>
          <w:lang w:val="en-US"/>
        </w:rPr>
        <w:t>The templates database of GPCRM consisted of GPCRs structures released till the end of 2010.</w:t>
      </w:r>
    </w:p>
    <w:p w:rsidR="005A464F" w:rsidRPr="00A858DC" w:rsidRDefault="005A464F" w:rsidP="005A464F">
      <w:pPr>
        <w:spacing w:line="276" w:lineRule="auto"/>
        <w:jc w:val="both"/>
        <w:rPr>
          <w:rFonts w:eastAsia="Arial Unicode MS"/>
          <w:bCs/>
          <w:sz w:val="16"/>
          <w:szCs w:val="16"/>
          <w:lang w:val="en-US"/>
        </w:rPr>
      </w:pPr>
      <w:r w:rsidRPr="00A858DC">
        <w:rPr>
          <w:rFonts w:eastAsia="Arial Unicode MS"/>
          <w:bCs/>
          <w:sz w:val="16"/>
          <w:szCs w:val="16"/>
          <w:vertAlign w:val="superscript"/>
          <w:lang w:val="en-US"/>
        </w:rPr>
        <w:t xml:space="preserve">2 </w:t>
      </w:r>
      <w:r w:rsidRPr="00A858DC">
        <w:rPr>
          <w:rFonts w:eastAsia="Arial Unicode MS"/>
          <w:bCs/>
          <w:sz w:val="16"/>
          <w:szCs w:val="16"/>
          <w:lang w:val="en-US"/>
        </w:rPr>
        <w:t xml:space="preserve">A number of residues which were used to compute RMSD </w:t>
      </w:r>
      <w:proofErr w:type="gramStart"/>
      <w:r w:rsidRPr="00A858DC">
        <w:rPr>
          <w:rFonts w:eastAsia="Arial Unicode MS"/>
          <w:bCs/>
          <w:sz w:val="16"/>
          <w:szCs w:val="16"/>
          <w:lang w:val="en-US"/>
        </w:rPr>
        <w:t>is</w:t>
      </w:r>
      <w:proofErr w:type="gramEnd"/>
      <w:r w:rsidRPr="00A858DC">
        <w:rPr>
          <w:rFonts w:eastAsia="Arial Unicode MS"/>
          <w:bCs/>
          <w:sz w:val="16"/>
          <w:szCs w:val="16"/>
          <w:lang w:val="en-US"/>
        </w:rPr>
        <w:t xml:space="preserve"> provided in brackets. </w:t>
      </w:r>
    </w:p>
    <w:p w:rsidR="005A464F" w:rsidRPr="00A858DC" w:rsidRDefault="005A464F" w:rsidP="005A464F">
      <w:pPr>
        <w:spacing w:line="276" w:lineRule="auto"/>
        <w:jc w:val="both"/>
        <w:rPr>
          <w:rFonts w:eastAsia="Arial Unicode MS"/>
          <w:bCs/>
          <w:sz w:val="16"/>
          <w:szCs w:val="16"/>
          <w:lang w:val="en-US"/>
        </w:rPr>
      </w:pPr>
      <w:r w:rsidRPr="00A858DC">
        <w:rPr>
          <w:rFonts w:eastAsia="Arial Unicode MS"/>
          <w:bCs/>
          <w:sz w:val="16"/>
          <w:szCs w:val="16"/>
          <w:vertAlign w:val="superscript"/>
          <w:lang w:val="en-US"/>
        </w:rPr>
        <w:t>3</w:t>
      </w:r>
      <w:r w:rsidRPr="00A858DC">
        <w:rPr>
          <w:rFonts w:eastAsia="Arial Unicode MS"/>
          <w:bCs/>
          <w:sz w:val="16"/>
          <w:szCs w:val="16"/>
          <w:lang w:val="en-US"/>
        </w:rPr>
        <w:t xml:space="preserve"> Here, we provided PDB id for the following GPCRs: 3RZE – histamine H1</w:t>
      </w:r>
      <w:r w:rsidR="00EB7A02">
        <w:rPr>
          <w:rFonts w:eastAsia="Arial Unicode MS"/>
          <w:bCs/>
          <w:sz w:val="16"/>
          <w:szCs w:val="16"/>
          <w:lang w:val="en-US"/>
        </w:rPr>
        <w:t>R</w:t>
      </w:r>
      <w:r w:rsidRPr="00A858DC">
        <w:rPr>
          <w:rFonts w:eastAsia="Arial Unicode MS"/>
          <w:bCs/>
          <w:sz w:val="16"/>
          <w:szCs w:val="16"/>
          <w:lang w:val="en-US"/>
        </w:rPr>
        <w:t>, 3PBL – dopam</w:t>
      </w:r>
      <w:r w:rsidR="00EB7A02">
        <w:rPr>
          <w:rFonts w:eastAsia="Arial Unicode MS"/>
          <w:bCs/>
          <w:sz w:val="16"/>
          <w:szCs w:val="16"/>
          <w:lang w:val="en-US"/>
        </w:rPr>
        <w:t>ine D3R, 2RH1 – adrenergic β2AR</w:t>
      </w:r>
      <w:r w:rsidRPr="00A858DC">
        <w:rPr>
          <w:rFonts w:eastAsia="Arial Unicode MS"/>
          <w:bCs/>
          <w:sz w:val="16"/>
          <w:szCs w:val="16"/>
          <w:lang w:val="en-US"/>
        </w:rPr>
        <w:t>, 1U19 – bovine rhodopsin, 3EML – adenosine A2A</w:t>
      </w:r>
      <w:r w:rsidR="00EB7A02">
        <w:rPr>
          <w:rFonts w:eastAsia="Arial Unicode MS"/>
          <w:bCs/>
          <w:sz w:val="16"/>
          <w:szCs w:val="16"/>
          <w:lang w:val="en-US"/>
        </w:rPr>
        <w:t>R, 3C9L – bovine rhodo</w:t>
      </w:r>
      <w:r w:rsidRPr="00A858DC">
        <w:rPr>
          <w:rFonts w:eastAsia="Arial Unicode MS"/>
          <w:bCs/>
          <w:sz w:val="16"/>
          <w:szCs w:val="16"/>
          <w:lang w:val="en-US"/>
        </w:rPr>
        <w:t>p</w:t>
      </w:r>
      <w:r w:rsidR="00EB7A02">
        <w:rPr>
          <w:rFonts w:eastAsia="Arial Unicode MS"/>
          <w:bCs/>
          <w:sz w:val="16"/>
          <w:szCs w:val="16"/>
          <w:lang w:val="en-US"/>
        </w:rPr>
        <w:t>s</w:t>
      </w:r>
      <w:r w:rsidRPr="00A858DC">
        <w:rPr>
          <w:rFonts w:eastAsia="Arial Unicode MS"/>
          <w:bCs/>
          <w:sz w:val="16"/>
          <w:szCs w:val="16"/>
          <w:lang w:val="en-US"/>
        </w:rPr>
        <w:t>in, 2Z73 - squid rhodopsin, 3ODU – chemokine CXCR4, 1GZM – bovine rho</w:t>
      </w:r>
      <w:r w:rsidR="00EB7A02">
        <w:rPr>
          <w:rFonts w:eastAsia="Arial Unicode MS"/>
          <w:bCs/>
          <w:sz w:val="16"/>
          <w:szCs w:val="16"/>
          <w:lang w:val="en-US"/>
        </w:rPr>
        <w:t>dopsin, 2VT4 – adrenergic β1AR</w:t>
      </w:r>
      <w:r w:rsidRPr="00A858DC">
        <w:rPr>
          <w:rFonts w:eastAsia="Arial Unicode MS"/>
          <w:bCs/>
          <w:sz w:val="16"/>
          <w:szCs w:val="16"/>
          <w:lang w:val="en-US"/>
        </w:rPr>
        <w:t>.</w:t>
      </w:r>
    </w:p>
    <w:p w:rsidR="005A464F" w:rsidRPr="00A858DC" w:rsidRDefault="005A464F" w:rsidP="005A464F">
      <w:pPr>
        <w:spacing w:line="276" w:lineRule="auto"/>
        <w:jc w:val="both"/>
        <w:rPr>
          <w:sz w:val="16"/>
          <w:szCs w:val="16"/>
          <w:lang w:val="en-US"/>
        </w:rPr>
      </w:pPr>
      <w:r w:rsidRPr="00A858DC">
        <w:rPr>
          <w:rFonts w:eastAsia="Arial Unicode MS"/>
          <w:bCs/>
          <w:sz w:val="16"/>
          <w:szCs w:val="16"/>
          <w:vertAlign w:val="superscript"/>
          <w:lang w:val="en-US"/>
        </w:rPr>
        <w:t xml:space="preserve">4 </w:t>
      </w:r>
      <w:r w:rsidRPr="00A858DC">
        <w:rPr>
          <w:rFonts w:eastAsia="Arial Unicode MS"/>
          <w:bCs/>
          <w:sz w:val="16"/>
          <w:szCs w:val="16"/>
          <w:lang w:val="en-US"/>
        </w:rPr>
        <w:t xml:space="preserve">ClustalW2 scores (normalized to 100) indicating sequence identity are provided in brackets. </w:t>
      </w:r>
      <w:r w:rsidRPr="00A858DC">
        <w:rPr>
          <w:sz w:val="16"/>
          <w:szCs w:val="16"/>
          <w:lang w:val="en-US"/>
        </w:rPr>
        <w:br w:type="page"/>
      </w:r>
    </w:p>
    <w:p w:rsidR="005A464F" w:rsidRPr="00A24A00" w:rsidRDefault="005A464F" w:rsidP="005A464F">
      <w:pPr>
        <w:spacing w:line="276" w:lineRule="auto"/>
        <w:jc w:val="both"/>
        <w:rPr>
          <w:lang w:val="en-US"/>
        </w:rPr>
      </w:pPr>
    </w:p>
    <w:p w:rsidR="005A464F" w:rsidRDefault="005A464F" w:rsidP="005A464F">
      <w:pPr>
        <w:widowControl/>
        <w:suppressAutoHyphens w:val="0"/>
        <w:rPr>
          <w:rFonts w:eastAsia="Arial Unicode MS"/>
          <w:b/>
          <w:bCs/>
          <w:lang w:val="en-US"/>
        </w:rPr>
      </w:pPr>
      <w:r>
        <w:rPr>
          <w:rFonts w:eastAsia="Arial Unicode MS"/>
          <w:b/>
          <w:bCs/>
          <w:lang w:val="en-US"/>
        </w:rPr>
        <w:t xml:space="preserve">Table S3. </w:t>
      </w:r>
      <w:r w:rsidR="00610E06" w:rsidRPr="00610E06">
        <w:rPr>
          <w:rFonts w:eastAsia="Arial Unicode MS"/>
          <w:b/>
          <w:bCs/>
          <w:lang w:val="en-US"/>
        </w:rPr>
        <w:t>GPCRs released in 2012 - benchmark results of GPCRM in GPCR structure modeling depending on the templates data</w:t>
      </w:r>
      <w:r w:rsidR="00AB09E3">
        <w:rPr>
          <w:rFonts w:eastAsia="Arial Unicode MS"/>
          <w:b/>
          <w:bCs/>
          <w:lang w:val="en-US"/>
        </w:rPr>
        <w:t xml:space="preserve"> </w:t>
      </w:r>
      <w:r w:rsidR="00610E06" w:rsidRPr="00610E06">
        <w:rPr>
          <w:rFonts w:eastAsia="Arial Unicode MS"/>
          <w:b/>
          <w:bCs/>
          <w:lang w:val="en-US"/>
        </w:rPr>
        <w:t>set.</w:t>
      </w:r>
    </w:p>
    <w:p w:rsidR="005A464F" w:rsidRDefault="005A464F" w:rsidP="005A464F">
      <w:pPr>
        <w:widowControl/>
        <w:suppressAutoHyphens w:val="0"/>
        <w:rPr>
          <w:rFonts w:eastAsia="Arial Unicode MS"/>
          <w:b/>
          <w:bCs/>
          <w:lang w:val="en-US"/>
        </w:rPr>
      </w:pPr>
    </w:p>
    <w:p w:rsidR="005A464F" w:rsidRDefault="005A464F" w:rsidP="005A464F">
      <w:pPr>
        <w:widowControl/>
        <w:suppressAutoHyphens w:val="0"/>
        <w:rPr>
          <w:rFonts w:eastAsia="Arial Unicode MS"/>
          <w:b/>
          <w:bCs/>
          <w:lang w:val="en-US"/>
        </w:rPr>
      </w:pPr>
    </w:p>
    <w:tbl>
      <w:tblPr>
        <w:tblW w:w="9033" w:type="dxa"/>
        <w:tblLayout w:type="fixed"/>
        <w:tblCellMar>
          <w:left w:w="0" w:type="dxa"/>
          <w:right w:w="0" w:type="dxa"/>
        </w:tblCellMar>
        <w:tblLook w:val="0000" w:firstRow="0" w:lastRow="0" w:firstColumn="0" w:lastColumn="0" w:noHBand="0" w:noVBand="0"/>
      </w:tblPr>
      <w:tblGrid>
        <w:gridCol w:w="1985"/>
        <w:gridCol w:w="1417"/>
        <w:gridCol w:w="1560"/>
        <w:gridCol w:w="1230"/>
        <w:gridCol w:w="1418"/>
        <w:gridCol w:w="1275"/>
        <w:gridCol w:w="148"/>
      </w:tblGrid>
      <w:tr w:rsidR="005A464F" w:rsidRPr="00F470A7" w:rsidTr="00A858DC">
        <w:tc>
          <w:tcPr>
            <w:tcW w:w="1985" w:type="dxa"/>
            <w:tcBorders>
              <w:top w:val="single" w:sz="4" w:space="0" w:color="auto"/>
              <w:bottom w:val="single" w:sz="4" w:space="0" w:color="auto"/>
            </w:tcBorders>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Assessment functions</w:t>
            </w:r>
          </w:p>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&amp; templates used</w:t>
            </w:r>
          </w:p>
        </w:tc>
        <w:tc>
          <w:tcPr>
            <w:tcW w:w="5625" w:type="dxa"/>
            <w:gridSpan w:val="4"/>
            <w:tcBorders>
              <w:top w:val="single" w:sz="4" w:space="0" w:color="auto"/>
              <w:bottom w:val="single" w:sz="4" w:space="0" w:color="auto"/>
            </w:tcBorders>
            <w:vAlign w:val="center"/>
          </w:tcPr>
          <w:p w:rsidR="005A464F" w:rsidRPr="00781F0A" w:rsidRDefault="005A464F" w:rsidP="00A858DC">
            <w:pPr>
              <w:widowControl/>
              <w:suppressAutoHyphens w:val="0"/>
              <w:jc w:val="center"/>
              <w:rPr>
                <w:rFonts w:eastAsia="Arial Unicode MS"/>
                <w:bCs/>
                <w:sz w:val="16"/>
                <w:szCs w:val="16"/>
                <w:lang w:val="en-US"/>
              </w:rPr>
            </w:pPr>
            <w:r w:rsidRPr="00781F0A">
              <w:rPr>
                <w:rFonts w:eastAsia="Arial Unicode MS"/>
                <w:bCs/>
                <w:sz w:val="16"/>
                <w:szCs w:val="16"/>
                <w:lang w:val="en-US"/>
              </w:rPr>
              <w:t>GPCRM – a full protein model</w:t>
            </w:r>
          </w:p>
        </w:tc>
        <w:tc>
          <w:tcPr>
            <w:tcW w:w="1423" w:type="dxa"/>
            <w:gridSpan w:val="2"/>
            <w:tcBorders>
              <w:top w:val="single" w:sz="4" w:space="0" w:color="auto"/>
              <w:bottom w:val="single" w:sz="4" w:space="0" w:color="auto"/>
            </w:tcBorders>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GPCRM – a protein model without loops</w:t>
            </w:r>
          </w:p>
        </w:tc>
      </w:tr>
      <w:tr w:rsidR="005A464F" w:rsidRPr="00326960" w:rsidTr="00A858DC">
        <w:trPr>
          <w:gridAfter w:val="1"/>
          <w:wAfter w:w="148" w:type="dxa"/>
        </w:trPr>
        <w:tc>
          <w:tcPr>
            <w:tcW w:w="8885" w:type="dxa"/>
            <w:gridSpan w:val="6"/>
            <w:vAlign w:val="center"/>
          </w:tcPr>
          <w:p w:rsidR="005A464F" w:rsidRPr="00781F0A" w:rsidRDefault="005A464F" w:rsidP="00F94557">
            <w:pPr>
              <w:spacing w:line="276" w:lineRule="auto"/>
              <w:jc w:val="center"/>
              <w:rPr>
                <w:rFonts w:eastAsia="Arial Unicode MS"/>
                <w:bCs/>
                <w:sz w:val="16"/>
                <w:szCs w:val="16"/>
                <w:lang w:val="en-US"/>
              </w:rPr>
            </w:pPr>
            <w:r w:rsidRPr="00781F0A">
              <w:rPr>
                <w:rFonts w:eastAsia="Arial Unicode MS"/>
                <w:bCs/>
                <w:sz w:val="16"/>
                <w:szCs w:val="16"/>
                <w:lang w:val="en-US"/>
              </w:rPr>
              <w:t>Human muscarinic M2</w:t>
            </w:r>
            <w:r w:rsidR="00F94557">
              <w:rPr>
                <w:rFonts w:eastAsia="Arial Unicode MS"/>
                <w:bCs/>
                <w:sz w:val="16"/>
                <w:szCs w:val="16"/>
                <w:lang w:val="en-US"/>
              </w:rPr>
              <w:t>R</w:t>
            </w:r>
            <w:r w:rsidRPr="00781F0A">
              <w:rPr>
                <w:rFonts w:eastAsia="Arial Unicode MS"/>
                <w:bCs/>
                <w:sz w:val="16"/>
                <w:szCs w:val="16"/>
                <w:lang w:val="en-US"/>
              </w:rPr>
              <w:t xml:space="preserve"> (3UON)</w:t>
            </w:r>
          </w:p>
        </w:tc>
      </w:tr>
      <w:tr w:rsidR="005A464F" w:rsidRPr="00781F0A" w:rsidTr="00A858DC">
        <w:tc>
          <w:tcPr>
            <w:tcW w:w="1985" w:type="dxa"/>
            <w:tcBorders>
              <w:top w:val="single" w:sz="4" w:space="0" w:color="auto"/>
            </w:tcBorders>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TM-score</w:t>
            </w:r>
          </w:p>
        </w:tc>
        <w:tc>
          <w:tcPr>
            <w:tcW w:w="1417" w:type="dxa"/>
            <w:tcBorders>
              <w:top w:val="single" w:sz="4" w:space="0" w:color="auto"/>
            </w:tcBorders>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0.81</w:t>
            </w:r>
            <w:r w:rsidR="00E03266">
              <w:rPr>
                <w:rFonts w:eastAsia="Arial Unicode MS"/>
                <w:bCs/>
                <w:sz w:val="16"/>
                <w:szCs w:val="16"/>
                <w:lang w:val="en-US"/>
              </w:rPr>
              <w:t>6</w:t>
            </w:r>
            <w:r w:rsidRPr="00781F0A">
              <w:rPr>
                <w:rFonts w:eastAsia="Arial Unicode MS"/>
                <w:bCs/>
                <w:sz w:val="16"/>
                <w:szCs w:val="16"/>
                <w:lang w:val="en-US"/>
              </w:rPr>
              <w:t xml:space="preserve"> </w:t>
            </w:r>
          </w:p>
        </w:tc>
        <w:tc>
          <w:tcPr>
            <w:tcW w:w="1560" w:type="dxa"/>
            <w:tcBorders>
              <w:top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w:t>
            </w:r>
            <w:r w:rsidR="00E03266">
              <w:rPr>
                <w:rFonts w:eastAsia="Arial Unicode MS"/>
                <w:bCs/>
                <w:sz w:val="16"/>
                <w:szCs w:val="16"/>
                <w:lang w:val="en-US"/>
              </w:rPr>
              <w:t>900</w:t>
            </w:r>
            <w:r w:rsidRPr="00781F0A">
              <w:rPr>
                <w:rFonts w:eastAsia="Arial Unicode MS"/>
                <w:bCs/>
                <w:sz w:val="16"/>
                <w:szCs w:val="16"/>
                <w:lang w:val="en-US"/>
              </w:rPr>
              <w:t xml:space="preserve"> </w:t>
            </w:r>
          </w:p>
        </w:tc>
        <w:tc>
          <w:tcPr>
            <w:tcW w:w="1230" w:type="dxa"/>
            <w:tcBorders>
              <w:top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0.80</w:t>
            </w:r>
            <w:r w:rsidR="00E03266">
              <w:rPr>
                <w:rFonts w:eastAsia="Arial Unicode MS"/>
                <w:bCs/>
                <w:sz w:val="16"/>
                <w:szCs w:val="16"/>
                <w:lang w:val="en-US"/>
              </w:rPr>
              <w:t>4</w:t>
            </w:r>
          </w:p>
        </w:tc>
        <w:tc>
          <w:tcPr>
            <w:tcW w:w="1418" w:type="dxa"/>
            <w:tcBorders>
              <w:top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0.82</w:t>
            </w:r>
            <w:r w:rsidR="00E03266">
              <w:rPr>
                <w:rFonts w:eastAsia="Arial Unicode MS"/>
                <w:bCs/>
                <w:sz w:val="16"/>
                <w:szCs w:val="16"/>
                <w:lang w:val="en-US"/>
              </w:rPr>
              <w:t>4</w:t>
            </w:r>
            <w:r w:rsidRPr="00781F0A">
              <w:rPr>
                <w:rFonts w:eastAsia="Arial Unicode MS"/>
                <w:bCs/>
                <w:sz w:val="16"/>
                <w:szCs w:val="16"/>
                <w:lang w:val="en-US"/>
              </w:rPr>
              <w:t xml:space="preserve"> </w:t>
            </w:r>
          </w:p>
        </w:tc>
        <w:tc>
          <w:tcPr>
            <w:tcW w:w="1423" w:type="dxa"/>
            <w:gridSpan w:val="2"/>
            <w:tcBorders>
              <w:top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0.9</w:t>
            </w:r>
            <w:r w:rsidR="00E03266">
              <w:rPr>
                <w:rFonts w:eastAsia="Arial Unicode MS"/>
                <w:bCs/>
                <w:sz w:val="16"/>
                <w:szCs w:val="16"/>
                <w:lang w:val="en-US"/>
              </w:rPr>
              <w:t>37</w:t>
            </w:r>
          </w:p>
        </w:tc>
      </w:tr>
      <w:tr w:rsidR="005A464F" w:rsidRPr="00781F0A" w:rsidTr="00A858DC">
        <w:tc>
          <w:tcPr>
            <w:tcW w:w="1985" w:type="dxa"/>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RMSD</w:t>
            </w:r>
            <w:r w:rsidRPr="00781F0A">
              <w:rPr>
                <w:rFonts w:eastAsia="Arial Unicode MS"/>
                <w:bCs/>
                <w:sz w:val="16"/>
                <w:szCs w:val="16"/>
                <w:vertAlign w:val="superscript"/>
                <w:lang w:val="en-US"/>
              </w:rPr>
              <w:t>1</w:t>
            </w:r>
          </w:p>
        </w:tc>
        <w:tc>
          <w:tcPr>
            <w:tcW w:w="1417" w:type="dxa"/>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2.3</w:t>
            </w:r>
            <w:r w:rsidR="00E03266">
              <w:rPr>
                <w:rFonts w:eastAsia="Arial Unicode MS"/>
                <w:bCs/>
                <w:sz w:val="16"/>
                <w:szCs w:val="16"/>
                <w:lang w:val="en-US"/>
              </w:rPr>
              <w:t>4</w:t>
            </w:r>
          </w:p>
        </w:tc>
        <w:tc>
          <w:tcPr>
            <w:tcW w:w="1560" w:type="dxa"/>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w:t>
            </w:r>
            <w:r w:rsidR="00E03266">
              <w:rPr>
                <w:rFonts w:eastAsia="Arial Unicode MS"/>
                <w:bCs/>
                <w:sz w:val="16"/>
                <w:szCs w:val="16"/>
                <w:lang w:val="en-US"/>
              </w:rPr>
              <w:t>50</w:t>
            </w:r>
          </w:p>
        </w:tc>
        <w:tc>
          <w:tcPr>
            <w:tcW w:w="1230" w:type="dxa"/>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w:t>
            </w:r>
            <w:r w:rsidR="00E03266">
              <w:rPr>
                <w:rFonts w:eastAsia="Arial Unicode MS"/>
                <w:bCs/>
                <w:sz w:val="16"/>
                <w:szCs w:val="16"/>
                <w:lang w:val="en-US"/>
              </w:rPr>
              <w:t>51</w:t>
            </w:r>
            <w:r w:rsidRPr="00781F0A">
              <w:rPr>
                <w:rFonts w:eastAsia="Arial Unicode MS"/>
                <w:bCs/>
                <w:sz w:val="16"/>
                <w:szCs w:val="16"/>
                <w:lang w:val="en-US"/>
              </w:rPr>
              <w:t xml:space="preserve"> </w:t>
            </w:r>
          </w:p>
        </w:tc>
        <w:tc>
          <w:tcPr>
            <w:tcW w:w="1418" w:type="dxa"/>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w:t>
            </w:r>
            <w:r w:rsidR="00E03266">
              <w:rPr>
                <w:rFonts w:eastAsia="Arial Unicode MS"/>
                <w:bCs/>
                <w:sz w:val="16"/>
                <w:szCs w:val="16"/>
                <w:lang w:val="en-US"/>
              </w:rPr>
              <w:t>24</w:t>
            </w:r>
            <w:r w:rsidRPr="00781F0A">
              <w:rPr>
                <w:rFonts w:eastAsia="Arial Unicode MS"/>
                <w:bCs/>
                <w:sz w:val="16"/>
                <w:szCs w:val="16"/>
                <w:lang w:val="en-US"/>
              </w:rPr>
              <w:t xml:space="preserve"> </w:t>
            </w:r>
          </w:p>
        </w:tc>
        <w:tc>
          <w:tcPr>
            <w:tcW w:w="1423" w:type="dxa"/>
            <w:gridSpan w:val="2"/>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1.</w:t>
            </w:r>
            <w:r w:rsidR="00E03266">
              <w:rPr>
                <w:rFonts w:eastAsia="Arial Unicode MS"/>
                <w:bCs/>
                <w:sz w:val="16"/>
                <w:szCs w:val="16"/>
                <w:lang w:val="en-US"/>
              </w:rPr>
              <w:t>53</w:t>
            </w:r>
          </w:p>
        </w:tc>
      </w:tr>
      <w:tr w:rsidR="005A464F" w:rsidRPr="00781F0A" w:rsidTr="00A858DC">
        <w:tc>
          <w:tcPr>
            <w:tcW w:w="1985"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417"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(27</w:t>
            </w:r>
            <w:r w:rsidR="00E03266">
              <w:rPr>
                <w:rFonts w:eastAsia="Arial Unicode MS"/>
                <w:bCs/>
                <w:sz w:val="16"/>
                <w:szCs w:val="16"/>
                <w:lang w:val="en-US"/>
              </w:rPr>
              <w:t>5</w:t>
            </w:r>
            <w:r w:rsidRPr="00781F0A">
              <w:rPr>
                <w:rFonts w:eastAsia="Arial Unicode MS"/>
                <w:bCs/>
                <w:sz w:val="16"/>
                <w:szCs w:val="16"/>
                <w:lang w:val="en-US"/>
              </w:rPr>
              <w:t>)</w:t>
            </w:r>
          </w:p>
        </w:tc>
        <w:tc>
          <w:tcPr>
            <w:tcW w:w="156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(27</w:t>
            </w:r>
            <w:r w:rsidR="00E03266">
              <w:rPr>
                <w:rFonts w:eastAsia="Arial Unicode MS"/>
                <w:bCs/>
                <w:sz w:val="16"/>
                <w:szCs w:val="16"/>
                <w:lang w:val="en-US"/>
              </w:rPr>
              <w:t>8</w:t>
            </w:r>
            <w:r w:rsidRPr="00781F0A">
              <w:rPr>
                <w:rFonts w:eastAsia="Arial Unicode MS"/>
                <w:bCs/>
                <w:sz w:val="16"/>
                <w:szCs w:val="16"/>
                <w:lang w:val="en-US"/>
              </w:rPr>
              <w:t>)</w:t>
            </w:r>
          </w:p>
        </w:tc>
        <w:tc>
          <w:tcPr>
            <w:tcW w:w="123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(27</w:t>
            </w:r>
            <w:r w:rsidR="00E03266">
              <w:rPr>
                <w:rFonts w:eastAsia="Arial Unicode MS"/>
                <w:bCs/>
                <w:sz w:val="16"/>
                <w:szCs w:val="16"/>
                <w:lang w:val="en-US"/>
              </w:rPr>
              <w:t>4</w:t>
            </w:r>
            <w:r w:rsidRPr="00781F0A">
              <w:rPr>
                <w:rFonts w:eastAsia="Arial Unicode MS"/>
                <w:bCs/>
                <w:sz w:val="16"/>
                <w:szCs w:val="16"/>
                <w:lang w:val="en-US"/>
              </w:rPr>
              <w:t>)</w:t>
            </w:r>
          </w:p>
        </w:tc>
        <w:tc>
          <w:tcPr>
            <w:tcW w:w="1418"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(277)</w:t>
            </w:r>
          </w:p>
        </w:tc>
        <w:tc>
          <w:tcPr>
            <w:tcW w:w="1423" w:type="dxa"/>
            <w:gridSpan w:val="2"/>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(217)</w:t>
            </w:r>
          </w:p>
        </w:tc>
      </w:tr>
      <w:tr w:rsidR="005A464F" w:rsidRPr="00781F0A" w:rsidTr="00A858DC">
        <w:trPr>
          <w:trHeight w:val="109"/>
        </w:trPr>
        <w:tc>
          <w:tcPr>
            <w:tcW w:w="1985" w:type="dxa"/>
            <w:vAlign w:val="center"/>
          </w:tcPr>
          <w:p w:rsidR="005A464F" w:rsidRPr="00781F0A" w:rsidRDefault="005A464F" w:rsidP="00A858DC">
            <w:pPr>
              <w:widowControl/>
              <w:suppressAutoHyphens w:val="0"/>
              <w:rPr>
                <w:rFonts w:eastAsia="Arial Unicode MS"/>
                <w:bCs/>
                <w:sz w:val="16"/>
                <w:szCs w:val="16"/>
                <w:vertAlign w:val="superscript"/>
                <w:lang w:val="en-US"/>
              </w:rPr>
            </w:pPr>
            <w:r w:rsidRPr="00781F0A">
              <w:rPr>
                <w:rFonts w:eastAsia="Arial Unicode MS"/>
                <w:bCs/>
                <w:sz w:val="16"/>
                <w:szCs w:val="16"/>
                <w:lang w:val="en-US"/>
              </w:rPr>
              <w:t>Templates</w:t>
            </w:r>
            <w:r w:rsidRPr="00781F0A">
              <w:rPr>
                <w:rFonts w:eastAsia="Arial Unicode MS"/>
                <w:bCs/>
                <w:sz w:val="16"/>
                <w:szCs w:val="16"/>
                <w:vertAlign w:val="superscript"/>
                <w:lang w:val="en-US"/>
              </w:rPr>
              <w:t>2</w:t>
            </w:r>
          </w:p>
        </w:tc>
        <w:tc>
          <w:tcPr>
            <w:tcW w:w="1417" w:type="dxa"/>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2RH1_A (26)</w:t>
            </w:r>
          </w:p>
        </w:tc>
        <w:tc>
          <w:tcPr>
            <w:tcW w:w="1560" w:type="dxa"/>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2VT4_B (30)</w:t>
            </w:r>
          </w:p>
        </w:tc>
        <w:tc>
          <w:tcPr>
            <w:tcW w:w="1230" w:type="dxa"/>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3PBL_A (31)</w:t>
            </w:r>
          </w:p>
        </w:tc>
        <w:tc>
          <w:tcPr>
            <w:tcW w:w="1418" w:type="dxa"/>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2VT4_B (30)</w:t>
            </w:r>
          </w:p>
        </w:tc>
        <w:tc>
          <w:tcPr>
            <w:tcW w:w="1423" w:type="dxa"/>
            <w:gridSpan w:val="2"/>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2VT4_B (30)</w:t>
            </w:r>
          </w:p>
        </w:tc>
      </w:tr>
      <w:tr w:rsidR="005A464F" w:rsidRPr="00781F0A" w:rsidTr="00A858DC">
        <w:trPr>
          <w:trHeight w:val="108"/>
        </w:trPr>
        <w:tc>
          <w:tcPr>
            <w:tcW w:w="1985"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417"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p>
        </w:tc>
        <w:tc>
          <w:tcPr>
            <w:tcW w:w="156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p>
        </w:tc>
        <w:tc>
          <w:tcPr>
            <w:tcW w:w="123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p>
        </w:tc>
        <w:tc>
          <w:tcPr>
            <w:tcW w:w="1418"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2RH1_A (26)</w:t>
            </w:r>
          </w:p>
        </w:tc>
        <w:tc>
          <w:tcPr>
            <w:tcW w:w="1423" w:type="dxa"/>
            <w:gridSpan w:val="2"/>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2RH1_A (26)</w:t>
            </w:r>
          </w:p>
        </w:tc>
      </w:tr>
      <w:tr w:rsidR="005A464F" w:rsidRPr="00781F0A" w:rsidTr="00A858DC">
        <w:trPr>
          <w:trHeight w:val="108"/>
        </w:trPr>
        <w:tc>
          <w:tcPr>
            <w:tcW w:w="1985" w:type="dxa"/>
            <w:vAlign w:val="center"/>
          </w:tcPr>
          <w:p w:rsidR="005A464F" w:rsidRPr="00781F0A" w:rsidRDefault="005A464F" w:rsidP="00A858DC">
            <w:pPr>
              <w:widowControl/>
              <w:suppressAutoHyphens w:val="0"/>
              <w:rPr>
                <w:rFonts w:eastAsia="Arial Unicode MS"/>
                <w:bCs/>
                <w:sz w:val="16"/>
                <w:szCs w:val="16"/>
                <w:lang w:val="en-US"/>
              </w:rPr>
            </w:pPr>
          </w:p>
        </w:tc>
        <w:tc>
          <w:tcPr>
            <w:tcW w:w="1417" w:type="dxa"/>
          </w:tcPr>
          <w:p w:rsidR="005A464F" w:rsidRPr="00781F0A" w:rsidRDefault="005A464F" w:rsidP="00A858DC">
            <w:pPr>
              <w:widowControl/>
              <w:suppressAutoHyphens w:val="0"/>
              <w:rPr>
                <w:rFonts w:eastAsia="Arial Unicode MS"/>
                <w:bCs/>
                <w:sz w:val="16"/>
                <w:szCs w:val="16"/>
              </w:rPr>
            </w:pPr>
          </w:p>
        </w:tc>
        <w:tc>
          <w:tcPr>
            <w:tcW w:w="1560" w:type="dxa"/>
          </w:tcPr>
          <w:p w:rsidR="005A464F" w:rsidRPr="00781F0A" w:rsidRDefault="005A464F" w:rsidP="00A858DC">
            <w:pPr>
              <w:widowControl/>
              <w:suppressAutoHyphens w:val="0"/>
              <w:rPr>
                <w:rFonts w:eastAsia="Arial Unicode MS"/>
                <w:bCs/>
                <w:sz w:val="16"/>
                <w:szCs w:val="16"/>
              </w:rPr>
            </w:pPr>
          </w:p>
        </w:tc>
        <w:tc>
          <w:tcPr>
            <w:tcW w:w="1230" w:type="dxa"/>
          </w:tcPr>
          <w:p w:rsidR="005A464F" w:rsidRPr="00781F0A" w:rsidRDefault="005A464F" w:rsidP="00A858DC">
            <w:pPr>
              <w:widowControl/>
              <w:suppressAutoHyphens w:val="0"/>
              <w:rPr>
                <w:rFonts w:eastAsia="Arial Unicode MS"/>
                <w:bCs/>
                <w:sz w:val="16"/>
                <w:szCs w:val="16"/>
              </w:rPr>
            </w:pPr>
          </w:p>
        </w:tc>
        <w:tc>
          <w:tcPr>
            <w:tcW w:w="1418" w:type="dxa"/>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3EML_A (25)</w:t>
            </w:r>
          </w:p>
        </w:tc>
        <w:tc>
          <w:tcPr>
            <w:tcW w:w="1423" w:type="dxa"/>
            <w:gridSpan w:val="2"/>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3EML_A (25)</w:t>
            </w:r>
          </w:p>
        </w:tc>
      </w:tr>
      <w:tr w:rsidR="005A464F" w:rsidRPr="00781F0A" w:rsidTr="00A858DC">
        <w:trPr>
          <w:trHeight w:val="108"/>
        </w:trPr>
        <w:tc>
          <w:tcPr>
            <w:tcW w:w="1985"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417"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p>
        </w:tc>
        <w:tc>
          <w:tcPr>
            <w:tcW w:w="156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p>
        </w:tc>
        <w:tc>
          <w:tcPr>
            <w:tcW w:w="123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p>
        </w:tc>
        <w:tc>
          <w:tcPr>
            <w:tcW w:w="1418"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1U19_A (20)</w:t>
            </w:r>
          </w:p>
        </w:tc>
        <w:tc>
          <w:tcPr>
            <w:tcW w:w="1423" w:type="dxa"/>
            <w:gridSpan w:val="2"/>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1U19_A (20)</w:t>
            </w:r>
          </w:p>
        </w:tc>
      </w:tr>
      <w:tr w:rsidR="005A464F" w:rsidRPr="00781F0A" w:rsidTr="00A858DC">
        <w:tc>
          <w:tcPr>
            <w:tcW w:w="1985" w:type="dxa"/>
            <w:tcBorders>
              <w:bottom w:val="single" w:sz="4" w:space="0" w:color="auto"/>
            </w:tcBorders>
            <w:vAlign w:val="center"/>
          </w:tcPr>
          <w:p w:rsidR="005A464F" w:rsidRPr="00341618" w:rsidRDefault="005A464F" w:rsidP="00A858DC">
            <w:pPr>
              <w:widowControl/>
              <w:suppressAutoHyphens w:val="0"/>
              <w:rPr>
                <w:rFonts w:eastAsia="Arial Unicode MS"/>
                <w:bCs/>
                <w:sz w:val="16"/>
                <w:szCs w:val="16"/>
                <w:vertAlign w:val="superscript"/>
                <w:lang w:val="en-US"/>
              </w:rPr>
            </w:pPr>
            <w:r w:rsidRPr="00781F0A">
              <w:rPr>
                <w:rFonts w:eastAsia="Arial Unicode MS"/>
                <w:bCs/>
                <w:sz w:val="16"/>
                <w:szCs w:val="16"/>
                <w:lang w:val="en-US"/>
              </w:rPr>
              <w:t>Corresponding method</w:t>
            </w:r>
            <w:r w:rsidR="00D27430">
              <w:rPr>
                <w:rFonts w:eastAsia="Arial Unicode MS"/>
                <w:bCs/>
                <w:sz w:val="16"/>
                <w:szCs w:val="16"/>
                <w:vertAlign w:val="superscript"/>
                <w:lang w:val="en-US"/>
              </w:rPr>
              <w:t>3</w:t>
            </w:r>
          </w:p>
        </w:tc>
        <w:tc>
          <w:tcPr>
            <w:tcW w:w="1417" w:type="dxa"/>
            <w:tcBorders>
              <w:bottom w:val="single" w:sz="4" w:space="0" w:color="auto"/>
            </w:tcBorders>
          </w:tcPr>
          <w:p w:rsidR="005A464F" w:rsidRPr="00781F0A" w:rsidRDefault="005A464F" w:rsidP="00A858DC">
            <w:pPr>
              <w:widowControl/>
              <w:suppressAutoHyphens w:val="0"/>
              <w:rPr>
                <w:rFonts w:eastAsia="Arial Unicode MS"/>
                <w:bCs/>
                <w:sz w:val="16"/>
                <w:szCs w:val="16"/>
              </w:rPr>
            </w:pPr>
            <w:proofErr w:type="spellStart"/>
            <w:r w:rsidRPr="00781F0A">
              <w:rPr>
                <w:rFonts w:eastAsia="Arial Unicode MS"/>
                <w:bCs/>
                <w:sz w:val="16"/>
                <w:szCs w:val="16"/>
              </w:rPr>
              <w:t>ModWeb</w:t>
            </w:r>
            <w:proofErr w:type="spellEnd"/>
            <w:r>
              <w:rPr>
                <w:rFonts w:eastAsia="Arial Unicode MS"/>
                <w:bCs/>
                <w:sz w:val="16"/>
                <w:szCs w:val="16"/>
              </w:rPr>
              <w:t>/</w:t>
            </w:r>
            <w:proofErr w:type="spellStart"/>
            <w:r w:rsidRPr="00781F0A">
              <w:rPr>
                <w:rFonts w:eastAsia="Arial Unicode MS"/>
                <w:bCs/>
                <w:sz w:val="16"/>
                <w:szCs w:val="16"/>
              </w:rPr>
              <w:t>ModBase</w:t>
            </w:r>
            <w:proofErr w:type="spellEnd"/>
          </w:p>
        </w:tc>
        <w:tc>
          <w:tcPr>
            <w:tcW w:w="1560" w:type="dxa"/>
            <w:tcBorders>
              <w:bottom w:val="single" w:sz="4" w:space="0" w:color="auto"/>
            </w:tcBorders>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GPCRDB</w:t>
            </w:r>
          </w:p>
        </w:tc>
        <w:tc>
          <w:tcPr>
            <w:tcW w:w="1230" w:type="dxa"/>
            <w:tcBorders>
              <w:bottom w:val="single" w:sz="4" w:space="0" w:color="auto"/>
            </w:tcBorders>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GPCR-</w:t>
            </w:r>
            <w:proofErr w:type="spellStart"/>
            <w:r w:rsidRPr="00781F0A">
              <w:rPr>
                <w:rFonts w:eastAsia="Arial Unicode MS"/>
                <w:bCs/>
                <w:sz w:val="16"/>
                <w:szCs w:val="16"/>
              </w:rPr>
              <w:t>Modsim</w:t>
            </w:r>
            <w:proofErr w:type="spellEnd"/>
          </w:p>
        </w:tc>
        <w:tc>
          <w:tcPr>
            <w:tcW w:w="1418" w:type="dxa"/>
            <w:tcBorders>
              <w:bottom w:val="single" w:sz="4" w:space="0" w:color="auto"/>
            </w:tcBorders>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SSFE</w:t>
            </w:r>
          </w:p>
        </w:tc>
        <w:tc>
          <w:tcPr>
            <w:tcW w:w="1423" w:type="dxa"/>
            <w:gridSpan w:val="2"/>
            <w:tcBorders>
              <w:bottom w:val="single" w:sz="4" w:space="0" w:color="auto"/>
            </w:tcBorders>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SSFE</w:t>
            </w:r>
          </w:p>
        </w:tc>
      </w:tr>
      <w:tr w:rsidR="005A464F" w:rsidRPr="00781F0A" w:rsidTr="00A858DC">
        <w:trPr>
          <w:gridAfter w:val="1"/>
          <w:wAfter w:w="148" w:type="dxa"/>
        </w:trPr>
        <w:tc>
          <w:tcPr>
            <w:tcW w:w="8885" w:type="dxa"/>
            <w:gridSpan w:val="6"/>
          </w:tcPr>
          <w:p w:rsidR="005A464F" w:rsidRPr="00781F0A" w:rsidRDefault="005A464F" w:rsidP="00A858DC">
            <w:pPr>
              <w:spacing w:line="276" w:lineRule="auto"/>
              <w:jc w:val="center"/>
              <w:rPr>
                <w:rFonts w:eastAsia="Arial Unicode MS"/>
                <w:bCs/>
                <w:sz w:val="16"/>
                <w:szCs w:val="16"/>
                <w:lang w:val="en-US"/>
              </w:rPr>
            </w:pPr>
            <w:r w:rsidRPr="00781F0A">
              <w:rPr>
                <w:rFonts w:eastAsia="Arial Unicode MS"/>
                <w:bCs/>
                <w:sz w:val="16"/>
                <w:szCs w:val="16"/>
                <w:lang w:val="en-US"/>
              </w:rPr>
              <w:t>Lipid receptor (3V2Y)</w:t>
            </w:r>
          </w:p>
        </w:tc>
      </w:tr>
      <w:tr w:rsidR="005A464F" w:rsidRPr="00781F0A" w:rsidTr="00A858DC">
        <w:tc>
          <w:tcPr>
            <w:tcW w:w="1985" w:type="dxa"/>
            <w:tcBorders>
              <w:top w:val="single" w:sz="4" w:space="0" w:color="auto"/>
            </w:tcBorders>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TM-score</w:t>
            </w:r>
          </w:p>
        </w:tc>
        <w:tc>
          <w:tcPr>
            <w:tcW w:w="1417" w:type="dxa"/>
            <w:tcBorders>
              <w:top w:val="single" w:sz="4" w:space="0" w:color="auto"/>
            </w:tcBorders>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560" w:type="dxa"/>
            <w:tcBorders>
              <w:top w:val="single" w:sz="4" w:space="0" w:color="auto"/>
            </w:tcBorders>
            <w:shd w:val="clear" w:color="auto" w:fill="D9D9D9" w:themeFill="background1" w:themeFillShade="D9"/>
          </w:tcPr>
          <w:p w:rsidR="005A464F" w:rsidRPr="00781F0A" w:rsidRDefault="00E03266" w:rsidP="00A858DC">
            <w:pPr>
              <w:widowControl/>
              <w:suppressAutoHyphens w:val="0"/>
              <w:rPr>
                <w:rFonts w:eastAsia="Arial Unicode MS"/>
                <w:bCs/>
                <w:sz w:val="16"/>
                <w:szCs w:val="16"/>
                <w:lang w:val="en-US"/>
              </w:rPr>
            </w:pPr>
            <w:r>
              <w:rPr>
                <w:rFonts w:eastAsia="Arial Unicode MS"/>
                <w:bCs/>
                <w:sz w:val="16"/>
                <w:szCs w:val="16"/>
                <w:lang w:val="en-US"/>
              </w:rPr>
              <w:t>0.768</w:t>
            </w:r>
          </w:p>
        </w:tc>
        <w:tc>
          <w:tcPr>
            <w:tcW w:w="1230" w:type="dxa"/>
            <w:tcBorders>
              <w:top w:val="single" w:sz="4" w:space="0" w:color="auto"/>
            </w:tcBorders>
            <w:shd w:val="clear" w:color="auto" w:fill="D9D9D9" w:themeFill="background1" w:themeFillShade="D9"/>
          </w:tcPr>
          <w:p w:rsidR="005A464F" w:rsidRPr="00781F0A" w:rsidRDefault="00E03266" w:rsidP="00A858DC">
            <w:pPr>
              <w:widowControl/>
              <w:suppressAutoHyphens w:val="0"/>
              <w:rPr>
                <w:rFonts w:eastAsia="Arial Unicode MS"/>
                <w:bCs/>
                <w:sz w:val="16"/>
                <w:szCs w:val="16"/>
                <w:lang w:val="en-US"/>
              </w:rPr>
            </w:pPr>
            <w:r>
              <w:rPr>
                <w:rFonts w:eastAsia="Arial Unicode MS"/>
                <w:bCs/>
                <w:sz w:val="16"/>
                <w:szCs w:val="16"/>
                <w:lang w:val="en-US"/>
              </w:rPr>
              <w:t>0.805</w:t>
            </w:r>
          </w:p>
        </w:tc>
        <w:tc>
          <w:tcPr>
            <w:tcW w:w="1418" w:type="dxa"/>
            <w:tcBorders>
              <w:top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w:t>
            </w:r>
            <w:r w:rsidR="00E03266">
              <w:rPr>
                <w:rFonts w:eastAsia="Arial Unicode MS"/>
                <w:bCs/>
                <w:sz w:val="16"/>
                <w:szCs w:val="16"/>
                <w:lang w:val="en-US"/>
              </w:rPr>
              <w:t>807</w:t>
            </w:r>
          </w:p>
        </w:tc>
        <w:tc>
          <w:tcPr>
            <w:tcW w:w="1423" w:type="dxa"/>
            <w:gridSpan w:val="2"/>
            <w:tcBorders>
              <w:top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0.90</w:t>
            </w:r>
            <w:r w:rsidR="00E03266">
              <w:rPr>
                <w:rFonts w:eastAsia="Arial Unicode MS"/>
                <w:bCs/>
                <w:sz w:val="16"/>
                <w:szCs w:val="16"/>
                <w:lang w:val="en-US"/>
              </w:rPr>
              <w:t>3</w:t>
            </w:r>
          </w:p>
        </w:tc>
      </w:tr>
      <w:tr w:rsidR="005A464F" w:rsidRPr="00781F0A" w:rsidTr="00A858DC">
        <w:tc>
          <w:tcPr>
            <w:tcW w:w="1985" w:type="dxa"/>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RMSD</w:t>
            </w:r>
          </w:p>
        </w:tc>
        <w:tc>
          <w:tcPr>
            <w:tcW w:w="1417" w:type="dxa"/>
            <w:vAlign w:val="center"/>
          </w:tcPr>
          <w:p w:rsidR="005A464F" w:rsidRPr="00781F0A" w:rsidRDefault="005A464F" w:rsidP="00A858DC">
            <w:pPr>
              <w:widowControl/>
              <w:suppressAutoHyphens w:val="0"/>
              <w:rPr>
                <w:rFonts w:eastAsia="Arial Unicode MS"/>
                <w:bCs/>
                <w:sz w:val="16"/>
                <w:szCs w:val="16"/>
                <w:lang w:val="en-US"/>
              </w:rPr>
            </w:pPr>
          </w:p>
        </w:tc>
        <w:tc>
          <w:tcPr>
            <w:tcW w:w="1560" w:type="dxa"/>
          </w:tcPr>
          <w:p w:rsidR="005A464F" w:rsidRPr="00781F0A" w:rsidRDefault="00E03266" w:rsidP="00A858DC">
            <w:pPr>
              <w:widowControl/>
              <w:suppressAutoHyphens w:val="0"/>
              <w:rPr>
                <w:rFonts w:eastAsia="Arial Unicode MS"/>
                <w:bCs/>
                <w:sz w:val="16"/>
                <w:szCs w:val="16"/>
                <w:lang w:val="en-US"/>
              </w:rPr>
            </w:pPr>
            <w:r>
              <w:rPr>
                <w:rFonts w:eastAsia="Arial Unicode MS"/>
                <w:bCs/>
                <w:sz w:val="16"/>
                <w:szCs w:val="16"/>
                <w:lang w:val="en-US"/>
              </w:rPr>
              <w:t>3.63</w:t>
            </w:r>
          </w:p>
        </w:tc>
        <w:tc>
          <w:tcPr>
            <w:tcW w:w="1230" w:type="dxa"/>
          </w:tcPr>
          <w:p w:rsidR="005A464F" w:rsidRPr="00781F0A" w:rsidRDefault="00E03266" w:rsidP="00A858DC">
            <w:pPr>
              <w:widowControl/>
              <w:suppressAutoHyphens w:val="0"/>
              <w:rPr>
                <w:rFonts w:eastAsia="Arial Unicode MS"/>
                <w:bCs/>
                <w:sz w:val="16"/>
                <w:szCs w:val="16"/>
                <w:lang w:val="en-US"/>
              </w:rPr>
            </w:pPr>
            <w:r>
              <w:rPr>
                <w:rFonts w:eastAsia="Arial Unicode MS"/>
                <w:bCs/>
                <w:sz w:val="16"/>
                <w:szCs w:val="16"/>
                <w:lang w:val="en-US"/>
              </w:rPr>
              <w:t>2.80</w:t>
            </w:r>
          </w:p>
        </w:tc>
        <w:tc>
          <w:tcPr>
            <w:tcW w:w="1418" w:type="dxa"/>
          </w:tcPr>
          <w:p w:rsidR="005A464F" w:rsidRPr="00781F0A" w:rsidRDefault="00E03266" w:rsidP="00A858DC">
            <w:pPr>
              <w:widowControl/>
              <w:suppressAutoHyphens w:val="0"/>
              <w:rPr>
                <w:rFonts w:eastAsia="Arial Unicode MS"/>
                <w:bCs/>
                <w:sz w:val="16"/>
                <w:szCs w:val="16"/>
                <w:lang w:val="en-US"/>
              </w:rPr>
            </w:pPr>
            <w:r>
              <w:rPr>
                <w:rFonts w:eastAsia="Arial Unicode MS"/>
                <w:bCs/>
                <w:sz w:val="16"/>
                <w:szCs w:val="16"/>
                <w:lang w:val="en-US"/>
              </w:rPr>
              <w:t>2.80</w:t>
            </w:r>
          </w:p>
        </w:tc>
        <w:tc>
          <w:tcPr>
            <w:tcW w:w="1423" w:type="dxa"/>
            <w:gridSpan w:val="2"/>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1.</w:t>
            </w:r>
            <w:r w:rsidR="00E03266">
              <w:rPr>
                <w:rFonts w:eastAsia="Arial Unicode MS"/>
                <w:bCs/>
                <w:sz w:val="16"/>
                <w:szCs w:val="16"/>
                <w:lang w:val="en-US"/>
              </w:rPr>
              <w:t>90</w:t>
            </w:r>
          </w:p>
        </w:tc>
      </w:tr>
      <w:tr w:rsidR="005A464F" w:rsidRPr="00781F0A" w:rsidTr="00A858DC">
        <w:tc>
          <w:tcPr>
            <w:tcW w:w="1985"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417"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560" w:type="dxa"/>
            <w:shd w:val="clear" w:color="auto" w:fill="D9D9D9" w:themeFill="background1" w:themeFillShade="D9"/>
          </w:tcPr>
          <w:p w:rsidR="005A464F" w:rsidRPr="00781F0A" w:rsidRDefault="00E03266" w:rsidP="00A858DC">
            <w:pPr>
              <w:widowControl/>
              <w:suppressAutoHyphens w:val="0"/>
              <w:rPr>
                <w:rFonts w:eastAsia="Arial Unicode MS"/>
                <w:bCs/>
                <w:sz w:val="16"/>
                <w:szCs w:val="16"/>
                <w:lang w:val="en-US"/>
              </w:rPr>
            </w:pPr>
            <w:r>
              <w:rPr>
                <w:rFonts w:eastAsia="Arial Unicode MS"/>
                <w:bCs/>
                <w:sz w:val="16"/>
                <w:szCs w:val="16"/>
                <w:lang w:val="en-US"/>
              </w:rPr>
              <w:t>(279)</w:t>
            </w:r>
          </w:p>
        </w:tc>
        <w:tc>
          <w:tcPr>
            <w:tcW w:w="1230" w:type="dxa"/>
            <w:shd w:val="clear" w:color="auto" w:fill="D9D9D9" w:themeFill="background1" w:themeFillShade="D9"/>
          </w:tcPr>
          <w:p w:rsidR="005A464F" w:rsidRPr="00781F0A" w:rsidRDefault="00E03266" w:rsidP="00A858DC">
            <w:pPr>
              <w:widowControl/>
              <w:suppressAutoHyphens w:val="0"/>
              <w:rPr>
                <w:rFonts w:eastAsia="Arial Unicode MS"/>
                <w:bCs/>
                <w:sz w:val="16"/>
                <w:szCs w:val="16"/>
                <w:lang w:val="en-US"/>
              </w:rPr>
            </w:pPr>
            <w:r>
              <w:rPr>
                <w:rFonts w:eastAsia="Arial Unicode MS"/>
                <w:bCs/>
                <w:sz w:val="16"/>
                <w:szCs w:val="16"/>
                <w:lang w:val="en-US"/>
              </w:rPr>
              <w:t>(272)</w:t>
            </w:r>
          </w:p>
        </w:tc>
        <w:tc>
          <w:tcPr>
            <w:tcW w:w="1418"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w:t>
            </w:r>
            <w:r w:rsidR="00E03266">
              <w:rPr>
                <w:rFonts w:eastAsia="Arial Unicode MS"/>
                <w:bCs/>
                <w:sz w:val="16"/>
                <w:szCs w:val="16"/>
                <w:lang w:val="en-US"/>
              </w:rPr>
              <w:t>77</w:t>
            </w:r>
            <w:r w:rsidRPr="00781F0A">
              <w:rPr>
                <w:rFonts w:eastAsia="Arial Unicode MS"/>
                <w:bCs/>
                <w:sz w:val="16"/>
                <w:szCs w:val="16"/>
                <w:lang w:val="en-US"/>
              </w:rPr>
              <w:t xml:space="preserve">)  </w:t>
            </w:r>
          </w:p>
        </w:tc>
        <w:tc>
          <w:tcPr>
            <w:tcW w:w="1423" w:type="dxa"/>
            <w:gridSpan w:val="2"/>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(21</w:t>
            </w:r>
            <w:r w:rsidR="00E03266">
              <w:rPr>
                <w:rFonts w:eastAsia="Arial Unicode MS"/>
                <w:bCs/>
                <w:sz w:val="16"/>
                <w:szCs w:val="16"/>
                <w:lang w:val="en-US"/>
              </w:rPr>
              <w:t>6</w:t>
            </w:r>
            <w:r w:rsidRPr="00781F0A">
              <w:rPr>
                <w:rFonts w:eastAsia="Arial Unicode MS"/>
                <w:bCs/>
                <w:sz w:val="16"/>
                <w:szCs w:val="16"/>
                <w:lang w:val="en-US"/>
              </w:rPr>
              <w:t>)</w:t>
            </w:r>
          </w:p>
        </w:tc>
      </w:tr>
      <w:tr w:rsidR="005A464F" w:rsidRPr="00781F0A" w:rsidTr="00A858DC">
        <w:trPr>
          <w:trHeight w:val="109"/>
        </w:trPr>
        <w:tc>
          <w:tcPr>
            <w:tcW w:w="1985" w:type="dxa"/>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Templates</w:t>
            </w:r>
          </w:p>
        </w:tc>
        <w:tc>
          <w:tcPr>
            <w:tcW w:w="1417" w:type="dxa"/>
            <w:vAlign w:val="center"/>
          </w:tcPr>
          <w:p w:rsidR="005A464F" w:rsidRPr="00781F0A" w:rsidRDefault="005A464F" w:rsidP="00A858DC">
            <w:pPr>
              <w:widowControl/>
              <w:suppressAutoHyphens w:val="0"/>
              <w:rPr>
                <w:rFonts w:eastAsia="Arial Unicode MS"/>
                <w:bCs/>
                <w:sz w:val="16"/>
                <w:szCs w:val="16"/>
              </w:rPr>
            </w:pPr>
          </w:p>
        </w:tc>
        <w:tc>
          <w:tcPr>
            <w:tcW w:w="1560" w:type="dxa"/>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1U19_A (16)</w:t>
            </w:r>
          </w:p>
        </w:tc>
        <w:tc>
          <w:tcPr>
            <w:tcW w:w="1230" w:type="dxa"/>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3EML_A()</w:t>
            </w:r>
          </w:p>
        </w:tc>
        <w:tc>
          <w:tcPr>
            <w:tcW w:w="1418" w:type="dxa"/>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2VT4_B (26)</w:t>
            </w:r>
          </w:p>
        </w:tc>
        <w:tc>
          <w:tcPr>
            <w:tcW w:w="1423" w:type="dxa"/>
            <w:gridSpan w:val="2"/>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2VT4_B (26)</w:t>
            </w:r>
          </w:p>
        </w:tc>
      </w:tr>
      <w:tr w:rsidR="005A464F" w:rsidRPr="00781F0A" w:rsidTr="00A858DC">
        <w:trPr>
          <w:trHeight w:val="109"/>
        </w:trPr>
        <w:tc>
          <w:tcPr>
            <w:tcW w:w="1985"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417"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rPr>
            </w:pPr>
          </w:p>
        </w:tc>
        <w:tc>
          <w:tcPr>
            <w:tcW w:w="156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p>
        </w:tc>
        <w:tc>
          <w:tcPr>
            <w:tcW w:w="123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p>
        </w:tc>
        <w:tc>
          <w:tcPr>
            <w:tcW w:w="1418"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2RH1_A (21)</w:t>
            </w:r>
          </w:p>
        </w:tc>
        <w:tc>
          <w:tcPr>
            <w:tcW w:w="1423" w:type="dxa"/>
            <w:gridSpan w:val="2"/>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2RH1_A (21)</w:t>
            </w:r>
          </w:p>
        </w:tc>
      </w:tr>
      <w:tr w:rsidR="005A464F" w:rsidRPr="00781F0A" w:rsidTr="00A858DC">
        <w:trPr>
          <w:trHeight w:val="109"/>
        </w:trPr>
        <w:tc>
          <w:tcPr>
            <w:tcW w:w="1985" w:type="dxa"/>
            <w:vAlign w:val="center"/>
          </w:tcPr>
          <w:p w:rsidR="005A464F" w:rsidRPr="00781F0A" w:rsidRDefault="005A464F" w:rsidP="00A858DC">
            <w:pPr>
              <w:widowControl/>
              <w:suppressAutoHyphens w:val="0"/>
              <w:rPr>
                <w:rFonts w:eastAsia="Arial Unicode MS"/>
                <w:bCs/>
                <w:sz w:val="16"/>
                <w:szCs w:val="16"/>
                <w:lang w:val="en-US"/>
              </w:rPr>
            </w:pPr>
          </w:p>
        </w:tc>
        <w:tc>
          <w:tcPr>
            <w:tcW w:w="1417" w:type="dxa"/>
            <w:vAlign w:val="center"/>
          </w:tcPr>
          <w:p w:rsidR="005A464F" w:rsidRPr="00781F0A" w:rsidRDefault="005A464F" w:rsidP="00A858DC">
            <w:pPr>
              <w:widowControl/>
              <w:suppressAutoHyphens w:val="0"/>
              <w:rPr>
                <w:rFonts w:eastAsia="Arial Unicode MS"/>
                <w:bCs/>
                <w:sz w:val="16"/>
                <w:szCs w:val="16"/>
              </w:rPr>
            </w:pPr>
          </w:p>
        </w:tc>
        <w:tc>
          <w:tcPr>
            <w:tcW w:w="1560" w:type="dxa"/>
          </w:tcPr>
          <w:p w:rsidR="005A464F" w:rsidRPr="00781F0A" w:rsidRDefault="005A464F" w:rsidP="00A858DC">
            <w:pPr>
              <w:widowControl/>
              <w:suppressAutoHyphens w:val="0"/>
              <w:rPr>
                <w:rFonts w:eastAsia="Arial Unicode MS"/>
                <w:bCs/>
                <w:sz w:val="16"/>
                <w:szCs w:val="16"/>
              </w:rPr>
            </w:pPr>
          </w:p>
        </w:tc>
        <w:tc>
          <w:tcPr>
            <w:tcW w:w="1230" w:type="dxa"/>
          </w:tcPr>
          <w:p w:rsidR="005A464F" w:rsidRPr="00781F0A" w:rsidRDefault="005A464F" w:rsidP="00A858DC">
            <w:pPr>
              <w:widowControl/>
              <w:suppressAutoHyphens w:val="0"/>
              <w:rPr>
                <w:rFonts w:eastAsia="Arial Unicode MS"/>
                <w:bCs/>
                <w:sz w:val="16"/>
                <w:szCs w:val="16"/>
              </w:rPr>
            </w:pPr>
          </w:p>
        </w:tc>
        <w:tc>
          <w:tcPr>
            <w:tcW w:w="1418" w:type="dxa"/>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1U19_A (16)</w:t>
            </w:r>
          </w:p>
        </w:tc>
        <w:tc>
          <w:tcPr>
            <w:tcW w:w="1423" w:type="dxa"/>
            <w:gridSpan w:val="2"/>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1U19_A (16)</w:t>
            </w:r>
          </w:p>
        </w:tc>
      </w:tr>
      <w:tr w:rsidR="005A464F" w:rsidRPr="00781F0A" w:rsidTr="00A858DC">
        <w:tc>
          <w:tcPr>
            <w:tcW w:w="1985"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Corresponding method</w:t>
            </w:r>
          </w:p>
        </w:tc>
        <w:tc>
          <w:tcPr>
            <w:tcW w:w="1417"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rPr>
            </w:pPr>
          </w:p>
        </w:tc>
        <w:tc>
          <w:tcPr>
            <w:tcW w:w="156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proofErr w:type="spellStart"/>
            <w:r w:rsidRPr="00781F0A">
              <w:rPr>
                <w:rFonts w:eastAsia="Arial Unicode MS"/>
                <w:bCs/>
                <w:sz w:val="16"/>
                <w:szCs w:val="16"/>
              </w:rPr>
              <w:t>ModWeb</w:t>
            </w:r>
            <w:proofErr w:type="spellEnd"/>
            <w:r w:rsidRPr="00781F0A">
              <w:rPr>
                <w:rFonts w:eastAsia="Arial Unicode MS"/>
                <w:bCs/>
                <w:sz w:val="16"/>
                <w:szCs w:val="16"/>
              </w:rPr>
              <w:t>/</w:t>
            </w:r>
            <w:proofErr w:type="spellStart"/>
            <w:r w:rsidRPr="00781F0A">
              <w:rPr>
                <w:rFonts w:eastAsia="Arial Unicode MS"/>
                <w:bCs/>
                <w:sz w:val="16"/>
                <w:szCs w:val="16"/>
              </w:rPr>
              <w:t>ModBase</w:t>
            </w:r>
            <w:proofErr w:type="spellEnd"/>
          </w:p>
        </w:tc>
        <w:tc>
          <w:tcPr>
            <w:tcW w:w="123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 xml:space="preserve">GPCRDB </w:t>
            </w:r>
          </w:p>
        </w:tc>
        <w:tc>
          <w:tcPr>
            <w:tcW w:w="1418"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SSFE</w:t>
            </w:r>
          </w:p>
        </w:tc>
        <w:tc>
          <w:tcPr>
            <w:tcW w:w="1423" w:type="dxa"/>
            <w:gridSpan w:val="2"/>
            <w:shd w:val="clear" w:color="auto" w:fill="D9D9D9" w:themeFill="background1" w:themeFillShade="D9"/>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SSFE</w:t>
            </w:r>
          </w:p>
        </w:tc>
      </w:tr>
      <w:tr w:rsidR="005A464F" w:rsidRPr="00781F0A" w:rsidTr="00A858DC">
        <w:tc>
          <w:tcPr>
            <w:tcW w:w="1985" w:type="dxa"/>
            <w:tcBorders>
              <w:bottom w:val="single" w:sz="4" w:space="0" w:color="auto"/>
            </w:tcBorders>
            <w:vAlign w:val="center"/>
          </w:tcPr>
          <w:p w:rsidR="005A464F" w:rsidRPr="00781F0A" w:rsidRDefault="005A464F" w:rsidP="00A858DC">
            <w:pPr>
              <w:widowControl/>
              <w:suppressAutoHyphens w:val="0"/>
              <w:rPr>
                <w:rFonts w:eastAsia="Arial Unicode MS"/>
                <w:bCs/>
                <w:sz w:val="16"/>
                <w:szCs w:val="16"/>
                <w:lang w:val="en-US"/>
              </w:rPr>
            </w:pPr>
          </w:p>
        </w:tc>
        <w:tc>
          <w:tcPr>
            <w:tcW w:w="1417" w:type="dxa"/>
            <w:tcBorders>
              <w:bottom w:val="single" w:sz="4" w:space="0" w:color="auto"/>
            </w:tcBorders>
            <w:vAlign w:val="center"/>
          </w:tcPr>
          <w:p w:rsidR="005A464F" w:rsidRPr="00781F0A" w:rsidRDefault="005A464F" w:rsidP="00A858DC">
            <w:pPr>
              <w:widowControl/>
              <w:suppressAutoHyphens w:val="0"/>
              <w:rPr>
                <w:rFonts w:eastAsia="Arial Unicode MS"/>
                <w:bCs/>
                <w:sz w:val="16"/>
                <w:szCs w:val="16"/>
              </w:rPr>
            </w:pPr>
          </w:p>
        </w:tc>
        <w:tc>
          <w:tcPr>
            <w:tcW w:w="1560" w:type="dxa"/>
            <w:tcBorders>
              <w:bottom w:val="single" w:sz="4" w:space="0" w:color="auto"/>
            </w:tcBorders>
          </w:tcPr>
          <w:p w:rsidR="005A464F" w:rsidRPr="00781F0A" w:rsidRDefault="005A464F" w:rsidP="00A858DC">
            <w:pPr>
              <w:widowControl/>
              <w:suppressAutoHyphens w:val="0"/>
              <w:rPr>
                <w:rFonts w:eastAsia="Arial Unicode MS"/>
                <w:bCs/>
                <w:sz w:val="16"/>
                <w:szCs w:val="16"/>
              </w:rPr>
            </w:pPr>
          </w:p>
        </w:tc>
        <w:tc>
          <w:tcPr>
            <w:tcW w:w="1230" w:type="dxa"/>
            <w:tcBorders>
              <w:bottom w:val="single" w:sz="4" w:space="0" w:color="auto"/>
            </w:tcBorders>
          </w:tcPr>
          <w:p w:rsidR="005A464F" w:rsidRPr="00781F0A" w:rsidRDefault="005A464F" w:rsidP="00A858DC">
            <w:pPr>
              <w:widowControl/>
              <w:suppressAutoHyphens w:val="0"/>
              <w:rPr>
                <w:rFonts w:eastAsia="Arial Unicode MS"/>
                <w:bCs/>
                <w:sz w:val="16"/>
                <w:szCs w:val="16"/>
              </w:rPr>
            </w:pPr>
            <w:r w:rsidRPr="00781F0A">
              <w:rPr>
                <w:rFonts w:eastAsia="Arial Unicode MS"/>
                <w:bCs/>
                <w:sz w:val="16"/>
                <w:szCs w:val="16"/>
              </w:rPr>
              <w:t>GPCR-</w:t>
            </w:r>
            <w:proofErr w:type="spellStart"/>
            <w:r w:rsidRPr="00781F0A">
              <w:rPr>
                <w:rFonts w:eastAsia="Arial Unicode MS"/>
                <w:bCs/>
                <w:sz w:val="16"/>
                <w:szCs w:val="16"/>
              </w:rPr>
              <w:t>Modsim</w:t>
            </w:r>
            <w:proofErr w:type="spellEnd"/>
          </w:p>
        </w:tc>
        <w:tc>
          <w:tcPr>
            <w:tcW w:w="1418" w:type="dxa"/>
            <w:tcBorders>
              <w:bottom w:val="single" w:sz="4" w:space="0" w:color="auto"/>
            </w:tcBorders>
          </w:tcPr>
          <w:p w:rsidR="005A464F" w:rsidRPr="00781F0A" w:rsidRDefault="005A464F" w:rsidP="00A858DC">
            <w:pPr>
              <w:widowControl/>
              <w:suppressAutoHyphens w:val="0"/>
              <w:rPr>
                <w:rFonts w:eastAsia="Arial Unicode MS"/>
                <w:bCs/>
                <w:sz w:val="16"/>
                <w:szCs w:val="16"/>
              </w:rPr>
            </w:pPr>
          </w:p>
        </w:tc>
        <w:tc>
          <w:tcPr>
            <w:tcW w:w="1423" w:type="dxa"/>
            <w:gridSpan w:val="2"/>
            <w:tcBorders>
              <w:bottom w:val="single" w:sz="4" w:space="0" w:color="auto"/>
            </w:tcBorders>
          </w:tcPr>
          <w:p w:rsidR="005A464F" w:rsidRPr="00781F0A" w:rsidRDefault="005A464F" w:rsidP="00A858DC">
            <w:pPr>
              <w:widowControl/>
              <w:suppressAutoHyphens w:val="0"/>
              <w:rPr>
                <w:rFonts w:eastAsia="Arial Unicode MS"/>
                <w:bCs/>
                <w:sz w:val="16"/>
                <w:szCs w:val="16"/>
              </w:rPr>
            </w:pPr>
          </w:p>
        </w:tc>
      </w:tr>
      <w:tr w:rsidR="005A464F" w:rsidRPr="00326960" w:rsidTr="00A858DC">
        <w:trPr>
          <w:gridAfter w:val="1"/>
          <w:wAfter w:w="148" w:type="dxa"/>
        </w:trPr>
        <w:tc>
          <w:tcPr>
            <w:tcW w:w="8885" w:type="dxa"/>
            <w:gridSpan w:val="6"/>
          </w:tcPr>
          <w:p w:rsidR="005A464F" w:rsidRPr="00781F0A" w:rsidRDefault="005A464F" w:rsidP="00F94557">
            <w:pPr>
              <w:spacing w:line="276" w:lineRule="auto"/>
              <w:jc w:val="center"/>
              <w:rPr>
                <w:rFonts w:eastAsia="Arial Unicode MS"/>
                <w:bCs/>
                <w:sz w:val="16"/>
                <w:szCs w:val="16"/>
                <w:lang w:val="en-US"/>
              </w:rPr>
            </w:pPr>
            <w:r w:rsidRPr="00781F0A">
              <w:rPr>
                <w:rFonts w:eastAsia="Arial Unicode MS"/>
                <w:bCs/>
                <w:sz w:val="16"/>
                <w:szCs w:val="16"/>
                <w:lang w:val="en-US"/>
              </w:rPr>
              <w:t>Rat muscarinic M3</w:t>
            </w:r>
            <w:r w:rsidR="00F94557">
              <w:rPr>
                <w:rFonts w:eastAsia="Arial Unicode MS"/>
                <w:bCs/>
                <w:sz w:val="16"/>
                <w:szCs w:val="16"/>
                <w:lang w:val="en-US"/>
              </w:rPr>
              <w:t>R</w:t>
            </w:r>
            <w:r w:rsidRPr="00781F0A">
              <w:rPr>
                <w:rFonts w:eastAsia="Arial Unicode MS"/>
                <w:bCs/>
                <w:sz w:val="16"/>
                <w:szCs w:val="16"/>
                <w:lang w:val="en-US"/>
              </w:rPr>
              <w:t xml:space="preserve"> (4DAJ)</w:t>
            </w:r>
          </w:p>
        </w:tc>
      </w:tr>
      <w:tr w:rsidR="005A464F" w:rsidRPr="00781F0A" w:rsidTr="00A858DC">
        <w:tc>
          <w:tcPr>
            <w:tcW w:w="1985" w:type="dxa"/>
            <w:tcBorders>
              <w:top w:val="single" w:sz="4" w:space="0" w:color="auto"/>
            </w:tcBorders>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TM-score</w:t>
            </w:r>
          </w:p>
        </w:tc>
        <w:tc>
          <w:tcPr>
            <w:tcW w:w="1417" w:type="dxa"/>
            <w:tcBorders>
              <w:top w:val="single" w:sz="4" w:space="0" w:color="auto"/>
            </w:tcBorders>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560" w:type="dxa"/>
            <w:tcBorders>
              <w:top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w:t>
            </w:r>
            <w:r w:rsidR="00B047E0">
              <w:rPr>
                <w:rFonts w:eastAsia="Arial Unicode MS"/>
                <w:bCs/>
                <w:sz w:val="16"/>
                <w:szCs w:val="16"/>
                <w:lang w:val="en-US"/>
              </w:rPr>
              <w:t>894</w:t>
            </w:r>
          </w:p>
        </w:tc>
        <w:tc>
          <w:tcPr>
            <w:tcW w:w="1230" w:type="dxa"/>
            <w:tcBorders>
              <w:top w:val="single" w:sz="4" w:space="0" w:color="auto"/>
            </w:tcBorders>
            <w:shd w:val="clear" w:color="auto" w:fill="D9D9D9" w:themeFill="background1" w:themeFillShade="D9"/>
          </w:tcPr>
          <w:p w:rsidR="005A464F" w:rsidRPr="00781F0A" w:rsidRDefault="00B047E0" w:rsidP="00A858DC">
            <w:pPr>
              <w:widowControl/>
              <w:suppressAutoHyphens w:val="0"/>
              <w:rPr>
                <w:rFonts w:eastAsia="Arial Unicode MS"/>
                <w:bCs/>
                <w:sz w:val="16"/>
                <w:szCs w:val="16"/>
                <w:lang w:val="en-US"/>
              </w:rPr>
            </w:pPr>
            <w:r>
              <w:rPr>
                <w:rFonts w:eastAsia="Arial Unicode MS"/>
                <w:bCs/>
                <w:sz w:val="16"/>
                <w:szCs w:val="16"/>
                <w:lang w:val="en-US"/>
              </w:rPr>
              <w:t>0.895</w:t>
            </w:r>
          </w:p>
        </w:tc>
        <w:tc>
          <w:tcPr>
            <w:tcW w:w="1418" w:type="dxa"/>
            <w:tcBorders>
              <w:top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w:t>
            </w:r>
            <w:r w:rsidR="005D058E">
              <w:rPr>
                <w:rFonts w:eastAsia="Arial Unicode MS"/>
                <w:bCs/>
                <w:sz w:val="16"/>
                <w:szCs w:val="16"/>
                <w:lang w:val="en-US"/>
              </w:rPr>
              <w:t>900</w:t>
            </w:r>
          </w:p>
        </w:tc>
        <w:tc>
          <w:tcPr>
            <w:tcW w:w="1423" w:type="dxa"/>
            <w:gridSpan w:val="2"/>
            <w:tcBorders>
              <w:top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0.90</w:t>
            </w:r>
            <w:r w:rsidR="005D058E">
              <w:rPr>
                <w:rFonts w:eastAsia="Arial Unicode MS"/>
                <w:bCs/>
                <w:sz w:val="16"/>
                <w:szCs w:val="16"/>
                <w:lang w:val="en-US"/>
              </w:rPr>
              <w:t>6</w:t>
            </w:r>
            <w:r w:rsidRPr="00781F0A">
              <w:rPr>
                <w:rFonts w:eastAsia="Arial Unicode MS"/>
                <w:bCs/>
                <w:sz w:val="16"/>
                <w:szCs w:val="16"/>
                <w:lang w:val="en-US"/>
              </w:rPr>
              <w:t xml:space="preserve"> </w:t>
            </w:r>
          </w:p>
        </w:tc>
      </w:tr>
      <w:tr w:rsidR="005A464F" w:rsidRPr="00781F0A" w:rsidTr="00A858DC">
        <w:tc>
          <w:tcPr>
            <w:tcW w:w="1985" w:type="dxa"/>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RMSD</w:t>
            </w:r>
          </w:p>
        </w:tc>
        <w:tc>
          <w:tcPr>
            <w:tcW w:w="1417" w:type="dxa"/>
            <w:vAlign w:val="center"/>
          </w:tcPr>
          <w:p w:rsidR="005A464F" w:rsidRPr="00781F0A" w:rsidRDefault="005A464F" w:rsidP="00A858DC">
            <w:pPr>
              <w:widowControl/>
              <w:suppressAutoHyphens w:val="0"/>
              <w:rPr>
                <w:rFonts w:eastAsia="Arial Unicode MS"/>
                <w:bCs/>
                <w:sz w:val="16"/>
                <w:szCs w:val="16"/>
                <w:lang w:val="en-US"/>
              </w:rPr>
            </w:pPr>
          </w:p>
        </w:tc>
        <w:tc>
          <w:tcPr>
            <w:tcW w:w="1560" w:type="dxa"/>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2.4</w:t>
            </w:r>
            <w:r w:rsidR="00B047E0">
              <w:rPr>
                <w:rFonts w:eastAsia="Arial Unicode MS"/>
                <w:bCs/>
                <w:sz w:val="16"/>
                <w:szCs w:val="16"/>
                <w:lang w:val="en-US"/>
              </w:rPr>
              <w:t>8</w:t>
            </w:r>
            <w:r w:rsidRPr="00781F0A">
              <w:rPr>
                <w:rFonts w:eastAsia="Arial Unicode MS"/>
                <w:bCs/>
                <w:sz w:val="16"/>
                <w:szCs w:val="16"/>
                <w:lang w:val="en-US"/>
              </w:rPr>
              <w:t xml:space="preserve"> </w:t>
            </w:r>
          </w:p>
        </w:tc>
        <w:tc>
          <w:tcPr>
            <w:tcW w:w="1230" w:type="dxa"/>
          </w:tcPr>
          <w:p w:rsidR="005A464F" w:rsidRPr="00781F0A" w:rsidRDefault="00B047E0" w:rsidP="00A858DC">
            <w:pPr>
              <w:widowControl/>
              <w:suppressAutoHyphens w:val="0"/>
              <w:rPr>
                <w:rFonts w:eastAsia="Arial Unicode MS"/>
                <w:bCs/>
                <w:sz w:val="16"/>
                <w:szCs w:val="16"/>
                <w:lang w:val="en-US"/>
              </w:rPr>
            </w:pPr>
            <w:r>
              <w:rPr>
                <w:rFonts w:eastAsia="Arial Unicode MS"/>
                <w:bCs/>
                <w:sz w:val="16"/>
                <w:szCs w:val="16"/>
                <w:lang w:val="en-US"/>
              </w:rPr>
              <w:t>2.41</w:t>
            </w:r>
          </w:p>
        </w:tc>
        <w:tc>
          <w:tcPr>
            <w:tcW w:w="1418" w:type="dxa"/>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w:t>
            </w:r>
            <w:r w:rsidR="005D058E">
              <w:rPr>
                <w:rFonts w:eastAsia="Arial Unicode MS"/>
                <w:bCs/>
                <w:sz w:val="16"/>
                <w:szCs w:val="16"/>
                <w:lang w:val="en-US"/>
              </w:rPr>
              <w:t>26</w:t>
            </w:r>
            <w:r w:rsidRPr="00781F0A">
              <w:rPr>
                <w:rFonts w:eastAsia="Arial Unicode MS"/>
                <w:bCs/>
                <w:sz w:val="16"/>
                <w:szCs w:val="16"/>
                <w:lang w:val="en-US"/>
              </w:rPr>
              <w:t xml:space="preserve"> </w:t>
            </w:r>
          </w:p>
        </w:tc>
        <w:tc>
          <w:tcPr>
            <w:tcW w:w="1423" w:type="dxa"/>
            <w:gridSpan w:val="2"/>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1.9</w:t>
            </w:r>
            <w:r w:rsidR="005D058E">
              <w:rPr>
                <w:rFonts w:eastAsia="Arial Unicode MS"/>
                <w:bCs/>
                <w:sz w:val="16"/>
                <w:szCs w:val="16"/>
                <w:lang w:val="en-US"/>
              </w:rPr>
              <w:t>1</w:t>
            </w:r>
            <w:r w:rsidRPr="00781F0A">
              <w:rPr>
                <w:rFonts w:eastAsia="Arial Unicode MS"/>
                <w:bCs/>
                <w:sz w:val="16"/>
                <w:szCs w:val="16"/>
                <w:lang w:val="en-US"/>
              </w:rPr>
              <w:t xml:space="preserve"> </w:t>
            </w:r>
          </w:p>
        </w:tc>
      </w:tr>
      <w:tr w:rsidR="005A464F" w:rsidRPr="00781F0A" w:rsidTr="00A858DC">
        <w:tc>
          <w:tcPr>
            <w:tcW w:w="1985"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417"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56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(26</w:t>
            </w:r>
            <w:r w:rsidR="00B047E0">
              <w:rPr>
                <w:rFonts w:eastAsia="Arial Unicode MS"/>
                <w:bCs/>
                <w:sz w:val="16"/>
                <w:szCs w:val="16"/>
                <w:lang w:val="en-US"/>
              </w:rPr>
              <w:t>6</w:t>
            </w:r>
            <w:r w:rsidRPr="00781F0A">
              <w:rPr>
                <w:rFonts w:eastAsia="Arial Unicode MS"/>
                <w:bCs/>
                <w:sz w:val="16"/>
                <w:szCs w:val="16"/>
                <w:lang w:val="en-US"/>
              </w:rPr>
              <w:t>)</w:t>
            </w:r>
          </w:p>
        </w:tc>
        <w:tc>
          <w:tcPr>
            <w:tcW w:w="1230" w:type="dxa"/>
            <w:shd w:val="clear" w:color="auto" w:fill="D9D9D9" w:themeFill="background1" w:themeFillShade="D9"/>
          </w:tcPr>
          <w:p w:rsidR="005A464F" w:rsidRPr="00781F0A" w:rsidRDefault="00B047E0" w:rsidP="00A858DC">
            <w:pPr>
              <w:widowControl/>
              <w:suppressAutoHyphens w:val="0"/>
              <w:rPr>
                <w:rFonts w:eastAsia="Arial Unicode MS"/>
                <w:bCs/>
                <w:sz w:val="16"/>
                <w:szCs w:val="16"/>
                <w:lang w:val="en-US"/>
              </w:rPr>
            </w:pPr>
            <w:r>
              <w:rPr>
                <w:rFonts w:eastAsia="Arial Unicode MS"/>
                <w:bCs/>
                <w:sz w:val="16"/>
                <w:szCs w:val="16"/>
                <w:lang w:val="en-US"/>
              </w:rPr>
              <w:t>(266)</w:t>
            </w:r>
          </w:p>
        </w:tc>
        <w:tc>
          <w:tcPr>
            <w:tcW w:w="1418"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(266)</w:t>
            </w:r>
          </w:p>
        </w:tc>
        <w:tc>
          <w:tcPr>
            <w:tcW w:w="1423" w:type="dxa"/>
            <w:gridSpan w:val="2"/>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(213)</w:t>
            </w:r>
          </w:p>
        </w:tc>
      </w:tr>
      <w:tr w:rsidR="005A464F" w:rsidRPr="00781F0A" w:rsidTr="00A858DC">
        <w:trPr>
          <w:trHeight w:val="109"/>
        </w:trPr>
        <w:tc>
          <w:tcPr>
            <w:tcW w:w="1985" w:type="dxa"/>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Templates</w:t>
            </w:r>
          </w:p>
        </w:tc>
        <w:tc>
          <w:tcPr>
            <w:tcW w:w="1417" w:type="dxa"/>
          </w:tcPr>
          <w:p w:rsidR="005A464F" w:rsidRPr="00781F0A" w:rsidRDefault="005A464F" w:rsidP="00A858DC">
            <w:pPr>
              <w:widowControl/>
              <w:suppressAutoHyphens w:val="0"/>
              <w:rPr>
                <w:rFonts w:eastAsia="Arial Unicode MS"/>
                <w:bCs/>
                <w:sz w:val="16"/>
                <w:szCs w:val="16"/>
                <w:lang w:val="en-US"/>
              </w:rPr>
            </w:pPr>
          </w:p>
        </w:tc>
        <w:tc>
          <w:tcPr>
            <w:tcW w:w="1560" w:type="dxa"/>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2RH1_A (33)</w:t>
            </w:r>
          </w:p>
        </w:tc>
        <w:tc>
          <w:tcPr>
            <w:tcW w:w="1230" w:type="dxa"/>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2VT4_B</w:t>
            </w:r>
          </w:p>
        </w:tc>
        <w:tc>
          <w:tcPr>
            <w:tcW w:w="1418" w:type="dxa"/>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2RH1_A (33)</w:t>
            </w:r>
          </w:p>
        </w:tc>
        <w:tc>
          <w:tcPr>
            <w:tcW w:w="1423" w:type="dxa"/>
            <w:gridSpan w:val="2"/>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2RH1_A (33)</w:t>
            </w:r>
          </w:p>
        </w:tc>
      </w:tr>
      <w:tr w:rsidR="005A464F" w:rsidRPr="00781F0A" w:rsidTr="00A858DC">
        <w:trPr>
          <w:trHeight w:val="109"/>
        </w:trPr>
        <w:tc>
          <w:tcPr>
            <w:tcW w:w="1985"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417"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p>
        </w:tc>
        <w:tc>
          <w:tcPr>
            <w:tcW w:w="156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p>
        </w:tc>
        <w:tc>
          <w:tcPr>
            <w:tcW w:w="1230"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p>
        </w:tc>
        <w:tc>
          <w:tcPr>
            <w:tcW w:w="1418"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3EML_A (26)</w:t>
            </w:r>
          </w:p>
        </w:tc>
        <w:tc>
          <w:tcPr>
            <w:tcW w:w="1423" w:type="dxa"/>
            <w:gridSpan w:val="2"/>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3EML_A (26)</w:t>
            </w:r>
          </w:p>
        </w:tc>
      </w:tr>
      <w:tr w:rsidR="005A464F" w:rsidRPr="00781F0A" w:rsidTr="00A858DC">
        <w:trPr>
          <w:trHeight w:val="109"/>
        </w:trPr>
        <w:tc>
          <w:tcPr>
            <w:tcW w:w="1985" w:type="dxa"/>
            <w:vAlign w:val="center"/>
          </w:tcPr>
          <w:p w:rsidR="005A464F" w:rsidRPr="00781F0A" w:rsidRDefault="005A464F" w:rsidP="00A858DC">
            <w:pPr>
              <w:widowControl/>
              <w:suppressAutoHyphens w:val="0"/>
              <w:rPr>
                <w:rFonts w:eastAsia="Arial Unicode MS"/>
                <w:bCs/>
                <w:sz w:val="16"/>
                <w:szCs w:val="16"/>
                <w:lang w:val="en-US"/>
              </w:rPr>
            </w:pPr>
          </w:p>
        </w:tc>
        <w:tc>
          <w:tcPr>
            <w:tcW w:w="1417" w:type="dxa"/>
          </w:tcPr>
          <w:p w:rsidR="005A464F" w:rsidRPr="00781F0A" w:rsidRDefault="005A464F" w:rsidP="00A858DC">
            <w:pPr>
              <w:widowControl/>
              <w:suppressAutoHyphens w:val="0"/>
              <w:rPr>
                <w:rFonts w:eastAsia="Arial Unicode MS"/>
                <w:bCs/>
                <w:sz w:val="16"/>
                <w:szCs w:val="16"/>
                <w:lang w:val="en-US"/>
              </w:rPr>
            </w:pPr>
          </w:p>
        </w:tc>
        <w:tc>
          <w:tcPr>
            <w:tcW w:w="1560" w:type="dxa"/>
          </w:tcPr>
          <w:p w:rsidR="005A464F" w:rsidRPr="00781F0A" w:rsidRDefault="005A464F" w:rsidP="00A858DC">
            <w:pPr>
              <w:widowControl/>
              <w:suppressAutoHyphens w:val="0"/>
              <w:rPr>
                <w:rFonts w:eastAsia="Arial Unicode MS"/>
                <w:bCs/>
                <w:sz w:val="16"/>
                <w:szCs w:val="16"/>
                <w:lang w:val="en-US"/>
              </w:rPr>
            </w:pPr>
          </w:p>
        </w:tc>
        <w:tc>
          <w:tcPr>
            <w:tcW w:w="1230" w:type="dxa"/>
          </w:tcPr>
          <w:p w:rsidR="005A464F" w:rsidRPr="00781F0A" w:rsidRDefault="005A464F" w:rsidP="00A858DC">
            <w:pPr>
              <w:widowControl/>
              <w:suppressAutoHyphens w:val="0"/>
              <w:rPr>
                <w:rFonts w:eastAsia="Arial Unicode MS"/>
                <w:bCs/>
                <w:sz w:val="16"/>
                <w:szCs w:val="16"/>
                <w:lang w:val="en-US"/>
              </w:rPr>
            </w:pPr>
          </w:p>
        </w:tc>
        <w:tc>
          <w:tcPr>
            <w:tcW w:w="1418" w:type="dxa"/>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1GZM_A (21)</w:t>
            </w:r>
          </w:p>
        </w:tc>
        <w:tc>
          <w:tcPr>
            <w:tcW w:w="1423" w:type="dxa"/>
            <w:gridSpan w:val="2"/>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1GZM_A (21)</w:t>
            </w:r>
          </w:p>
        </w:tc>
      </w:tr>
      <w:tr w:rsidR="005A464F" w:rsidRPr="00781F0A" w:rsidTr="00A858DC">
        <w:tc>
          <w:tcPr>
            <w:tcW w:w="1985" w:type="dxa"/>
            <w:tcBorders>
              <w:bottom w:val="single" w:sz="4" w:space="0" w:color="auto"/>
            </w:tcBorders>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Corresponding method</w:t>
            </w:r>
          </w:p>
        </w:tc>
        <w:tc>
          <w:tcPr>
            <w:tcW w:w="1417" w:type="dxa"/>
            <w:tcBorders>
              <w:bottom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p>
        </w:tc>
        <w:tc>
          <w:tcPr>
            <w:tcW w:w="1560" w:type="dxa"/>
            <w:tcBorders>
              <w:bottom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rPr>
              <w:t>GPCR-</w:t>
            </w:r>
            <w:proofErr w:type="spellStart"/>
            <w:r w:rsidRPr="00781F0A">
              <w:rPr>
                <w:rFonts w:eastAsia="Arial Unicode MS"/>
                <w:bCs/>
                <w:sz w:val="16"/>
                <w:szCs w:val="16"/>
              </w:rPr>
              <w:t>Modsim</w:t>
            </w:r>
            <w:proofErr w:type="spellEnd"/>
          </w:p>
        </w:tc>
        <w:tc>
          <w:tcPr>
            <w:tcW w:w="1230" w:type="dxa"/>
            <w:tcBorders>
              <w:bottom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rPr>
              <w:t>GPCRDB</w:t>
            </w:r>
          </w:p>
        </w:tc>
        <w:tc>
          <w:tcPr>
            <w:tcW w:w="1418" w:type="dxa"/>
            <w:tcBorders>
              <w:bottom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rPr>
              <w:t>SSFE</w:t>
            </w:r>
          </w:p>
        </w:tc>
        <w:tc>
          <w:tcPr>
            <w:tcW w:w="1423" w:type="dxa"/>
            <w:gridSpan w:val="2"/>
            <w:tcBorders>
              <w:bottom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rPr>
              <w:t>SSFE</w:t>
            </w:r>
          </w:p>
        </w:tc>
      </w:tr>
      <w:tr w:rsidR="005A464F" w:rsidRPr="00F470A7" w:rsidTr="00A858DC">
        <w:trPr>
          <w:gridAfter w:val="1"/>
          <w:wAfter w:w="148" w:type="dxa"/>
        </w:trPr>
        <w:tc>
          <w:tcPr>
            <w:tcW w:w="8885" w:type="dxa"/>
            <w:gridSpan w:val="6"/>
          </w:tcPr>
          <w:p w:rsidR="005A464F" w:rsidRPr="00781F0A" w:rsidRDefault="005A464F" w:rsidP="00A858DC">
            <w:pPr>
              <w:spacing w:line="276" w:lineRule="auto"/>
              <w:jc w:val="center"/>
              <w:rPr>
                <w:rFonts w:eastAsia="Arial Unicode MS"/>
                <w:bCs/>
                <w:sz w:val="16"/>
                <w:szCs w:val="16"/>
                <w:lang w:val="en-US"/>
              </w:rPr>
            </w:pPr>
            <w:r w:rsidRPr="00781F0A">
              <w:rPr>
                <w:rFonts w:eastAsia="Arial Unicode MS"/>
                <w:bCs/>
                <w:sz w:val="16"/>
                <w:szCs w:val="16"/>
                <w:lang w:val="en-US"/>
              </w:rPr>
              <w:t xml:space="preserve">Human </w:t>
            </w:r>
            <w:r w:rsidR="007A081E" w:rsidRPr="007A081E">
              <w:rPr>
                <w:rFonts w:eastAsia="Arial Unicode MS"/>
                <w:bCs/>
                <w:sz w:val="16"/>
                <w:szCs w:val="16"/>
                <w:lang w:val="en-US"/>
              </w:rPr>
              <w:t>κ-</w:t>
            </w:r>
            <w:r w:rsidRPr="00781F0A">
              <w:rPr>
                <w:rFonts w:eastAsia="Arial Unicode MS"/>
                <w:bCs/>
                <w:sz w:val="16"/>
                <w:szCs w:val="16"/>
                <w:lang w:val="en-US"/>
              </w:rPr>
              <w:t>opioid receptor (4DJH)</w:t>
            </w:r>
          </w:p>
        </w:tc>
      </w:tr>
      <w:tr w:rsidR="005A464F" w:rsidRPr="00781F0A" w:rsidTr="00A858DC">
        <w:tc>
          <w:tcPr>
            <w:tcW w:w="1985" w:type="dxa"/>
            <w:tcBorders>
              <w:top w:val="single" w:sz="4" w:space="0" w:color="auto"/>
            </w:tcBorders>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TM-score</w:t>
            </w:r>
          </w:p>
        </w:tc>
        <w:tc>
          <w:tcPr>
            <w:tcW w:w="1417" w:type="dxa"/>
            <w:tcBorders>
              <w:top w:val="single" w:sz="4" w:space="0" w:color="auto"/>
            </w:tcBorders>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560" w:type="dxa"/>
            <w:tcBorders>
              <w:top w:val="single" w:sz="4" w:space="0" w:color="auto"/>
            </w:tcBorders>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w:t>
            </w:r>
            <w:r w:rsidR="00717CDC">
              <w:rPr>
                <w:rFonts w:eastAsia="Arial Unicode MS"/>
                <w:bCs/>
                <w:sz w:val="16"/>
                <w:szCs w:val="16"/>
                <w:lang w:val="en-US"/>
              </w:rPr>
              <w:t>833</w:t>
            </w:r>
          </w:p>
        </w:tc>
        <w:tc>
          <w:tcPr>
            <w:tcW w:w="1230" w:type="dxa"/>
            <w:tcBorders>
              <w:top w:val="single" w:sz="4" w:space="0" w:color="auto"/>
            </w:tcBorders>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w:t>
            </w:r>
            <w:r w:rsidR="00316982">
              <w:rPr>
                <w:rFonts w:eastAsia="Arial Unicode MS"/>
                <w:bCs/>
                <w:sz w:val="16"/>
                <w:szCs w:val="16"/>
                <w:lang w:val="en-US"/>
              </w:rPr>
              <w:t>840</w:t>
            </w:r>
          </w:p>
        </w:tc>
        <w:tc>
          <w:tcPr>
            <w:tcW w:w="1418" w:type="dxa"/>
            <w:tcBorders>
              <w:top w:val="single" w:sz="4" w:space="0" w:color="auto"/>
            </w:tcBorders>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0.</w:t>
            </w:r>
            <w:r w:rsidR="00CD299B">
              <w:rPr>
                <w:rFonts w:eastAsia="Arial Unicode MS"/>
                <w:bCs/>
                <w:sz w:val="16"/>
                <w:szCs w:val="16"/>
                <w:lang w:val="en-US"/>
              </w:rPr>
              <w:t>868</w:t>
            </w:r>
          </w:p>
        </w:tc>
        <w:tc>
          <w:tcPr>
            <w:tcW w:w="1423" w:type="dxa"/>
            <w:gridSpan w:val="2"/>
            <w:tcBorders>
              <w:top w:val="single" w:sz="4" w:space="0" w:color="auto"/>
            </w:tcBorders>
            <w:shd w:val="clear" w:color="auto" w:fill="D9D9D9" w:themeFill="background1" w:themeFillShade="D9"/>
          </w:tcPr>
          <w:p w:rsidR="005A464F" w:rsidRPr="00781F0A" w:rsidRDefault="00D91B85" w:rsidP="00A858DC">
            <w:pPr>
              <w:widowControl/>
              <w:suppressAutoHyphens w:val="0"/>
              <w:rPr>
                <w:rFonts w:eastAsia="Arial Unicode MS"/>
                <w:bCs/>
                <w:sz w:val="16"/>
                <w:szCs w:val="16"/>
                <w:lang w:val="en-US"/>
              </w:rPr>
            </w:pPr>
            <w:r>
              <w:rPr>
                <w:rFonts w:eastAsia="Arial Unicode MS"/>
                <w:bCs/>
                <w:sz w:val="16"/>
                <w:szCs w:val="16"/>
                <w:lang w:val="en-US"/>
              </w:rPr>
              <w:t>0.906</w:t>
            </w:r>
          </w:p>
        </w:tc>
      </w:tr>
      <w:tr w:rsidR="005A464F" w:rsidRPr="00781F0A" w:rsidTr="00A858DC">
        <w:tc>
          <w:tcPr>
            <w:tcW w:w="1985" w:type="dxa"/>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RMSD</w:t>
            </w:r>
          </w:p>
        </w:tc>
        <w:tc>
          <w:tcPr>
            <w:tcW w:w="1417" w:type="dxa"/>
            <w:vAlign w:val="center"/>
          </w:tcPr>
          <w:p w:rsidR="005A464F" w:rsidRPr="00781F0A" w:rsidRDefault="005A464F" w:rsidP="00A858DC">
            <w:pPr>
              <w:widowControl/>
              <w:suppressAutoHyphens w:val="0"/>
              <w:rPr>
                <w:rFonts w:eastAsia="Arial Unicode MS"/>
                <w:bCs/>
                <w:sz w:val="16"/>
                <w:szCs w:val="16"/>
                <w:lang w:val="en-US"/>
              </w:rPr>
            </w:pPr>
          </w:p>
        </w:tc>
        <w:tc>
          <w:tcPr>
            <w:tcW w:w="1560" w:type="dxa"/>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3.2</w:t>
            </w:r>
            <w:r w:rsidR="00717CDC">
              <w:rPr>
                <w:rFonts w:eastAsia="Arial Unicode MS"/>
                <w:bCs/>
                <w:sz w:val="16"/>
                <w:szCs w:val="16"/>
                <w:lang w:val="en-US"/>
              </w:rPr>
              <w:t>7</w:t>
            </w:r>
            <w:r w:rsidRPr="00781F0A">
              <w:rPr>
                <w:rFonts w:eastAsia="Arial Unicode MS"/>
                <w:bCs/>
                <w:sz w:val="16"/>
                <w:szCs w:val="16"/>
                <w:lang w:val="en-US"/>
              </w:rPr>
              <w:t xml:space="preserve"> </w:t>
            </w:r>
          </w:p>
        </w:tc>
        <w:tc>
          <w:tcPr>
            <w:tcW w:w="1230" w:type="dxa"/>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3.</w:t>
            </w:r>
            <w:r w:rsidR="00316982">
              <w:rPr>
                <w:rFonts w:eastAsia="Arial Unicode MS"/>
                <w:bCs/>
                <w:sz w:val="16"/>
                <w:szCs w:val="16"/>
                <w:lang w:val="en-US"/>
              </w:rPr>
              <w:t>17</w:t>
            </w:r>
            <w:r w:rsidRPr="00781F0A">
              <w:rPr>
                <w:rFonts w:eastAsia="Arial Unicode MS"/>
                <w:bCs/>
                <w:sz w:val="16"/>
                <w:szCs w:val="16"/>
                <w:lang w:val="en-US"/>
              </w:rPr>
              <w:t xml:space="preserve"> </w:t>
            </w:r>
          </w:p>
        </w:tc>
        <w:tc>
          <w:tcPr>
            <w:tcW w:w="1418" w:type="dxa"/>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2.9</w:t>
            </w:r>
            <w:r w:rsidR="00CD299B">
              <w:rPr>
                <w:rFonts w:eastAsia="Arial Unicode MS"/>
                <w:bCs/>
                <w:sz w:val="16"/>
                <w:szCs w:val="16"/>
                <w:lang w:val="en-US"/>
              </w:rPr>
              <w:t>6</w:t>
            </w:r>
          </w:p>
        </w:tc>
        <w:tc>
          <w:tcPr>
            <w:tcW w:w="1423" w:type="dxa"/>
            <w:gridSpan w:val="2"/>
          </w:tcPr>
          <w:p w:rsidR="005A464F" w:rsidRPr="00781F0A" w:rsidRDefault="00D91B85" w:rsidP="00A858DC">
            <w:pPr>
              <w:widowControl/>
              <w:suppressAutoHyphens w:val="0"/>
              <w:rPr>
                <w:rFonts w:eastAsia="Arial Unicode MS"/>
                <w:bCs/>
                <w:sz w:val="16"/>
                <w:szCs w:val="16"/>
                <w:lang w:val="en-US"/>
              </w:rPr>
            </w:pPr>
            <w:r>
              <w:rPr>
                <w:rFonts w:eastAsia="Arial Unicode MS"/>
                <w:bCs/>
                <w:sz w:val="16"/>
                <w:szCs w:val="16"/>
                <w:lang w:val="en-US"/>
              </w:rPr>
              <w:t>2.13</w:t>
            </w:r>
          </w:p>
        </w:tc>
      </w:tr>
      <w:tr w:rsidR="005A464F" w:rsidRPr="00781F0A" w:rsidTr="00A858DC">
        <w:tc>
          <w:tcPr>
            <w:tcW w:w="1985"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417"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p>
        </w:tc>
        <w:tc>
          <w:tcPr>
            <w:tcW w:w="1560"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(28</w:t>
            </w:r>
            <w:r w:rsidR="00717CDC">
              <w:rPr>
                <w:rFonts w:eastAsia="Arial Unicode MS"/>
                <w:bCs/>
                <w:sz w:val="16"/>
                <w:szCs w:val="16"/>
                <w:lang w:val="en-US"/>
              </w:rPr>
              <w:t>3</w:t>
            </w:r>
            <w:r w:rsidRPr="00781F0A">
              <w:rPr>
                <w:rFonts w:eastAsia="Arial Unicode MS"/>
                <w:bCs/>
                <w:sz w:val="16"/>
                <w:szCs w:val="16"/>
                <w:lang w:val="en-US"/>
              </w:rPr>
              <w:t>)</w:t>
            </w:r>
          </w:p>
        </w:tc>
        <w:tc>
          <w:tcPr>
            <w:tcW w:w="1230" w:type="dxa"/>
            <w:shd w:val="clear" w:color="auto" w:fill="D9D9D9" w:themeFill="background1" w:themeFillShade="D9"/>
            <w:vAlign w:val="center"/>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(28</w:t>
            </w:r>
            <w:r w:rsidR="00316982">
              <w:rPr>
                <w:rFonts w:eastAsia="Arial Unicode MS"/>
                <w:bCs/>
                <w:sz w:val="16"/>
                <w:szCs w:val="16"/>
                <w:lang w:val="en-US"/>
              </w:rPr>
              <w:t>0</w:t>
            </w:r>
            <w:r w:rsidRPr="00781F0A">
              <w:rPr>
                <w:rFonts w:eastAsia="Arial Unicode MS"/>
                <w:bCs/>
                <w:sz w:val="16"/>
                <w:szCs w:val="16"/>
                <w:lang w:val="en-US"/>
              </w:rPr>
              <w:t>)</w:t>
            </w:r>
          </w:p>
        </w:tc>
        <w:tc>
          <w:tcPr>
            <w:tcW w:w="1418" w:type="dxa"/>
            <w:shd w:val="clear" w:color="auto" w:fill="D9D9D9" w:themeFill="background1" w:themeFillShade="D9"/>
          </w:tcPr>
          <w:p w:rsidR="005A464F" w:rsidRPr="00781F0A" w:rsidRDefault="005A464F" w:rsidP="00A858DC">
            <w:pPr>
              <w:widowControl/>
              <w:suppressAutoHyphens w:val="0"/>
              <w:rPr>
                <w:rFonts w:eastAsia="Arial Unicode MS"/>
                <w:bCs/>
                <w:sz w:val="16"/>
                <w:szCs w:val="16"/>
                <w:lang w:val="en-US"/>
              </w:rPr>
            </w:pPr>
            <w:r w:rsidRPr="00781F0A">
              <w:rPr>
                <w:rFonts w:eastAsia="Arial Unicode MS"/>
                <w:bCs/>
                <w:sz w:val="16"/>
                <w:szCs w:val="16"/>
                <w:lang w:val="en-US"/>
              </w:rPr>
              <w:t>(28</w:t>
            </w:r>
            <w:r w:rsidR="00CD299B">
              <w:rPr>
                <w:rFonts w:eastAsia="Arial Unicode MS"/>
                <w:bCs/>
                <w:sz w:val="16"/>
                <w:szCs w:val="16"/>
                <w:lang w:val="en-US"/>
              </w:rPr>
              <w:t>6</w:t>
            </w:r>
            <w:r w:rsidRPr="00781F0A">
              <w:rPr>
                <w:rFonts w:eastAsia="Arial Unicode MS"/>
                <w:bCs/>
                <w:sz w:val="16"/>
                <w:szCs w:val="16"/>
                <w:lang w:val="en-US"/>
              </w:rPr>
              <w:t>)</w:t>
            </w:r>
          </w:p>
        </w:tc>
        <w:tc>
          <w:tcPr>
            <w:tcW w:w="1423" w:type="dxa"/>
            <w:gridSpan w:val="2"/>
            <w:shd w:val="clear" w:color="auto" w:fill="D9D9D9" w:themeFill="background1" w:themeFillShade="D9"/>
          </w:tcPr>
          <w:p w:rsidR="005A464F" w:rsidRPr="00781F0A" w:rsidRDefault="00D91B85" w:rsidP="00A858DC">
            <w:pPr>
              <w:widowControl/>
              <w:suppressAutoHyphens w:val="0"/>
              <w:rPr>
                <w:rFonts w:eastAsia="Arial Unicode MS"/>
                <w:bCs/>
                <w:sz w:val="16"/>
                <w:szCs w:val="16"/>
                <w:lang w:val="en-US"/>
              </w:rPr>
            </w:pPr>
            <w:r>
              <w:rPr>
                <w:rFonts w:eastAsia="Arial Unicode MS"/>
                <w:bCs/>
                <w:sz w:val="16"/>
                <w:szCs w:val="16"/>
                <w:lang w:val="en-US"/>
              </w:rPr>
              <w:t>(215)</w:t>
            </w:r>
          </w:p>
        </w:tc>
      </w:tr>
      <w:tr w:rsidR="00CD299B" w:rsidRPr="00781F0A" w:rsidTr="00A858DC">
        <w:trPr>
          <w:trHeight w:val="109"/>
        </w:trPr>
        <w:tc>
          <w:tcPr>
            <w:tcW w:w="1985" w:type="dxa"/>
            <w:vAlign w:val="center"/>
          </w:tcPr>
          <w:p w:rsidR="00CD299B" w:rsidRPr="00781F0A" w:rsidRDefault="00CD299B" w:rsidP="00A858DC">
            <w:pPr>
              <w:widowControl/>
              <w:suppressAutoHyphens w:val="0"/>
              <w:rPr>
                <w:rFonts w:eastAsia="Arial Unicode MS"/>
                <w:bCs/>
                <w:sz w:val="16"/>
                <w:szCs w:val="16"/>
                <w:lang w:val="en-US"/>
              </w:rPr>
            </w:pPr>
            <w:r w:rsidRPr="00781F0A">
              <w:rPr>
                <w:rFonts w:eastAsia="Arial Unicode MS"/>
                <w:bCs/>
                <w:sz w:val="16"/>
                <w:szCs w:val="16"/>
                <w:lang w:val="en-US"/>
              </w:rPr>
              <w:t>Templates</w:t>
            </w:r>
          </w:p>
        </w:tc>
        <w:tc>
          <w:tcPr>
            <w:tcW w:w="1417" w:type="dxa"/>
            <w:vAlign w:val="center"/>
          </w:tcPr>
          <w:p w:rsidR="00CD299B" w:rsidRPr="00781F0A" w:rsidRDefault="00CD299B" w:rsidP="00A858DC">
            <w:pPr>
              <w:widowControl/>
              <w:suppressAutoHyphens w:val="0"/>
              <w:rPr>
                <w:rFonts w:eastAsia="Arial Unicode MS"/>
                <w:bCs/>
                <w:sz w:val="16"/>
                <w:szCs w:val="16"/>
                <w:lang w:val="en-US"/>
              </w:rPr>
            </w:pPr>
          </w:p>
        </w:tc>
        <w:tc>
          <w:tcPr>
            <w:tcW w:w="1560" w:type="dxa"/>
            <w:vAlign w:val="center"/>
          </w:tcPr>
          <w:p w:rsidR="00CD299B" w:rsidRPr="00781F0A" w:rsidRDefault="00CD299B" w:rsidP="00A858DC">
            <w:pPr>
              <w:widowControl/>
              <w:suppressAutoHyphens w:val="0"/>
              <w:rPr>
                <w:rFonts w:eastAsia="Arial Unicode MS"/>
                <w:bCs/>
                <w:sz w:val="16"/>
                <w:szCs w:val="16"/>
                <w:lang w:val="en-US"/>
              </w:rPr>
            </w:pPr>
            <w:r w:rsidRPr="00781F0A">
              <w:rPr>
                <w:rFonts w:eastAsia="Arial Unicode MS"/>
                <w:bCs/>
                <w:sz w:val="16"/>
                <w:szCs w:val="16"/>
                <w:lang w:val="en-US"/>
              </w:rPr>
              <w:t>1GZM_A (</w:t>
            </w:r>
            <w:r>
              <w:rPr>
                <w:rFonts w:eastAsia="Arial Unicode MS"/>
                <w:bCs/>
                <w:sz w:val="16"/>
                <w:szCs w:val="16"/>
                <w:lang w:val="en-US"/>
              </w:rPr>
              <w:t>17</w:t>
            </w:r>
            <w:r w:rsidRPr="00781F0A">
              <w:rPr>
                <w:rFonts w:eastAsia="Arial Unicode MS"/>
                <w:bCs/>
                <w:sz w:val="16"/>
                <w:szCs w:val="16"/>
                <w:lang w:val="en-US"/>
              </w:rPr>
              <w:t>)</w:t>
            </w:r>
          </w:p>
        </w:tc>
        <w:tc>
          <w:tcPr>
            <w:tcW w:w="1230" w:type="dxa"/>
            <w:vAlign w:val="center"/>
          </w:tcPr>
          <w:p w:rsidR="00CD299B" w:rsidRPr="00781F0A" w:rsidRDefault="00CD299B" w:rsidP="00A858DC">
            <w:pPr>
              <w:widowControl/>
              <w:suppressAutoHyphens w:val="0"/>
              <w:rPr>
                <w:rFonts w:eastAsia="Arial Unicode MS"/>
                <w:bCs/>
                <w:sz w:val="16"/>
                <w:szCs w:val="16"/>
                <w:lang w:val="en-US"/>
              </w:rPr>
            </w:pPr>
            <w:r w:rsidRPr="00781F0A">
              <w:rPr>
                <w:rFonts w:eastAsia="Arial Unicode MS"/>
                <w:bCs/>
                <w:sz w:val="16"/>
                <w:szCs w:val="16"/>
                <w:lang w:val="en-US"/>
              </w:rPr>
              <w:t>2VT4_B (23)</w:t>
            </w:r>
          </w:p>
        </w:tc>
        <w:tc>
          <w:tcPr>
            <w:tcW w:w="1418" w:type="dxa"/>
          </w:tcPr>
          <w:p w:rsidR="00CD299B" w:rsidRPr="00781F0A" w:rsidRDefault="00CD299B" w:rsidP="00A858DC">
            <w:pPr>
              <w:widowControl/>
              <w:suppressAutoHyphens w:val="0"/>
              <w:rPr>
                <w:rFonts w:eastAsia="Arial Unicode MS"/>
                <w:bCs/>
                <w:sz w:val="16"/>
                <w:szCs w:val="16"/>
              </w:rPr>
            </w:pPr>
            <w:r w:rsidRPr="00781F0A">
              <w:rPr>
                <w:rFonts w:eastAsia="Arial Unicode MS"/>
                <w:bCs/>
                <w:sz w:val="16"/>
                <w:szCs w:val="16"/>
              </w:rPr>
              <w:t>2VT4_B (23)</w:t>
            </w:r>
          </w:p>
        </w:tc>
        <w:tc>
          <w:tcPr>
            <w:tcW w:w="1423" w:type="dxa"/>
            <w:gridSpan w:val="2"/>
          </w:tcPr>
          <w:p w:rsidR="00CD299B" w:rsidRPr="00781F0A" w:rsidRDefault="00CD299B" w:rsidP="00A858DC">
            <w:pPr>
              <w:widowControl/>
              <w:suppressAutoHyphens w:val="0"/>
              <w:rPr>
                <w:rFonts w:eastAsia="Arial Unicode MS"/>
                <w:bCs/>
                <w:sz w:val="16"/>
                <w:szCs w:val="16"/>
              </w:rPr>
            </w:pPr>
            <w:r w:rsidRPr="00781F0A">
              <w:rPr>
                <w:rFonts w:eastAsia="Arial Unicode MS"/>
                <w:bCs/>
                <w:sz w:val="16"/>
                <w:szCs w:val="16"/>
              </w:rPr>
              <w:t>2VT4_B (23)</w:t>
            </w:r>
          </w:p>
        </w:tc>
      </w:tr>
      <w:tr w:rsidR="00CD299B" w:rsidRPr="00781F0A" w:rsidTr="00A858DC">
        <w:trPr>
          <w:trHeight w:val="108"/>
        </w:trPr>
        <w:tc>
          <w:tcPr>
            <w:tcW w:w="1985" w:type="dxa"/>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lang w:val="en-US"/>
              </w:rPr>
            </w:pPr>
          </w:p>
        </w:tc>
        <w:tc>
          <w:tcPr>
            <w:tcW w:w="1417" w:type="dxa"/>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lang w:val="en-US"/>
              </w:rPr>
            </w:pPr>
          </w:p>
        </w:tc>
        <w:tc>
          <w:tcPr>
            <w:tcW w:w="1560" w:type="dxa"/>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lang w:val="en-US"/>
              </w:rPr>
            </w:pPr>
          </w:p>
        </w:tc>
        <w:tc>
          <w:tcPr>
            <w:tcW w:w="1230" w:type="dxa"/>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lang w:val="en-US"/>
              </w:rPr>
            </w:pPr>
          </w:p>
        </w:tc>
        <w:tc>
          <w:tcPr>
            <w:tcW w:w="1418" w:type="dxa"/>
            <w:shd w:val="clear" w:color="auto" w:fill="D9D9D9" w:themeFill="background1" w:themeFillShade="D9"/>
          </w:tcPr>
          <w:p w:rsidR="00CD299B" w:rsidRPr="00781F0A" w:rsidRDefault="00CD299B" w:rsidP="00A858DC">
            <w:pPr>
              <w:widowControl/>
              <w:suppressAutoHyphens w:val="0"/>
              <w:rPr>
                <w:rFonts w:eastAsia="Arial Unicode MS"/>
                <w:bCs/>
                <w:sz w:val="16"/>
                <w:szCs w:val="16"/>
              </w:rPr>
            </w:pPr>
            <w:r w:rsidRPr="00781F0A">
              <w:rPr>
                <w:rFonts w:eastAsia="Arial Unicode MS"/>
                <w:bCs/>
                <w:sz w:val="16"/>
                <w:szCs w:val="16"/>
              </w:rPr>
              <w:t>2RH1_A (24)</w:t>
            </w:r>
          </w:p>
        </w:tc>
        <w:tc>
          <w:tcPr>
            <w:tcW w:w="1423" w:type="dxa"/>
            <w:gridSpan w:val="2"/>
            <w:shd w:val="clear" w:color="auto" w:fill="D9D9D9" w:themeFill="background1" w:themeFillShade="D9"/>
          </w:tcPr>
          <w:p w:rsidR="00CD299B" w:rsidRPr="00781F0A" w:rsidRDefault="00CD299B" w:rsidP="00A858DC">
            <w:pPr>
              <w:widowControl/>
              <w:suppressAutoHyphens w:val="0"/>
              <w:rPr>
                <w:rFonts w:eastAsia="Arial Unicode MS"/>
                <w:bCs/>
                <w:sz w:val="16"/>
                <w:szCs w:val="16"/>
              </w:rPr>
            </w:pPr>
            <w:r w:rsidRPr="00781F0A">
              <w:rPr>
                <w:rFonts w:eastAsia="Arial Unicode MS"/>
                <w:bCs/>
                <w:sz w:val="16"/>
                <w:szCs w:val="16"/>
              </w:rPr>
              <w:t>2RH1_A (24)</w:t>
            </w:r>
          </w:p>
        </w:tc>
      </w:tr>
      <w:tr w:rsidR="00CD299B" w:rsidRPr="00781F0A" w:rsidTr="00A858DC">
        <w:trPr>
          <w:trHeight w:val="108"/>
        </w:trPr>
        <w:tc>
          <w:tcPr>
            <w:tcW w:w="1985" w:type="dxa"/>
            <w:vAlign w:val="center"/>
          </w:tcPr>
          <w:p w:rsidR="00CD299B" w:rsidRPr="00781F0A" w:rsidRDefault="00CD299B" w:rsidP="00A858DC">
            <w:pPr>
              <w:widowControl/>
              <w:suppressAutoHyphens w:val="0"/>
              <w:rPr>
                <w:rFonts w:eastAsia="Arial Unicode MS"/>
                <w:bCs/>
                <w:sz w:val="16"/>
                <w:szCs w:val="16"/>
                <w:lang w:val="en-US"/>
              </w:rPr>
            </w:pPr>
          </w:p>
        </w:tc>
        <w:tc>
          <w:tcPr>
            <w:tcW w:w="1417" w:type="dxa"/>
            <w:vAlign w:val="center"/>
          </w:tcPr>
          <w:p w:rsidR="00CD299B" w:rsidRPr="00781F0A" w:rsidRDefault="00CD299B" w:rsidP="00A858DC">
            <w:pPr>
              <w:widowControl/>
              <w:suppressAutoHyphens w:val="0"/>
              <w:rPr>
                <w:rFonts w:eastAsia="Arial Unicode MS"/>
                <w:bCs/>
                <w:sz w:val="16"/>
                <w:szCs w:val="16"/>
                <w:lang w:val="en-US"/>
              </w:rPr>
            </w:pPr>
          </w:p>
        </w:tc>
        <w:tc>
          <w:tcPr>
            <w:tcW w:w="1560" w:type="dxa"/>
            <w:vAlign w:val="center"/>
          </w:tcPr>
          <w:p w:rsidR="00CD299B" w:rsidRPr="00781F0A" w:rsidRDefault="00CD299B" w:rsidP="00A858DC">
            <w:pPr>
              <w:widowControl/>
              <w:suppressAutoHyphens w:val="0"/>
              <w:rPr>
                <w:rFonts w:eastAsia="Arial Unicode MS"/>
                <w:bCs/>
                <w:sz w:val="16"/>
                <w:szCs w:val="16"/>
                <w:lang w:val="en-US"/>
              </w:rPr>
            </w:pPr>
          </w:p>
        </w:tc>
        <w:tc>
          <w:tcPr>
            <w:tcW w:w="1230" w:type="dxa"/>
            <w:vAlign w:val="center"/>
          </w:tcPr>
          <w:p w:rsidR="00CD299B" w:rsidRPr="00781F0A" w:rsidRDefault="00CD299B" w:rsidP="00A858DC">
            <w:pPr>
              <w:widowControl/>
              <w:suppressAutoHyphens w:val="0"/>
              <w:rPr>
                <w:rFonts w:eastAsia="Arial Unicode MS"/>
                <w:bCs/>
                <w:sz w:val="16"/>
                <w:szCs w:val="16"/>
                <w:lang w:val="en-US"/>
              </w:rPr>
            </w:pPr>
          </w:p>
        </w:tc>
        <w:tc>
          <w:tcPr>
            <w:tcW w:w="1418" w:type="dxa"/>
          </w:tcPr>
          <w:p w:rsidR="00CD299B" w:rsidRPr="00781F0A" w:rsidRDefault="00CD299B" w:rsidP="00A858DC">
            <w:pPr>
              <w:widowControl/>
              <w:suppressAutoHyphens w:val="0"/>
              <w:rPr>
                <w:rFonts w:eastAsia="Arial Unicode MS"/>
                <w:bCs/>
                <w:sz w:val="16"/>
                <w:szCs w:val="16"/>
              </w:rPr>
            </w:pPr>
            <w:r w:rsidRPr="00781F0A">
              <w:rPr>
                <w:rFonts w:eastAsia="Arial Unicode MS"/>
                <w:bCs/>
                <w:sz w:val="16"/>
                <w:szCs w:val="16"/>
              </w:rPr>
              <w:t>3EML_A (21)</w:t>
            </w:r>
          </w:p>
        </w:tc>
        <w:tc>
          <w:tcPr>
            <w:tcW w:w="1423" w:type="dxa"/>
            <w:gridSpan w:val="2"/>
          </w:tcPr>
          <w:p w:rsidR="00CD299B" w:rsidRPr="00781F0A" w:rsidRDefault="00CD299B" w:rsidP="00A858DC">
            <w:pPr>
              <w:widowControl/>
              <w:suppressAutoHyphens w:val="0"/>
              <w:rPr>
                <w:rFonts w:eastAsia="Arial Unicode MS"/>
                <w:bCs/>
                <w:sz w:val="16"/>
                <w:szCs w:val="16"/>
              </w:rPr>
            </w:pPr>
            <w:r w:rsidRPr="00781F0A">
              <w:rPr>
                <w:rFonts w:eastAsia="Arial Unicode MS"/>
                <w:bCs/>
                <w:sz w:val="16"/>
                <w:szCs w:val="16"/>
              </w:rPr>
              <w:t>3EML_A (21)</w:t>
            </w:r>
          </w:p>
        </w:tc>
      </w:tr>
      <w:tr w:rsidR="00CD299B" w:rsidRPr="00781F0A" w:rsidTr="00A858DC">
        <w:trPr>
          <w:trHeight w:val="108"/>
        </w:trPr>
        <w:tc>
          <w:tcPr>
            <w:tcW w:w="1985" w:type="dxa"/>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lang w:val="en-US"/>
              </w:rPr>
            </w:pPr>
          </w:p>
        </w:tc>
        <w:tc>
          <w:tcPr>
            <w:tcW w:w="1417" w:type="dxa"/>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lang w:val="en-US"/>
              </w:rPr>
            </w:pPr>
          </w:p>
        </w:tc>
        <w:tc>
          <w:tcPr>
            <w:tcW w:w="1560" w:type="dxa"/>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lang w:val="en-US"/>
              </w:rPr>
            </w:pPr>
          </w:p>
        </w:tc>
        <w:tc>
          <w:tcPr>
            <w:tcW w:w="1230" w:type="dxa"/>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lang w:val="en-US"/>
              </w:rPr>
            </w:pPr>
          </w:p>
        </w:tc>
        <w:tc>
          <w:tcPr>
            <w:tcW w:w="1418" w:type="dxa"/>
            <w:shd w:val="clear" w:color="auto" w:fill="D9D9D9" w:themeFill="background1" w:themeFillShade="D9"/>
          </w:tcPr>
          <w:p w:rsidR="00CD299B" w:rsidRPr="00781F0A" w:rsidRDefault="00CD299B" w:rsidP="00A858DC">
            <w:pPr>
              <w:widowControl/>
              <w:suppressAutoHyphens w:val="0"/>
              <w:rPr>
                <w:rFonts w:eastAsia="Arial Unicode MS"/>
                <w:bCs/>
                <w:sz w:val="16"/>
                <w:szCs w:val="16"/>
              </w:rPr>
            </w:pPr>
            <w:r w:rsidRPr="00781F0A">
              <w:rPr>
                <w:rFonts w:eastAsia="Arial Unicode MS"/>
                <w:bCs/>
                <w:sz w:val="16"/>
                <w:szCs w:val="16"/>
              </w:rPr>
              <w:t>1U19_A (17)</w:t>
            </w:r>
          </w:p>
        </w:tc>
        <w:tc>
          <w:tcPr>
            <w:tcW w:w="1423" w:type="dxa"/>
            <w:gridSpan w:val="2"/>
            <w:shd w:val="clear" w:color="auto" w:fill="D9D9D9" w:themeFill="background1" w:themeFillShade="D9"/>
          </w:tcPr>
          <w:p w:rsidR="00CD299B" w:rsidRPr="00781F0A" w:rsidRDefault="00CD299B" w:rsidP="00A858DC">
            <w:pPr>
              <w:widowControl/>
              <w:suppressAutoHyphens w:val="0"/>
              <w:rPr>
                <w:rFonts w:eastAsia="Arial Unicode MS"/>
                <w:bCs/>
                <w:sz w:val="16"/>
                <w:szCs w:val="16"/>
              </w:rPr>
            </w:pPr>
            <w:r w:rsidRPr="00781F0A">
              <w:rPr>
                <w:rFonts w:eastAsia="Arial Unicode MS"/>
                <w:bCs/>
                <w:sz w:val="16"/>
                <w:szCs w:val="16"/>
              </w:rPr>
              <w:t>1U19_A (17)</w:t>
            </w:r>
          </w:p>
        </w:tc>
      </w:tr>
      <w:tr w:rsidR="00CD299B" w:rsidRPr="00781F0A" w:rsidTr="00A858DC">
        <w:tc>
          <w:tcPr>
            <w:tcW w:w="1985" w:type="dxa"/>
            <w:vAlign w:val="center"/>
          </w:tcPr>
          <w:p w:rsidR="00CD299B" w:rsidRPr="00781F0A" w:rsidRDefault="00CD299B" w:rsidP="00A858DC">
            <w:pPr>
              <w:widowControl/>
              <w:suppressAutoHyphens w:val="0"/>
              <w:rPr>
                <w:rFonts w:eastAsia="Arial Unicode MS"/>
                <w:bCs/>
                <w:sz w:val="16"/>
                <w:szCs w:val="16"/>
                <w:lang w:val="en-US"/>
              </w:rPr>
            </w:pPr>
            <w:r w:rsidRPr="00781F0A">
              <w:rPr>
                <w:rFonts w:eastAsia="Arial Unicode MS"/>
                <w:bCs/>
                <w:sz w:val="16"/>
                <w:szCs w:val="16"/>
                <w:lang w:val="en-US"/>
              </w:rPr>
              <w:t>Corresponding method</w:t>
            </w:r>
          </w:p>
        </w:tc>
        <w:tc>
          <w:tcPr>
            <w:tcW w:w="1417" w:type="dxa"/>
            <w:vAlign w:val="center"/>
          </w:tcPr>
          <w:p w:rsidR="00CD299B" w:rsidRPr="00781F0A" w:rsidRDefault="00CD299B" w:rsidP="00A858DC">
            <w:pPr>
              <w:widowControl/>
              <w:suppressAutoHyphens w:val="0"/>
              <w:rPr>
                <w:rFonts w:eastAsia="Arial Unicode MS"/>
                <w:bCs/>
                <w:sz w:val="16"/>
                <w:szCs w:val="16"/>
                <w:lang w:val="en-US"/>
              </w:rPr>
            </w:pPr>
          </w:p>
        </w:tc>
        <w:tc>
          <w:tcPr>
            <w:tcW w:w="1560" w:type="dxa"/>
            <w:vAlign w:val="center"/>
          </w:tcPr>
          <w:p w:rsidR="00CD299B" w:rsidRPr="00781F0A" w:rsidRDefault="00CD299B" w:rsidP="00A858DC">
            <w:pPr>
              <w:widowControl/>
              <w:suppressAutoHyphens w:val="0"/>
              <w:rPr>
                <w:rFonts w:eastAsia="Arial Unicode MS"/>
                <w:bCs/>
                <w:sz w:val="16"/>
                <w:szCs w:val="16"/>
                <w:lang w:val="en-US"/>
              </w:rPr>
            </w:pPr>
            <w:proofErr w:type="spellStart"/>
            <w:r w:rsidRPr="00781F0A">
              <w:rPr>
                <w:rFonts w:eastAsia="Arial Unicode MS"/>
                <w:bCs/>
                <w:sz w:val="16"/>
                <w:szCs w:val="16"/>
              </w:rPr>
              <w:t>ModWeb</w:t>
            </w:r>
            <w:proofErr w:type="spellEnd"/>
            <w:r w:rsidRPr="00781F0A">
              <w:rPr>
                <w:rFonts w:eastAsia="Arial Unicode MS"/>
                <w:bCs/>
                <w:sz w:val="16"/>
                <w:szCs w:val="16"/>
              </w:rPr>
              <w:t>/</w:t>
            </w:r>
            <w:proofErr w:type="spellStart"/>
            <w:r w:rsidRPr="00781F0A">
              <w:rPr>
                <w:rFonts w:eastAsia="Arial Unicode MS"/>
                <w:bCs/>
                <w:sz w:val="16"/>
                <w:szCs w:val="16"/>
              </w:rPr>
              <w:t>ModBase</w:t>
            </w:r>
            <w:proofErr w:type="spellEnd"/>
          </w:p>
        </w:tc>
        <w:tc>
          <w:tcPr>
            <w:tcW w:w="1230" w:type="dxa"/>
            <w:vAlign w:val="center"/>
          </w:tcPr>
          <w:p w:rsidR="00CD299B" w:rsidRPr="00781F0A" w:rsidRDefault="00CD299B" w:rsidP="00A858DC">
            <w:pPr>
              <w:widowControl/>
              <w:suppressAutoHyphens w:val="0"/>
              <w:rPr>
                <w:rFonts w:eastAsia="Arial Unicode MS"/>
                <w:bCs/>
                <w:sz w:val="16"/>
                <w:szCs w:val="16"/>
                <w:lang w:val="en-US"/>
              </w:rPr>
            </w:pPr>
            <w:r w:rsidRPr="00781F0A">
              <w:rPr>
                <w:rFonts w:eastAsia="Arial Unicode MS"/>
                <w:bCs/>
                <w:sz w:val="16"/>
                <w:szCs w:val="16"/>
              </w:rPr>
              <w:t>GPCRDB</w:t>
            </w:r>
          </w:p>
        </w:tc>
        <w:tc>
          <w:tcPr>
            <w:tcW w:w="1418" w:type="dxa"/>
          </w:tcPr>
          <w:p w:rsidR="00CD299B" w:rsidRPr="00781F0A" w:rsidRDefault="00CD299B" w:rsidP="00A858DC">
            <w:pPr>
              <w:widowControl/>
              <w:suppressAutoHyphens w:val="0"/>
              <w:rPr>
                <w:rFonts w:eastAsia="Arial Unicode MS"/>
                <w:bCs/>
                <w:sz w:val="16"/>
                <w:szCs w:val="16"/>
                <w:lang w:val="en-US"/>
              </w:rPr>
            </w:pPr>
            <w:r w:rsidRPr="00781F0A">
              <w:rPr>
                <w:rFonts w:eastAsia="Arial Unicode MS"/>
                <w:bCs/>
                <w:sz w:val="16"/>
                <w:szCs w:val="16"/>
                <w:lang w:val="en-US"/>
              </w:rPr>
              <w:t>SSFE</w:t>
            </w:r>
          </w:p>
        </w:tc>
        <w:tc>
          <w:tcPr>
            <w:tcW w:w="1423" w:type="dxa"/>
            <w:gridSpan w:val="2"/>
          </w:tcPr>
          <w:p w:rsidR="00CD299B" w:rsidRPr="00781F0A" w:rsidRDefault="00CD299B" w:rsidP="00A858DC">
            <w:pPr>
              <w:widowControl/>
              <w:suppressAutoHyphens w:val="0"/>
              <w:rPr>
                <w:rFonts w:eastAsia="Arial Unicode MS"/>
                <w:bCs/>
                <w:sz w:val="16"/>
                <w:szCs w:val="16"/>
              </w:rPr>
            </w:pPr>
            <w:r w:rsidRPr="00781F0A">
              <w:rPr>
                <w:rFonts w:eastAsia="Arial Unicode MS"/>
                <w:bCs/>
                <w:sz w:val="16"/>
                <w:szCs w:val="16"/>
                <w:lang w:val="en-US"/>
              </w:rPr>
              <w:t>SSFE</w:t>
            </w:r>
          </w:p>
        </w:tc>
      </w:tr>
      <w:tr w:rsidR="00CD299B" w:rsidRPr="00781F0A" w:rsidTr="00A858DC">
        <w:tc>
          <w:tcPr>
            <w:tcW w:w="1985" w:type="dxa"/>
            <w:tcBorders>
              <w:bottom w:val="single" w:sz="4" w:space="0" w:color="auto"/>
            </w:tcBorders>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lang w:val="en-US"/>
              </w:rPr>
            </w:pPr>
          </w:p>
        </w:tc>
        <w:tc>
          <w:tcPr>
            <w:tcW w:w="1417" w:type="dxa"/>
            <w:tcBorders>
              <w:bottom w:val="single" w:sz="4" w:space="0" w:color="auto"/>
            </w:tcBorders>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lang w:val="en-US"/>
              </w:rPr>
            </w:pPr>
          </w:p>
        </w:tc>
        <w:tc>
          <w:tcPr>
            <w:tcW w:w="1560" w:type="dxa"/>
            <w:tcBorders>
              <w:bottom w:val="single" w:sz="4" w:space="0" w:color="auto"/>
            </w:tcBorders>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rPr>
            </w:pPr>
          </w:p>
        </w:tc>
        <w:tc>
          <w:tcPr>
            <w:tcW w:w="1230" w:type="dxa"/>
            <w:tcBorders>
              <w:bottom w:val="single" w:sz="4" w:space="0" w:color="auto"/>
            </w:tcBorders>
            <w:shd w:val="clear" w:color="auto" w:fill="D9D9D9" w:themeFill="background1" w:themeFillShade="D9"/>
            <w:vAlign w:val="center"/>
          </w:tcPr>
          <w:p w:rsidR="00CD299B" w:rsidRPr="00781F0A" w:rsidRDefault="00CD299B" w:rsidP="00A858DC">
            <w:pPr>
              <w:widowControl/>
              <w:suppressAutoHyphens w:val="0"/>
              <w:rPr>
                <w:rFonts w:eastAsia="Arial Unicode MS"/>
                <w:bCs/>
                <w:sz w:val="16"/>
                <w:szCs w:val="16"/>
              </w:rPr>
            </w:pPr>
            <w:r w:rsidRPr="00781F0A">
              <w:rPr>
                <w:rFonts w:eastAsia="Arial Unicode MS"/>
                <w:bCs/>
                <w:sz w:val="16"/>
                <w:szCs w:val="16"/>
              </w:rPr>
              <w:t>GPCR-</w:t>
            </w:r>
            <w:proofErr w:type="spellStart"/>
            <w:r w:rsidRPr="00781F0A">
              <w:rPr>
                <w:rFonts w:eastAsia="Arial Unicode MS"/>
                <w:bCs/>
                <w:sz w:val="16"/>
                <w:szCs w:val="16"/>
              </w:rPr>
              <w:t>Modsim</w:t>
            </w:r>
            <w:proofErr w:type="spellEnd"/>
          </w:p>
        </w:tc>
        <w:tc>
          <w:tcPr>
            <w:tcW w:w="1418" w:type="dxa"/>
            <w:tcBorders>
              <w:bottom w:val="single" w:sz="4" w:space="0" w:color="auto"/>
            </w:tcBorders>
            <w:shd w:val="clear" w:color="auto" w:fill="D9D9D9" w:themeFill="background1" w:themeFillShade="D9"/>
          </w:tcPr>
          <w:p w:rsidR="00CD299B" w:rsidRPr="00781F0A" w:rsidRDefault="00CD299B" w:rsidP="00A858DC">
            <w:pPr>
              <w:widowControl/>
              <w:suppressAutoHyphens w:val="0"/>
              <w:rPr>
                <w:rFonts w:eastAsia="Arial Unicode MS"/>
                <w:bCs/>
                <w:sz w:val="16"/>
                <w:szCs w:val="16"/>
                <w:lang w:val="en-US"/>
              </w:rPr>
            </w:pPr>
          </w:p>
        </w:tc>
        <w:tc>
          <w:tcPr>
            <w:tcW w:w="1423" w:type="dxa"/>
            <w:gridSpan w:val="2"/>
            <w:tcBorders>
              <w:bottom w:val="single" w:sz="4" w:space="0" w:color="auto"/>
            </w:tcBorders>
            <w:shd w:val="clear" w:color="auto" w:fill="D9D9D9" w:themeFill="background1" w:themeFillShade="D9"/>
          </w:tcPr>
          <w:p w:rsidR="00CD299B" w:rsidRPr="00781F0A" w:rsidRDefault="00CD299B" w:rsidP="00A858DC">
            <w:pPr>
              <w:widowControl/>
              <w:suppressAutoHyphens w:val="0"/>
              <w:rPr>
                <w:rFonts w:eastAsia="Arial Unicode MS"/>
                <w:bCs/>
                <w:sz w:val="16"/>
                <w:szCs w:val="16"/>
              </w:rPr>
            </w:pPr>
          </w:p>
        </w:tc>
      </w:tr>
    </w:tbl>
    <w:p w:rsidR="005A464F" w:rsidRPr="00A858DC" w:rsidRDefault="005A464F" w:rsidP="005A464F">
      <w:pPr>
        <w:spacing w:line="276" w:lineRule="auto"/>
        <w:jc w:val="both"/>
        <w:rPr>
          <w:rFonts w:eastAsia="Arial Unicode MS"/>
          <w:bCs/>
          <w:sz w:val="16"/>
          <w:szCs w:val="16"/>
          <w:lang w:val="en-US"/>
        </w:rPr>
      </w:pPr>
      <w:r w:rsidRPr="00A858DC">
        <w:rPr>
          <w:rFonts w:eastAsia="Arial Unicode MS"/>
          <w:bCs/>
          <w:sz w:val="16"/>
          <w:szCs w:val="16"/>
          <w:vertAlign w:val="superscript"/>
          <w:lang w:val="en-US"/>
        </w:rPr>
        <w:t xml:space="preserve">1 </w:t>
      </w:r>
      <w:r w:rsidRPr="00A858DC">
        <w:rPr>
          <w:rFonts w:eastAsia="Arial Unicode MS"/>
          <w:bCs/>
          <w:sz w:val="16"/>
          <w:szCs w:val="16"/>
          <w:lang w:val="en-US"/>
        </w:rPr>
        <w:t xml:space="preserve">A number of residues which were used to compute RMSD </w:t>
      </w:r>
      <w:proofErr w:type="gramStart"/>
      <w:r w:rsidRPr="00A858DC">
        <w:rPr>
          <w:rFonts w:eastAsia="Arial Unicode MS"/>
          <w:bCs/>
          <w:sz w:val="16"/>
          <w:szCs w:val="16"/>
          <w:lang w:val="en-US"/>
        </w:rPr>
        <w:t>is</w:t>
      </w:r>
      <w:proofErr w:type="gramEnd"/>
      <w:r w:rsidRPr="00A858DC">
        <w:rPr>
          <w:rFonts w:eastAsia="Arial Unicode MS"/>
          <w:bCs/>
          <w:sz w:val="16"/>
          <w:szCs w:val="16"/>
          <w:lang w:val="en-US"/>
        </w:rPr>
        <w:t xml:space="preserve"> provided in brackets. </w:t>
      </w:r>
    </w:p>
    <w:p w:rsidR="005A464F" w:rsidRDefault="005A464F" w:rsidP="005A464F">
      <w:pPr>
        <w:spacing w:line="276" w:lineRule="auto"/>
        <w:jc w:val="both"/>
        <w:rPr>
          <w:rFonts w:eastAsia="Arial Unicode MS"/>
          <w:bCs/>
          <w:sz w:val="16"/>
          <w:szCs w:val="16"/>
          <w:lang w:val="en-US"/>
        </w:rPr>
      </w:pPr>
      <w:r w:rsidRPr="00A858DC">
        <w:rPr>
          <w:rFonts w:eastAsia="Arial Unicode MS"/>
          <w:bCs/>
          <w:sz w:val="16"/>
          <w:szCs w:val="16"/>
          <w:vertAlign w:val="superscript"/>
          <w:lang w:val="en-US"/>
        </w:rPr>
        <w:t>2</w:t>
      </w:r>
      <w:r w:rsidRPr="00A858DC">
        <w:rPr>
          <w:rFonts w:eastAsia="Arial Unicode MS"/>
          <w:bCs/>
          <w:sz w:val="16"/>
          <w:szCs w:val="16"/>
          <w:lang w:val="en-US"/>
        </w:rPr>
        <w:t xml:space="preserve"> ClustalW2 scores (normalized to 100) indicating sequence identity are provided in brackets.</w:t>
      </w:r>
    </w:p>
    <w:p w:rsidR="00D27430" w:rsidRPr="00A858DC" w:rsidRDefault="00D27430" w:rsidP="00D27430">
      <w:pPr>
        <w:spacing w:line="276" w:lineRule="auto"/>
        <w:jc w:val="both"/>
        <w:rPr>
          <w:rFonts w:eastAsia="Arial Unicode MS"/>
          <w:bCs/>
          <w:sz w:val="16"/>
          <w:szCs w:val="16"/>
          <w:lang w:val="en-US"/>
        </w:rPr>
      </w:pPr>
      <w:r>
        <w:rPr>
          <w:rFonts w:eastAsia="Arial Unicode MS"/>
          <w:bCs/>
          <w:sz w:val="16"/>
          <w:szCs w:val="16"/>
          <w:vertAlign w:val="superscript"/>
          <w:lang w:val="en-US"/>
        </w:rPr>
        <w:t>3</w:t>
      </w:r>
      <w:r>
        <w:rPr>
          <w:rFonts w:eastAsia="Arial Unicode MS"/>
          <w:bCs/>
          <w:sz w:val="16"/>
          <w:szCs w:val="16"/>
          <w:lang w:val="en-US"/>
        </w:rPr>
        <w:t xml:space="preserve"> Results of the corresponding method</w:t>
      </w:r>
      <w:r w:rsidR="001021D3">
        <w:rPr>
          <w:rFonts w:eastAsia="Arial Unicode MS"/>
          <w:bCs/>
          <w:sz w:val="16"/>
          <w:szCs w:val="16"/>
          <w:lang w:val="en-US"/>
        </w:rPr>
        <w:t>s</w:t>
      </w:r>
      <w:r>
        <w:rPr>
          <w:rFonts w:eastAsia="Arial Unicode MS"/>
          <w:bCs/>
          <w:sz w:val="16"/>
          <w:szCs w:val="16"/>
          <w:lang w:val="en-US"/>
        </w:rPr>
        <w:t xml:space="preserve"> are presented in Table S2</w:t>
      </w:r>
      <w:r w:rsidRPr="00A858DC">
        <w:rPr>
          <w:rFonts w:eastAsia="Arial Unicode MS"/>
          <w:bCs/>
          <w:sz w:val="16"/>
          <w:szCs w:val="16"/>
          <w:lang w:val="en-US"/>
        </w:rPr>
        <w:t>.</w:t>
      </w:r>
    </w:p>
    <w:p w:rsidR="00D27430" w:rsidRPr="00A858DC" w:rsidRDefault="00D27430" w:rsidP="005A464F">
      <w:pPr>
        <w:spacing w:line="276" w:lineRule="auto"/>
        <w:jc w:val="both"/>
        <w:rPr>
          <w:rFonts w:eastAsia="Arial Unicode MS"/>
          <w:bCs/>
          <w:sz w:val="16"/>
          <w:szCs w:val="16"/>
          <w:lang w:val="en-US"/>
        </w:rPr>
      </w:pPr>
    </w:p>
    <w:p w:rsidR="005A464F" w:rsidRDefault="005A464F" w:rsidP="005A464F">
      <w:pPr>
        <w:widowControl/>
        <w:suppressAutoHyphens w:val="0"/>
        <w:rPr>
          <w:rFonts w:eastAsia="Arial Unicode MS"/>
          <w:b/>
          <w:bCs/>
          <w:lang w:val="en-US"/>
        </w:rPr>
      </w:pPr>
      <w:r w:rsidRPr="00460679">
        <w:rPr>
          <w:rFonts w:eastAsia="Arial Unicode MS"/>
          <w:b/>
          <w:bCs/>
          <w:lang w:val="en-US"/>
        </w:rPr>
        <w:t xml:space="preserve"> </w:t>
      </w:r>
    </w:p>
    <w:p w:rsidR="005A464F" w:rsidRDefault="005A464F" w:rsidP="005A464F">
      <w:pPr>
        <w:widowControl/>
        <w:suppressAutoHyphens w:val="0"/>
        <w:rPr>
          <w:rFonts w:eastAsia="Arial Unicode MS"/>
          <w:b/>
          <w:bCs/>
          <w:lang w:val="en-US"/>
        </w:rPr>
      </w:pPr>
      <w:r>
        <w:rPr>
          <w:rFonts w:eastAsia="Arial Unicode MS"/>
          <w:b/>
          <w:bCs/>
          <w:lang w:val="en-US"/>
        </w:rPr>
        <w:br w:type="page"/>
      </w:r>
    </w:p>
    <w:p w:rsidR="005A464F" w:rsidRDefault="005A464F" w:rsidP="005A464F">
      <w:pPr>
        <w:spacing w:after="120" w:line="276" w:lineRule="auto"/>
        <w:jc w:val="both"/>
        <w:rPr>
          <w:rFonts w:eastAsia="Arial Unicode MS"/>
          <w:b/>
          <w:bCs/>
          <w:sz w:val="28"/>
          <w:szCs w:val="28"/>
          <w:lang w:val="en-US"/>
        </w:rPr>
      </w:pPr>
      <w:r w:rsidRPr="00F24DE4">
        <w:rPr>
          <w:rFonts w:eastAsia="Arial Unicode MS"/>
          <w:b/>
          <w:bCs/>
          <w:sz w:val="28"/>
          <w:szCs w:val="28"/>
          <w:lang w:val="en-US"/>
        </w:rPr>
        <w:lastRenderedPageBreak/>
        <w:t>Figure</w:t>
      </w:r>
      <w:r w:rsidR="00A858DC">
        <w:rPr>
          <w:rFonts w:eastAsia="Arial Unicode MS"/>
          <w:b/>
          <w:bCs/>
          <w:sz w:val="28"/>
          <w:szCs w:val="28"/>
          <w:lang w:val="en-US"/>
        </w:rPr>
        <w:t>s</w:t>
      </w:r>
    </w:p>
    <w:p w:rsidR="00871925" w:rsidRDefault="00020533" w:rsidP="00020533">
      <w:pPr>
        <w:spacing w:line="276" w:lineRule="auto"/>
        <w:jc w:val="both"/>
        <w:rPr>
          <w:rFonts w:eastAsia="Arial Unicode MS"/>
          <w:bCs/>
          <w:lang w:val="en-US"/>
        </w:rPr>
      </w:pPr>
      <w:r w:rsidRPr="00F7077A">
        <w:rPr>
          <w:rFonts w:eastAsia="Arial Unicode MS"/>
          <w:b/>
          <w:bCs/>
          <w:lang w:val="en-US"/>
        </w:rPr>
        <w:t>Figure S1.</w:t>
      </w:r>
      <w:r w:rsidRPr="00BF0A89">
        <w:rPr>
          <w:rFonts w:eastAsia="Arial Unicode MS"/>
          <w:bCs/>
          <w:lang w:val="en-US"/>
        </w:rPr>
        <w:t xml:space="preserve"> </w:t>
      </w:r>
      <w:r>
        <w:rPr>
          <w:rFonts w:eastAsia="Arial Unicode MS"/>
          <w:bCs/>
          <w:lang w:val="en-US"/>
        </w:rPr>
        <w:t xml:space="preserve"> </w:t>
      </w:r>
      <w:proofErr w:type="gramStart"/>
      <w:r w:rsidR="00871925" w:rsidRPr="00871925">
        <w:rPr>
          <w:rFonts w:eastAsia="Arial Unicode MS"/>
          <w:b/>
          <w:bCs/>
          <w:lang w:val="en-US"/>
        </w:rPr>
        <w:t>The reference sequence alignment of GPCRs.</w:t>
      </w:r>
      <w:proofErr w:type="gramEnd"/>
      <w:r w:rsidR="00871925">
        <w:rPr>
          <w:rFonts w:eastAsia="Arial Unicode MS"/>
          <w:bCs/>
          <w:lang w:val="en-US"/>
        </w:rPr>
        <w:t xml:space="preserve"> The alignment was generated by </w:t>
      </w:r>
      <w:r w:rsidR="00871925" w:rsidRPr="00BF0A89">
        <w:rPr>
          <w:rFonts w:eastAsia="Arial Unicode MS"/>
          <w:bCs/>
          <w:lang w:val="en-US"/>
        </w:rPr>
        <w:t xml:space="preserve">VMD (a </w:t>
      </w:r>
      <w:proofErr w:type="spellStart"/>
      <w:r w:rsidR="00871925" w:rsidRPr="00BF0A89">
        <w:rPr>
          <w:rFonts w:eastAsia="Arial Unicode MS"/>
          <w:bCs/>
          <w:lang w:val="en-US"/>
        </w:rPr>
        <w:t>MultiSeq</w:t>
      </w:r>
      <w:proofErr w:type="spellEnd"/>
      <w:r w:rsidR="00871925" w:rsidRPr="00BF0A89">
        <w:rPr>
          <w:rFonts w:eastAsia="Arial Unicode MS"/>
          <w:bCs/>
          <w:lang w:val="en-US"/>
        </w:rPr>
        <w:t xml:space="preserve"> plugin </w:t>
      </w:r>
      <w:r w:rsidR="00871925" w:rsidRPr="00BF0A89">
        <w:rPr>
          <w:rFonts w:eastAsia="Arial Unicode MS"/>
          <w:bCs/>
          <w:lang w:val="en-US"/>
        </w:rPr>
        <w:fldChar w:fldCharType="begin">
          <w:fldData xml:space="preserve">PEVuZE5vdGU+PENpdGU+PEF1dGhvcj5Sb2JlcnRzPC9BdXRob3I+PFllYXI+MjAwNjwvWWVhcj48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</w:fldData>
        </w:fldChar>
      </w:r>
      <w:r w:rsidR="00871925" w:rsidRPr="00BF0A89">
        <w:rPr>
          <w:rFonts w:eastAsia="Arial Unicode MS"/>
          <w:bCs/>
          <w:lang w:val="en-US"/>
        </w:rPr>
        <w:instrText xml:space="preserve"> ADDIN EN.CITE </w:instrText>
      </w:r>
      <w:r w:rsidR="00871925" w:rsidRPr="00BF0A89">
        <w:rPr>
          <w:rFonts w:eastAsia="Arial Unicode MS"/>
          <w:bCs/>
          <w:lang w:val="en-US"/>
        </w:rPr>
        <w:fldChar w:fldCharType="begin">
          <w:fldData xml:space="preserve">PEVuZE5vdGU+PENpdGU+PEF1dGhvcj5Sb2JlcnRzPC9BdXRob3I+PFllYXI+MjAwNjwvWWVhcj48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</w:fldData>
        </w:fldChar>
      </w:r>
      <w:r w:rsidR="00871925" w:rsidRPr="00BF0A89">
        <w:rPr>
          <w:rFonts w:eastAsia="Arial Unicode MS"/>
          <w:bCs/>
          <w:lang w:val="en-US"/>
        </w:rPr>
        <w:instrText xml:space="preserve"> ADDIN EN.CITE.DATA </w:instrText>
      </w:r>
      <w:r w:rsidR="00871925" w:rsidRPr="00BF0A89">
        <w:rPr>
          <w:rFonts w:eastAsia="Arial Unicode MS"/>
          <w:bCs/>
          <w:lang w:val="en-US"/>
        </w:rPr>
      </w:r>
      <w:r w:rsidR="00871925" w:rsidRPr="00BF0A89">
        <w:rPr>
          <w:rFonts w:eastAsia="Arial Unicode MS"/>
          <w:bCs/>
          <w:lang w:val="en-US"/>
        </w:rPr>
        <w:fldChar w:fldCharType="end"/>
      </w:r>
      <w:r w:rsidR="00871925" w:rsidRPr="00BF0A89">
        <w:rPr>
          <w:rFonts w:eastAsia="Arial Unicode MS"/>
          <w:bCs/>
          <w:lang w:val="en-US"/>
        </w:rPr>
      </w:r>
      <w:r w:rsidR="00871925" w:rsidRPr="00BF0A89">
        <w:rPr>
          <w:rFonts w:eastAsia="Arial Unicode MS"/>
          <w:bCs/>
          <w:lang w:val="en-US"/>
        </w:rPr>
        <w:fldChar w:fldCharType="separate"/>
      </w:r>
      <w:r w:rsidR="00871925" w:rsidRPr="00BF0A89">
        <w:rPr>
          <w:rFonts w:eastAsia="Arial Unicode MS"/>
          <w:bCs/>
          <w:noProof/>
          <w:lang w:val="en-US"/>
        </w:rPr>
        <w:t>[</w:t>
      </w:r>
      <w:hyperlink w:anchor="_ENREF_22" w:tooltip="Roberts, 2006 #732" w:history="1">
        <w:r w:rsidR="0092761B" w:rsidRPr="00BF0A89">
          <w:rPr>
            <w:rFonts w:eastAsia="Arial Unicode MS"/>
            <w:bCs/>
            <w:noProof/>
            <w:lang w:val="en-US"/>
          </w:rPr>
          <w:t>22</w:t>
        </w:r>
      </w:hyperlink>
      <w:r w:rsidR="00871925" w:rsidRPr="00BF0A89">
        <w:rPr>
          <w:rFonts w:eastAsia="Arial Unicode MS"/>
          <w:bCs/>
          <w:noProof/>
          <w:lang w:val="en-US"/>
        </w:rPr>
        <w:t>]</w:t>
      </w:r>
      <w:r w:rsidR="00871925" w:rsidRPr="00BF0A89">
        <w:rPr>
          <w:rFonts w:eastAsia="Arial Unicode MS"/>
          <w:bCs/>
          <w:lang w:val="en-US"/>
        </w:rPr>
        <w:fldChar w:fldCharType="end"/>
      </w:r>
      <w:r w:rsidR="00871925" w:rsidRPr="00BF0A89">
        <w:rPr>
          <w:rFonts w:eastAsia="Arial Unicode MS"/>
          <w:bCs/>
          <w:lang w:val="en-US"/>
        </w:rPr>
        <w:t>)</w:t>
      </w:r>
      <w:r w:rsidR="00871925">
        <w:rPr>
          <w:rFonts w:eastAsia="Arial Unicode MS"/>
          <w:bCs/>
          <w:lang w:val="en-US"/>
        </w:rPr>
        <w:t xml:space="preserve"> based on the structural alignment of GPCRs of known 3D structures</w:t>
      </w:r>
      <w:r w:rsidR="00871925" w:rsidRPr="00BF0A89">
        <w:rPr>
          <w:rFonts w:eastAsia="Arial Unicode MS"/>
          <w:bCs/>
          <w:lang w:val="en-US"/>
        </w:rPr>
        <w:t>.</w:t>
      </w:r>
      <w:r w:rsidR="00C72CD4">
        <w:rPr>
          <w:rFonts w:eastAsia="Arial Unicode MS"/>
          <w:bCs/>
          <w:lang w:val="en-US"/>
        </w:rPr>
        <w:t xml:space="preserve"> </w:t>
      </w:r>
      <w:r w:rsidR="00FD5BC0">
        <w:rPr>
          <w:rFonts w:eastAsia="Arial Unicode MS"/>
          <w:bCs/>
          <w:lang w:val="en-US"/>
        </w:rPr>
        <w:t>Positions of highly conserved residues are marked according to Ballesteros-</w:t>
      </w:r>
      <w:r w:rsidR="00FD5BC0" w:rsidRPr="00FD5BC0">
        <w:rPr>
          <w:rFonts w:eastAsia="Arial Unicode MS"/>
          <w:bCs/>
          <w:lang w:val="en-US"/>
        </w:rPr>
        <w:t>Weinstein numbering</w:t>
      </w:r>
      <w:r w:rsidR="00FD5BC0">
        <w:rPr>
          <w:rFonts w:eastAsia="Arial Unicode MS"/>
          <w:bCs/>
          <w:lang w:val="en-US"/>
        </w:rPr>
        <w:t xml:space="preserve"> scheme. Positions of TM helices based on rhodopsin (1GZM) are marked with grey.</w:t>
      </w:r>
    </w:p>
    <w:p w:rsidR="00DA775A" w:rsidRDefault="00FD5BC0" w:rsidP="00020533">
      <w:pPr>
        <w:spacing w:line="276" w:lineRule="auto"/>
        <w:jc w:val="both"/>
        <w:rPr>
          <w:rFonts w:eastAsia="Arial Unicode MS"/>
          <w:bCs/>
          <w:lang w:val="en-US"/>
        </w:rPr>
      </w:pPr>
      <w:r>
        <w:rPr>
          <w:rFonts w:eastAsia="Arial Unicode MS"/>
          <w:bCs/>
          <w:noProof/>
        </w:rPr>
        <w:lastRenderedPageBreak/>
        <w:drawing>
          <wp:inline distT="0" distB="0" distL="0" distR="0" wp14:anchorId="0995E7A8" wp14:editId="56E4D34C">
            <wp:extent cx="4319778" cy="7920229"/>
            <wp:effectExtent l="0" t="0" r="508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778" cy="7920229"/>
                    </a:xfrm>
                    <a:prstGeom prst="rect">
                      <a:avLst/>
                    </a:prstGeom>
                  </pic:spPr>
                </pic:pic>
              </a:graphicData>
            </a:graphic>
          </wp:inline>
        </w:drawing>
      </w:r>
    </w:p>
    <w:p w:rsidR="00DA775A" w:rsidRDefault="00DA775A" w:rsidP="00020533">
      <w:pPr>
        <w:spacing w:line="276" w:lineRule="auto"/>
        <w:jc w:val="both"/>
        <w:rPr>
          <w:rFonts w:eastAsia="Arial Unicode MS"/>
          <w:bCs/>
          <w:lang w:val="en-US"/>
        </w:rPr>
      </w:pPr>
    </w:p>
    <w:p w:rsidR="00923A27" w:rsidRDefault="00923A27" w:rsidP="00020533">
      <w:pPr>
        <w:spacing w:line="276" w:lineRule="auto"/>
        <w:jc w:val="both"/>
        <w:rPr>
          <w:rFonts w:eastAsia="Arial Unicode MS"/>
          <w:bCs/>
          <w:lang w:val="en-US"/>
        </w:rPr>
      </w:pPr>
    </w:p>
    <w:p w:rsidR="008363E1" w:rsidRDefault="008363E1">
      <w:pPr>
        <w:widowControl/>
        <w:suppressAutoHyphens w:val="0"/>
        <w:rPr>
          <w:rFonts w:eastAsia="Arial Unicode MS"/>
          <w:bCs/>
          <w:lang w:val="en-US"/>
        </w:rPr>
      </w:pPr>
      <w:r>
        <w:rPr>
          <w:rFonts w:eastAsia="Arial Unicode MS"/>
          <w:bCs/>
          <w:lang w:val="en-US"/>
        </w:rPr>
        <w:br w:type="page"/>
      </w:r>
    </w:p>
    <w:p w:rsidR="00020533" w:rsidRDefault="00020533" w:rsidP="00020533">
      <w:pPr>
        <w:spacing w:line="276" w:lineRule="auto"/>
        <w:jc w:val="both"/>
        <w:rPr>
          <w:rFonts w:eastAsia="Arial Unicode MS"/>
          <w:bCs/>
          <w:lang w:val="en-US"/>
        </w:rPr>
      </w:pPr>
      <w:r w:rsidRPr="00F7077A">
        <w:rPr>
          <w:rFonts w:eastAsia="Arial Unicode MS"/>
          <w:b/>
          <w:bCs/>
          <w:lang w:val="en-US"/>
        </w:rPr>
        <w:lastRenderedPageBreak/>
        <w:t>Figure S2.</w:t>
      </w:r>
      <w:r w:rsidRPr="00BF0A89">
        <w:rPr>
          <w:rFonts w:eastAsia="Arial Unicode MS"/>
          <w:bCs/>
          <w:lang w:val="en-US"/>
        </w:rPr>
        <w:t xml:space="preserve"> </w:t>
      </w:r>
      <w:r w:rsidRPr="00646F0B">
        <w:rPr>
          <w:rFonts w:eastAsia="Arial Unicode MS"/>
          <w:b/>
          <w:bCs/>
          <w:lang w:val="en-US"/>
        </w:rPr>
        <w:t>The sequence alignment used in GPCRM modeling of A2AR.</w:t>
      </w:r>
      <w:r>
        <w:rPr>
          <w:rFonts w:eastAsia="Arial Unicode MS"/>
          <w:bCs/>
          <w:lang w:val="en-US"/>
        </w:rPr>
        <w:t xml:space="preserve"> </w:t>
      </w:r>
      <w:r w:rsidRPr="00BF0A89">
        <w:rPr>
          <w:rFonts w:eastAsia="Arial Unicode MS"/>
          <w:bCs/>
          <w:lang w:val="en-US"/>
        </w:rPr>
        <w:t xml:space="preserve">A fragment which corresponds to the bulge in TMH4 is marked </w:t>
      </w:r>
      <w:r>
        <w:rPr>
          <w:rFonts w:eastAsia="Arial Unicode MS"/>
          <w:bCs/>
          <w:lang w:val="en-US"/>
        </w:rPr>
        <w:t xml:space="preserve">by </w:t>
      </w:r>
      <w:r w:rsidRPr="00BF0A89">
        <w:rPr>
          <w:rFonts w:eastAsia="Arial Unicode MS"/>
          <w:bCs/>
          <w:lang w:val="en-US"/>
        </w:rPr>
        <w:t xml:space="preserve">a square box. </w:t>
      </w:r>
      <w:r>
        <w:rPr>
          <w:rFonts w:eastAsia="Arial Unicode MS"/>
          <w:bCs/>
          <w:lang w:val="en-US"/>
        </w:rPr>
        <w:t>The template with the bulge in the structure (2VT4 – β1AR) is aligned against the target sequence (A2AR) without any gaps in that fragment while the template without the bulge (3RZE – H1R) is aligned with a one-residue gap.</w:t>
      </w:r>
    </w:p>
    <w:p w:rsidR="004875F1" w:rsidRDefault="004875F1" w:rsidP="00020533">
      <w:pPr>
        <w:spacing w:line="276" w:lineRule="auto"/>
        <w:jc w:val="both"/>
        <w:rPr>
          <w:rFonts w:eastAsia="Arial Unicode MS"/>
          <w:bCs/>
          <w:lang w:val="en-US"/>
        </w:rPr>
      </w:pPr>
    </w:p>
    <w:p w:rsidR="00050F61" w:rsidRDefault="004875F1" w:rsidP="00020533">
      <w:pPr>
        <w:spacing w:line="276" w:lineRule="auto"/>
        <w:jc w:val="both"/>
        <w:rPr>
          <w:rFonts w:eastAsia="Arial Unicode MS"/>
          <w:bCs/>
          <w:lang w:val="en-US"/>
        </w:rPr>
      </w:pPr>
      <w:r>
        <w:rPr>
          <w:rFonts w:eastAsia="Arial Unicode MS"/>
          <w:bCs/>
          <w:noProof/>
        </w:rPr>
        <w:drawing>
          <wp:inline distT="0" distB="0" distL="0" distR="0" wp14:anchorId="238AFE73" wp14:editId="26505493">
            <wp:extent cx="5760720" cy="44386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438650"/>
                    </a:xfrm>
                    <a:prstGeom prst="rect">
                      <a:avLst/>
                    </a:prstGeom>
                  </pic:spPr>
                </pic:pic>
              </a:graphicData>
            </a:graphic>
          </wp:inline>
        </w:drawing>
      </w:r>
    </w:p>
    <w:p w:rsidR="008363E1" w:rsidRDefault="008363E1">
      <w:pPr>
        <w:widowControl/>
        <w:suppressAutoHyphens w:val="0"/>
        <w:rPr>
          <w:rFonts w:eastAsia="Arial Unicode MS"/>
          <w:bCs/>
          <w:lang w:val="en-US"/>
        </w:rPr>
      </w:pPr>
      <w:r>
        <w:rPr>
          <w:rFonts w:eastAsia="Arial Unicode MS"/>
          <w:bCs/>
          <w:lang w:val="en-US"/>
        </w:rPr>
        <w:br w:type="page"/>
      </w:r>
    </w:p>
    <w:p w:rsidR="008363E1" w:rsidRDefault="008363E1" w:rsidP="00020533">
      <w:pPr>
        <w:spacing w:line="276" w:lineRule="auto"/>
        <w:jc w:val="both"/>
        <w:rPr>
          <w:rFonts w:eastAsia="Arial Unicode MS"/>
          <w:bCs/>
          <w:lang w:val="en-US"/>
        </w:rPr>
      </w:pPr>
    </w:p>
    <w:p w:rsidR="00020533" w:rsidRPr="00BF0A89" w:rsidRDefault="00020533" w:rsidP="00020533">
      <w:pPr>
        <w:spacing w:line="276" w:lineRule="auto"/>
        <w:ind w:left="708"/>
        <w:jc w:val="both"/>
        <w:rPr>
          <w:rFonts w:eastAsia="Arial Unicode MS"/>
          <w:bCs/>
          <w:lang w:val="en-US"/>
        </w:rPr>
      </w:pPr>
    </w:p>
    <w:p w:rsidR="00020533" w:rsidRDefault="00020533" w:rsidP="00020533">
      <w:pPr>
        <w:spacing w:line="276" w:lineRule="auto"/>
        <w:jc w:val="both"/>
        <w:rPr>
          <w:lang w:val="en-US"/>
        </w:rPr>
      </w:pPr>
      <w:r w:rsidRPr="00F7077A">
        <w:rPr>
          <w:rFonts w:eastAsia="Arial Unicode MS"/>
          <w:b/>
          <w:bCs/>
          <w:lang w:val="en-US"/>
        </w:rPr>
        <w:t>Figure S3.</w:t>
      </w:r>
      <w:r w:rsidRPr="00BF0A89">
        <w:rPr>
          <w:rFonts w:eastAsia="Arial Unicode MS"/>
          <w:bCs/>
          <w:lang w:val="en-US"/>
        </w:rPr>
        <w:t xml:space="preserve"> </w:t>
      </w:r>
      <w:r w:rsidRPr="00646F0B">
        <w:rPr>
          <w:rFonts w:eastAsia="Arial Unicode MS"/>
          <w:b/>
          <w:bCs/>
          <w:lang w:val="en-US"/>
        </w:rPr>
        <w:t>The sequence alignment used in GPCRM modeling of κ-opioid receptor.</w:t>
      </w:r>
      <w:r>
        <w:rPr>
          <w:rFonts w:eastAsia="Arial Unicode MS"/>
          <w:bCs/>
          <w:lang w:val="en-US"/>
        </w:rPr>
        <w:t xml:space="preserve"> </w:t>
      </w:r>
      <w:r w:rsidRPr="00BF0A89">
        <w:rPr>
          <w:lang w:val="en-US"/>
        </w:rPr>
        <w:t xml:space="preserve">A fragment which corresponds to the </w:t>
      </w:r>
      <w:r>
        <w:rPr>
          <w:lang w:val="en-US"/>
        </w:rPr>
        <w:t xml:space="preserve">lack of </w:t>
      </w:r>
      <w:r w:rsidRPr="00BF0A89">
        <w:rPr>
          <w:lang w:val="en-US"/>
        </w:rPr>
        <w:t xml:space="preserve">bulge in TMH2 is marked in the alignment (a square box). </w:t>
      </w:r>
      <w:r>
        <w:rPr>
          <w:lang w:val="en-US"/>
        </w:rPr>
        <w:t>The template without the TMH2 bulge (3ODU – CXCR4) is aligned against the target sequence (</w:t>
      </w:r>
      <w:r>
        <w:rPr>
          <w:rFonts w:eastAsia="Arial Unicode MS"/>
          <w:bCs/>
          <w:lang w:val="en-US"/>
        </w:rPr>
        <w:t>κ-</w:t>
      </w:r>
      <w:r>
        <w:rPr>
          <w:lang w:val="en-US"/>
        </w:rPr>
        <w:t>opioid receptor) without any gap in that fragment, while the template with the TMH2 (3RZE – H1R) bulge is aligned with a one-residue gap.</w:t>
      </w:r>
    </w:p>
    <w:p w:rsidR="001C6C6D" w:rsidRDefault="001C6C6D" w:rsidP="00020533">
      <w:pPr>
        <w:spacing w:line="276" w:lineRule="auto"/>
        <w:jc w:val="both"/>
        <w:rPr>
          <w:lang w:val="en-US"/>
        </w:rPr>
      </w:pPr>
    </w:p>
    <w:p w:rsidR="004875F1" w:rsidRDefault="001C6C6D" w:rsidP="00020533">
      <w:pPr>
        <w:spacing w:line="276" w:lineRule="auto"/>
        <w:jc w:val="both"/>
        <w:rPr>
          <w:lang w:val="en-US"/>
        </w:rPr>
      </w:pPr>
      <w:r>
        <w:rPr>
          <w:noProof/>
        </w:rPr>
        <w:drawing>
          <wp:inline distT="0" distB="0" distL="0" distR="0" wp14:anchorId="72C95A39" wp14:editId="31974035">
            <wp:extent cx="5760720" cy="273113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731135"/>
                    </a:xfrm>
                    <a:prstGeom prst="rect">
                      <a:avLst/>
                    </a:prstGeom>
                  </pic:spPr>
                </pic:pic>
              </a:graphicData>
            </a:graphic>
          </wp:inline>
        </w:drawing>
      </w:r>
    </w:p>
    <w:p w:rsidR="008363E1" w:rsidRDefault="008363E1">
      <w:pPr>
        <w:widowControl/>
        <w:suppressAutoHyphens w:val="0"/>
        <w:rPr>
          <w:lang w:val="en-US"/>
        </w:rPr>
      </w:pPr>
      <w:r>
        <w:rPr>
          <w:lang w:val="en-US"/>
        </w:rPr>
        <w:br w:type="page"/>
      </w:r>
    </w:p>
    <w:p w:rsidR="008363E1" w:rsidRDefault="008363E1" w:rsidP="00020533">
      <w:pPr>
        <w:spacing w:line="276" w:lineRule="auto"/>
        <w:jc w:val="both"/>
        <w:rPr>
          <w:lang w:val="en-US"/>
        </w:rPr>
      </w:pPr>
    </w:p>
    <w:p w:rsidR="00020533" w:rsidRPr="00BF0A89" w:rsidRDefault="00020533" w:rsidP="00020533">
      <w:pPr>
        <w:spacing w:line="276" w:lineRule="auto"/>
        <w:ind w:left="708"/>
        <w:jc w:val="both"/>
        <w:rPr>
          <w:lang w:val="en-US"/>
        </w:rPr>
      </w:pPr>
    </w:p>
    <w:p w:rsidR="00020533" w:rsidRDefault="00020533" w:rsidP="00020533">
      <w:pPr>
        <w:spacing w:line="276" w:lineRule="auto"/>
        <w:jc w:val="both"/>
        <w:rPr>
          <w:lang w:val="en-US"/>
        </w:rPr>
      </w:pPr>
      <w:r w:rsidRPr="00F7077A">
        <w:rPr>
          <w:b/>
          <w:lang w:val="en-US"/>
        </w:rPr>
        <w:t>Figure S4.</w:t>
      </w:r>
      <w:r w:rsidRPr="00F7077A">
        <w:rPr>
          <w:b/>
          <w:lang w:val="en-US"/>
        </w:rPr>
        <w:t> </w:t>
      </w:r>
      <w:r w:rsidRPr="00646F0B">
        <w:rPr>
          <w:b/>
          <w:lang w:val="en-US"/>
        </w:rPr>
        <w:t xml:space="preserve">The model of </w:t>
      </w:r>
      <w:r w:rsidRPr="00646F0B">
        <w:rPr>
          <w:rFonts w:eastAsia="Arial Unicode MS"/>
          <w:b/>
          <w:bCs/>
          <w:lang w:val="en-US"/>
        </w:rPr>
        <w:t>κ-</w:t>
      </w:r>
      <w:r w:rsidRPr="00646F0B">
        <w:rPr>
          <w:b/>
          <w:lang w:val="en-US"/>
        </w:rPr>
        <w:t>opioid receptor (PDB id: 4DJH).</w:t>
      </w:r>
      <w:r w:rsidRPr="00BF0A89">
        <w:rPr>
          <w:lang w:val="en-US"/>
        </w:rPr>
        <w:t xml:space="preserve"> The model (green) was generated by GPCRM and superposed on the crystal structure (blue) and templates used in the model building: the histamine H1</w:t>
      </w:r>
      <w:r>
        <w:rPr>
          <w:lang w:val="en-US"/>
        </w:rPr>
        <w:t>R</w:t>
      </w:r>
      <w:r w:rsidRPr="00BF0A89">
        <w:rPr>
          <w:lang w:val="en-US"/>
        </w:rPr>
        <w:t xml:space="preserve"> (grey) and the CXCR4 receptor (pink). The bulge observed in TMH2 in H1</w:t>
      </w:r>
      <w:r>
        <w:rPr>
          <w:lang w:val="en-US"/>
        </w:rPr>
        <w:t>R</w:t>
      </w:r>
      <w:r w:rsidRPr="00BF0A89">
        <w:rPr>
          <w:lang w:val="en-US"/>
        </w:rPr>
        <w:t xml:space="preserve"> was removed and was not transferred to the </w:t>
      </w:r>
      <w:r>
        <w:rPr>
          <w:rFonts w:eastAsia="Arial Unicode MS"/>
          <w:bCs/>
          <w:lang w:val="en-US"/>
        </w:rPr>
        <w:t>κ-</w:t>
      </w:r>
      <w:r w:rsidRPr="00BF0A89">
        <w:rPr>
          <w:lang w:val="en-US"/>
        </w:rPr>
        <w:t>opioid model. Nevertheless, averaging of H1</w:t>
      </w:r>
      <w:r>
        <w:rPr>
          <w:lang w:val="en-US"/>
        </w:rPr>
        <w:t>R</w:t>
      </w:r>
      <w:r w:rsidRPr="00BF0A89">
        <w:rPr>
          <w:lang w:val="en-US"/>
        </w:rPr>
        <w:t xml:space="preserve"> and CXCR4 coordinates in TMH1 did not result in the proper kink of TMH1 proving limitations of the Modeller software.</w:t>
      </w:r>
    </w:p>
    <w:p w:rsidR="006C5886" w:rsidRDefault="006C5886" w:rsidP="00020533">
      <w:pPr>
        <w:spacing w:line="276" w:lineRule="auto"/>
        <w:jc w:val="both"/>
        <w:rPr>
          <w:lang w:val="en-US"/>
        </w:rPr>
      </w:pPr>
    </w:p>
    <w:p w:rsidR="006C5886" w:rsidRDefault="006C5886" w:rsidP="00020533">
      <w:pPr>
        <w:spacing w:line="276" w:lineRule="auto"/>
        <w:jc w:val="both"/>
        <w:rPr>
          <w:lang w:val="en-US"/>
        </w:rPr>
      </w:pPr>
      <w:r>
        <w:rPr>
          <w:noProof/>
        </w:rPr>
        <w:drawing>
          <wp:inline distT="0" distB="0" distL="0" distR="0" wp14:anchorId="128702B4" wp14:editId="607F77E0">
            <wp:extent cx="5760720" cy="360616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rsidR="008363E1" w:rsidRDefault="008363E1">
      <w:pPr>
        <w:widowControl/>
        <w:suppressAutoHyphens w:val="0"/>
        <w:rPr>
          <w:lang w:val="en-US"/>
        </w:rPr>
      </w:pPr>
      <w:r>
        <w:rPr>
          <w:lang w:val="en-US"/>
        </w:rPr>
        <w:br w:type="page"/>
      </w:r>
    </w:p>
    <w:p w:rsidR="008363E1" w:rsidRPr="00BF0A89" w:rsidRDefault="008363E1" w:rsidP="00020533">
      <w:pPr>
        <w:spacing w:line="276" w:lineRule="auto"/>
        <w:jc w:val="both"/>
        <w:rPr>
          <w:lang w:val="en-US"/>
        </w:rPr>
      </w:pPr>
    </w:p>
    <w:p w:rsidR="00020533" w:rsidRPr="00BF0A89" w:rsidRDefault="00020533" w:rsidP="00020533">
      <w:pPr>
        <w:spacing w:line="276" w:lineRule="auto"/>
        <w:ind w:left="708"/>
        <w:jc w:val="both"/>
        <w:rPr>
          <w:rFonts w:eastAsia="Arial Unicode MS"/>
          <w:bCs/>
          <w:lang w:val="en-US"/>
        </w:rPr>
      </w:pPr>
    </w:p>
    <w:p w:rsidR="00020533" w:rsidRDefault="00020533" w:rsidP="00020533">
      <w:pPr>
        <w:spacing w:line="276" w:lineRule="auto"/>
        <w:jc w:val="both"/>
        <w:rPr>
          <w:rFonts w:eastAsia="Arial Unicode MS"/>
          <w:bCs/>
          <w:lang w:val="en-US"/>
        </w:rPr>
      </w:pPr>
      <w:r w:rsidRPr="00F7077A">
        <w:rPr>
          <w:rFonts w:eastAsia="Arial Unicode MS"/>
          <w:b/>
          <w:bCs/>
          <w:lang w:val="en-US"/>
        </w:rPr>
        <w:t>Figure S5.</w:t>
      </w:r>
      <w:r w:rsidRPr="00BF0A89">
        <w:rPr>
          <w:rFonts w:eastAsia="Arial Unicode MS"/>
          <w:bCs/>
          <w:lang w:val="en-US"/>
        </w:rPr>
        <w:t xml:space="preserve"> </w:t>
      </w:r>
      <w:r w:rsidRPr="00646F0B">
        <w:rPr>
          <w:rFonts w:eastAsia="Arial Unicode MS"/>
          <w:b/>
          <w:bCs/>
          <w:lang w:val="en-US"/>
        </w:rPr>
        <w:t xml:space="preserve">Models of κ-opioid receptor (4DJH) generated by currently available methods. </w:t>
      </w:r>
      <w:r w:rsidRPr="00BF0A89">
        <w:rPr>
          <w:rFonts w:eastAsia="Arial Unicode MS"/>
          <w:bCs/>
          <w:lang w:val="en-US"/>
        </w:rPr>
        <w:t>All models are superposed on the crystal structure (blue). The bulge in TMH2 which is not present in the crystal structure is depicted. Templates used in the model building by each method are as follows: rhodopsin (</w:t>
      </w:r>
      <w:proofErr w:type="spellStart"/>
      <w:r w:rsidRPr="00BF0A89">
        <w:rPr>
          <w:rFonts w:eastAsia="Arial Unicode MS"/>
          <w:bCs/>
          <w:lang w:val="en-US"/>
        </w:rPr>
        <w:t>ModWeb</w:t>
      </w:r>
      <w:proofErr w:type="spellEnd"/>
      <w:r w:rsidRPr="00BF0A89">
        <w:rPr>
          <w:rFonts w:eastAsia="Arial Unicode MS"/>
          <w:bCs/>
          <w:lang w:val="en-US"/>
        </w:rPr>
        <w:t>/</w:t>
      </w:r>
      <w:proofErr w:type="spellStart"/>
      <w:r w:rsidRPr="00BF0A89">
        <w:rPr>
          <w:rFonts w:eastAsia="Arial Unicode MS"/>
          <w:bCs/>
          <w:lang w:val="en-US"/>
        </w:rPr>
        <w:t>ModBase</w:t>
      </w:r>
      <w:proofErr w:type="spellEnd"/>
      <w:r w:rsidRPr="00BF0A89">
        <w:rPr>
          <w:rFonts w:eastAsia="Arial Unicode MS"/>
          <w:bCs/>
          <w:lang w:val="en-US"/>
        </w:rPr>
        <w:t xml:space="preserve">), </w:t>
      </w:r>
      <w:r w:rsidRPr="00BF0A89">
        <w:rPr>
          <w:rFonts w:eastAsia="Arial Unicode MS"/>
          <w:bCs/>
          <w:lang w:val="en-US"/>
        </w:rPr>
        <w:sym w:font="Symbol" w:char="F062"/>
      </w:r>
      <w:r w:rsidRPr="00BF0A89">
        <w:rPr>
          <w:rFonts w:eastAsia="Arial Unicode MS"/>
          <w:bCs/>
          <w:lang w:val="en-US"/>
        </w:rPr>
        <w:t>1AR (GPCRDB and GPCR-</w:t>
      </w:r>
      <w:proofErr w:type="spellStart"/>
      <w:r w:rsidRPr="00BF0A89">
        <w:rPr>
          <w:rFonts w:eastAsia="Arial Unicode MS"/>
          <w:bCs/>
          <w:lang w:val="en-US"/>
        </w:rPr>
        <w:t>Modsim</w:t>
      </w:r>
      <w:proofErr w:type="spellEnd"/>
      <w:r w:rsidRPr="00BF0A89">
        <w:rPr>
          <w:rFonts w:eastAsia="Arial Unicode MS"/>
          <w:bCs/>
          <w:lang w:val="en-US"/>
        </w:rPr>
        <w:t xml:space="preserve">), </w:t>
      </w:r>
      <w:r w:rsidRPr="00BF0A89">
        <w:rPr>
          <w:rFonts w:eastAsia="Arial Unicode MS"/>
          <w:bCs/>
          <w:lang w:val="en-US"/>
        </w:rPr>
        <w:sym w:font="Symbol" w:char="F062"/>
      </w:r>
      <w:r w:rsidRPr="00BF0A89">
        <w:rPr>
          <w:rFonts w:eastAsia="Arial Unicode MS"/>
          <w:bCs/>
          <w:lang w:val="en-US"/>
        </w:rPr>
        <w:t xml:space="preserve">1AR together with </w:t>
      </w:r>
      <w:r w:rsidRPr="00BF0A89">
        <w:rPr>
          <w:rFonts w:eastAsia="Arial Unicode MS"/>
          <w:bCs/>
          <w:lang w:val="en-US"/>
        </w:rPr>
        <w:sym w:font="Symbol" w:char="F062"/>
      </w:r>
      <w:r w:rsidRPr="00BF0A89">
        <w:rPr>
          <w:rFonts w:eastAsia="Arial Unicode MS"/>
          <w:bCs/>
          <w:lang w:val="en-US"/>
        </w:rPr>
        <w:t>2AR</w:t>
      </w:r>
      <w:r>
        <w:rPr>
          <w:rFonts w:eastAsia="Arial Unicode MS"/>
          <w:bCs/>
          <w:lang w:val="en-US"/>
        </w:rPr>
        <w:t>,</w:t>
      </w:r>
      <w:r w:rsidRPr="00BF0A89">
        <w:rPr>
          <w:rFonts w:eastAsia="Arial Unicode MS"/>
          <w:bCs/>
          <w:lang w:val="en-US"/>
        </w:rPr>
        <w:t xml:space="preserve"> A2A and rhodopsin (SSFE).</w:t>
      </w:r>
    </w:p>
    <w:p w:rsidR="006C5886" w:rsidRDefault="006C5886" w:rsidP="00020533">
      <w:pPr>
        <w:spacing w:line="276" w:lineRule="auto"/>
        <w:jc w:val="both"/>
        <w:rPr>
          <w:rFonts w:eastAsia="Arial Unicode MS"/>
          <w:bCs/>
          <w:lang w:val="en-US"/>
        </w:rPr>
      </w:pPr>
    </w:p>
    <w:p w:rsidR="006C5886" w:rsidRDefault="006C5886" w:rsidP="00020533">
      <w:pPr>
        <w:spacing w:line="276" w:lineRule="auto"/>
        <w:jc w:val="both"/>
        <w:rPr>
          <w:rFonts w:eastAsia="Arial Unicode MS"/>
          <w:bCs/>
          <w:lang w:val="en-US"/>
        </w:rPr>
      </w:pPr>
      <w:r>
        <w:rPr>
          <w:rFonts w:eastAsia="Arial Unicode MS"/>
          <w:bCs/>
          <w:noProof/>
        </w:rPr>
        <w:drawing>
          <wp:inline distT="0" distB="0" distL="0" distR="0" wp14:anchorId="1526A6F7" wp14:editId="06E01C5D">
            <wp:extent cx="5760720" cy="410083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100830"/>
                    </a:xfrm>
                    <a:prstGeom prst="rect">
                      <a:avLst/>
                    </a:prstGeom>
                  </pic:spPr>
                </pic:pic>
              </a:graphicData>
            </a:graphic>
          </wp:inline>
        </w:drawing>
      </w:r>
    </w:p>
    <w:p w:rsidR="008363E1" w:rsidRDefault="008363E1">
      <w:pPr>
        <w:widowControl/>
        <w:suppressAutoHyphens w:val="0"/>
        <w:rPr>
          <w:rFonts w:eastAsia="Arial Unicode MS"/>
          <w:bCs/>
          <w:lang w:val="en-US"/>
        </w:rPr>
      </w:pPr>
      <w:r>
        <w:rPr>
          <w:rFonts w:eastAsia="Arial Unicode MS"/>
          <w:bCs/>
          <w:lang w:val="en-US"/>
        </w:rPr>
        <w:br w:type="page"/>
      </w:r>
    </w:p>
    <w:p w:rsidR="00020533" w:rsidRDefault="00020533" w:rsidP="00020533">
      <w:pPr>
        <w:spacing w:line="276" w:lineRule="auto"/>
        <w:jc w:val="both"/>
        <w:rPr>
          <w:rFonts w:eastAsia="Arial Unicode MS"/>
          <w:b/>
          <w:bCs/>
          <w:lang w:val="en-US"/>
        </w:rPr>
      </w:pPr>
      <w:r w:rsidRPr="00F7077A">
        <w:rPr>
          <w:rFonts w:eastAsia="Arial Unicode MS"/>
          <w:b/>
          <w:bCs/>
          <w:lang w:val="en-US"/>
        </w:rPr>
        <w:lastRenderedPageBreak/>
        <w:t>Figure S6.</w:t>
      </w:r>
      <w:r w:rsidRPr="00BF0A89">
        <w:rPr>
          <w:rFonts w:eastAsia="Arial Unicode MS"/>
          <w:bCs/>
          <w:lang w:val="en-US"/>
        </w:rPr>
        <w:t xml:space="preserve"> </w:t>
      </w:r>
      <w:r w:rsidRPr="009E4919">
        <w:rPr>
          <w:rFonts w:eastAsia="Arial Unicode MS"/>
          <w:b/>
          <w:bCs/>
          <w:lang w:val="en-US"/>
        </w:rPr>
        <w:t xml:space="preserve">Ligand docking to GPCRM-generated homology models versus self-docking: </w:t>
      </w:r>
      <w:r w:rsidRPr="009E4919">
        <w:rPr>
          <w:rFonts w:eastAsia="Arial Unicode MS"/>
          <w:b/>
          <w:bCs/>
          <w:lang w:val="en-US"/>
        </w:rPr>
        <w:sym w:font="Symbol" w:char="F062"/>
      </w:r>
      <w:r w:rsidRPr="009E4919">
        <w:rPr>
          <w:rFonts w:eastAsia="Arial Unicode MS"/>
          <w:b/>
          <w:bCs/>
          <w:lang w:val="en-US"/>
        </w:rPr>
        <w:t xml:space="preserve">2AR (A), H1R (B), CXCR4 (C) and </w:t>
      </w:r>
      <w:proofErr w:type="spellStart"/>
      <w:r w:rsidRPr="009E4919">
        <w:rPr>
          <w:rFonts w:eastAsia="Arial Unicode MS"/>
          <w:b/>
          <w:bCs/>
          <w:lang w:val="en-US"/>
        </w:rPr>
        <w:t>metarhodopsin</w:t>
      </w:r>
      <w:proofErr w:type="spellEnd"/>
      <w:r w:rsidRPr="009E4919">
        <w:rPr>
          <w:rFonts w:eastAsia="Arial Unicode MS"/>
          <w:b/>
          <w:bCs/>
          <w:lang w:val="en-US"/>
        </w:rPr>
        <w:t xml:space="preserve"> II (D).</w:t>
      </w:r>
      <w:r w:rsidRPr="00BF0A89">
        <w:rPr>
          <w:rFonts w:eastAsia="Arial Unicode MS"/>
          <w:bCs/>
          <w:lang w:val="en-US"/>
        </w:rPr>
        <w:t xml:space="preserve"> </w:t>
      </w:r>
      <w:r>
        <w:rPr>
          <w:rFonts w:eastAsia="Arial Unicode MS"/>
          <w:bCs/>
          <w:lang w:val="en-US"/>
        </w:rPr>
        <w:t xml:space="preserve">The reference crystal complexes with indicated polar contacts (yellow dashed lines) are shown in grey, while the docked ligand poses are depicted in yellow. </w:t>
      </w:r>
      <w:r w:rsidRPr="00BF0A89">
        <w:rPr>
          <w:rFonts w:eastAsia="Arial Unicode MS"/>
          <w:bCs/>
          <w:lang w:val="en-US"/>
        </w:rPr>
        <w:t xml:space="preserve">GPCRM-generated </w:t>
      </w:r>
      <w:r>
        <w:rPr>
          <w:rFonts w:eastAsia="Arial Unicode MS"/>
          <w:bCs/>
          <w:lang w:val="en-US"/>
        </w:rPr>
        <w:t>homology</w:t>
      </w:r>
      <w:r w:rsidRPr="00BF0A89">
        <w:rPr>
          <w:rFonts w:eastAsia="Arial Unicode MS"/>
          <w:bCs/>
          <w:lang w:val="en-US"/>
        </w:rPr>
        <w:t xml:space="preserve"> models </w:t>
      </w:r>
      <w:r>
        <w:rPr>
          <w:rFonts w:eastAsia="Arial Unicode MS"/>
          <w:bCs/>
          <w:lang w:val="en-US"/>
        </w:rPr>
        <w:t xml:space="preserve">of receptors </w:t>
      </w:r>
      <w:r w:rsidRPr="00BF0A89">
        <w:rPr>
          <w:rFonts w:eastAsia="Arial Unicode MS"/>
          <w:bCs/>
          <w:lang w:val="en-US"/>
        </w:rPr>
        <w:t>are shown in green. Left panels show</w:t>
      </w:r>
      <w:r>
        <w:rPr>
          <w:rFonts w:eastAsia="Arial Unicode MS"/>
          <w:bCs/>
          <w:lang w:val="en-US"/>
        </w:rPr>
        <w:t xml:space="preserve"> the best poses obtained from</w:t>
      </w:r>
      <w:r w:rsidRPr="00BF0A89">
        <w:rPr>
          <w:rFonts w:eastAsia="Arial Unicode MS"/>
          <w:bCs/>
          <w:lang w:val="en-US"/>
        </w:rPr>
        <w:t xml:space="preserve"> docking to corresponding protein homology models. Right panels show results of </w:t>
      </w:r>
      <w:r>
        <w:rPr>
          <w:rFonts w:eastAsia="Arial Unicode MS"/>
          <w:bCs/>
          <w:lang w:val="en-US"/>
        </w:rPr>
        <w:t>self-docking to crystal</w:t>
      </w:r>
      <w:r w:rsidRPr="00BF0A89">
        <w:rPr>
          <w:rFonts w:eastAsia="Arial Unicode MS"/>
          <w:bCs/>
          <w:lang w:val="en-US"/>
        </w:rPr>
        <w:t xml:space="preserve"> structures (PDB id: 3SN6, 3RZE, 3ODU, 3PQR). Most polar contacts were preserved except </w:t>
      </w:r>
      <w:r w:rsidR="00C72EC4">
        <w:rPr>
          <w:rFonts w:eastAsia="Arial Unicode MS"/>
          <w:bCs/>
          <w:lang w:val="en-US"/>
        </w:rPr>
        <w:t>for</w:t>
      </w:r>
      <w:r w:rsidRPr="00BF0A89">
        <w:rPr>
          <w:rFonts w:eastAsia="Arial Unicode MS"/>
          <w:bCs/>
          <w:lang w:val="en-US"/>
        </w:rPr>
        <w:t xml:space="preserve">: Ser203 (A), Thr112 (B), </w:t>
      </w:r>
      <w:proofErr w:type="gramStart"/>
      <w:r w:rsidRPr="00BF0A89">
        <w:rPr>
          <w:rFonts w:eastAsia="Arial Unicode MS"/>
          <w:bCs/>
          <w:lang w:val="en-US"/>
        </w:rPr>
        <w:t>Asp97</w:t>
      </w:r>
      <w:proofErr w:type="gramEnd"/>
      <w:r w:rsidRPr="00BF0A89">
        <w:rPr>
          <w:rFonts w:eastAsia="Arial Unicode MS"/>
          <w:bCs/>
          <w:lang w:val="en-US"/>
        </w:rPr>
        <w:t xml:space="preserve"> (C). Although Ile189 and Tyr191 in the EC2 loop are not as deep in the binding pocket as in the crystal structure of </w:t>
      </w:r>
      <w:proofErr w:type="spellStart"/>
      <w:r w:rsidRPr="00BF0A89">
        <w:rPr>
          <w:rFonts w:eastAsia="Arial Unicode MS"/>
          <w:bCs/>
          <w:lang w:val="en-US"/>
        </w:rPr>
        <w:t>metarhodopsin</w:t>
      </w:r>
      <w:proofErr w:type="spellEnd"/>
      <w:r w:rsidRPr="00BF0A89">
        <w:rPr>
          <w:rFonts w:eastAsia="Arial Unicode MS"/>
          <w:bCs/>
          <w:lang w:val="en-US"/>
        </w:rPr>
        <w:t xml:space="preserve"> II (D), retinal was positioned in the homology model with the proper orientation of the </w:t>
      </w:r>
      <w:r>
        <w:rPr>
          <w:rFonts w:eastAsia="Arial Unicode MS"/>
          <w:bCs/>
          <w:lang w:val="en-US"/>
        </w:rPr>
        <w:sym w:font="Symbol" w:char="F062"/>
      </w:r>
      <w:r>
        <w:rPr>
          <w:rFonts w:eastAsia="Arial Unicode MS"/>
          <w:bCs/>
          <w:lang w:val="en-US"/>
        </w:rPr>
        <w:t>-</w:t>
      </w:r>
      <w:r w:rsidRPr="00BF0A89">
        <w:rPr>
          <w:rFonts w:eastAsia="Arial Unicode MS"/>
          <w:bCs/>
          <w:lang w:val="en-US"/>
        </w:rPr>
        <w:t>ionone ring (left panel) contrary to the self-docking results (right panel).</w:t>
      </w:r>
    </w:p>
    <w:p w:rsidR="006C5886" w:rsidRDefault="006C5886" w:rsidP="00C96001">
      <w:pPr>
        <w:spacing w:line="276" w:lineRule="auto"/>
        <w:jc w:val="both"/>
        <w:rPr>
          <w:rFonts w:eastAsia="Arial Unicode MS"/>
          <w:b/>
          <w:bCs/>
          <w:lang w:val="en-US"/>
        </w:rPr>
      </w:pPr>
      <w:r>
        <w:rPr>
          <w:rFonts w:eastAsia="Arial Unicode MS"/>
          <w:b/>
          <w:bCs/>
          <w:noProof/>
        </w:rPr>
        <w:lastRenderedPageBreak/>
        <w:drawing>
          <wp:inline distT="0" distB="0" distL="0" distR="0" wp14:anchorId="5EACCBF6" wp14:editId="261994B4">
            <wp:extent cx="4654296" cy="8400289"/>
            <wp:effectExtent l="0" t="0" r="0" b="127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4296" cy="8400289"/>
                    </a:xfrm>
                    <a:prstGeom prst="rect">
                      <a:avLst/>
                    </a:prstGeom>
                  </pic:spPr>
                </pic:pic>
              </a:graphicData>
            </a:graphic>
          </wp:inline>
        </w:drawing>
      </w:r>
    </w:p>
    <w:p w:rsidR="005A464F" w:rsidRDefault="005A464F" w:rsidP="005A464F">
      <w:pPr>
        <w:widowControl/>
        <w:suppressAutoHyphens w:val="0"/>
        <w:rPr>
          <w:rFonts w:eastAsia="Arial Unicode MS"/>
          <w:bCs/>
          <w:lang w:val="en-US"/>
        </w:rPr>
      </w:pPr>
      <w:r>
        <w:rPr>
          <w:rFonts w:eastAsia="Arial Unicode MS"/>
          <w:bCs/>
          <w:lang w:val="en-US"/>
        </w:rPr>
        <w:br w:type="page"/>
      </w:r>
    </w:p>
    <w:p w:rsidR="005A464F" w:rsidRPr="00D724A7" w:rsidRDefault="003B532C" w:rsidP="005A464F">
      <w:pPr>
        <w:spacing w:line="276" w:lineRule="auto"/>
        <w:rPr>
          <w:rFonts w:eastAsia="Arial Unicode MS"/>
          <w:b/>
          <w:bCs/>
          <w:sz w:val="28"/>
          <w:szCs w:val="28"/>
          <w:lang w:val="en-US"/>
        </w:rPr>
      </w:pPr>
      <w:r>
        <w:rPr>
          <w:rFonts w:eastAsia="Arial Unicode MS"/>
          <w:b/>
          <w:bCs/>
          <w:sz w:val="28"/>
          <w:szCs w:val="28"/>
          <w:lang w:val="en-US"/>
        </w:rPr>
        <w:lastRenderedPageBreak/>
        <w:t xml:space="preserve">Supplemental </w:t>
      </w:r>
      <w:r w:rsidR="005A464F" w:rsidRPr="00D724A7">
        <w:rPr>
          <w:rFonts w:eastAsia="Arial Unicode MS"/>
          <w:b/>
          <w:bCs/>
          <w:sz w:val="28"/>
          <w:szCs w:val="28"/>
          <w:lang w:val="en-US"/>
        </w:rPr>
        <w:t>Methods</w:t>
      </w:r>
    </w:p>
    <w:p w:rsidR="005A464F" w:rsidRDefault="005A464F" w:rsidP="005A464F">
      <w:pPr>
        <w:spacing w:line="276" w:lineRule="auto"/>
        <w:rPr>
          <w:rFonts w:eastAsia="Arial Unicode MS"/>
          <w:bCs/>
          <w:sz w:val="28"/>
          <w:szCs w:val="28"/>
          <w:lang w:val="en-US"/>
        </w:rPr>
      </w:pPr>
    </w:p>
    <w:p w:rsidR="005A464F" w:rsidRPr="00180D17" w:rsidRDefault="005A464F" w:rsidP="005A464F">
      <w:pPr>
        <w:spacing w:line="276" w:lineRule="auto"/>
        <w:rPr>
          <w:rFonts w:eastAsia="Arial Unicode MS"/>
          <w:bCs/>
          <w:sz w:val="28"/>
          <w:szCs w:val="28"/>
          <w:lang w:val="en-US"/>
        </w:rPr>
      </w:pPr>
      <w:r>
        <w:rPr>
          <w:rFonts w:eastAsia="Arial Unicode MS"/>
          <w:bCs/>
          <w:sz w:val="28"/>
          <w:szCs w:val="28"/>
          <w:lang w:val="en-US"/>
        </w:rPr>
        <w:t>Alignment generation</w:t>
      </w:r>
    </w:p>
    <w:p w:rsidR="00D87F9C" w:rsidRDefault="005A464F" w:rsidP="005A464F">
      <w:pPr>
        <w:spacing w:line="276" w:lineRule="auto"/>
        <w:jc w:val="both"/>
        <w:rPr>
          <w:rFonts w:eastAsia="Arial Unicode MS"/>
          <w:bCs/>
          <w:lang w:val="en-US"/>
        </w:rPr>
      </w:pPr>
      <w:r w:rsidRPr="00E30B49">
        <w:rPr>
          <w:rFonts w:eastAsia="Arial Unicode MS"/>
          <w:bCs/>
          <w:lang w:val="en-US"/>
        </w:rPr>
        <w:t xml:space="preserve">The importance of alignment accuracy cannot be overestimated in comparative modeling </w:t>
      </w:r>
      <w:r w:rsidRPr="00E30B49">
        <w:rPr>
          <w:rFonts w:eastAsia="Arial Unicode MS"/>
          <w:bCs/>
          <w:lang w:val="en-US"/>
        </w:rPr>
        <w:fldChar w:fldCharType="begin">
          <w:fldData xml:space="preserve">PEVuZE5vdGU+PENpdGU+PEF1dGhvcj5TY2h3YXJ6ZW5iYWNoZXI8L0F1dGhvcj48WWVhcj4yMDA0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</w:fldData>
        </w:fldChar>
      </w:r>
      <w:r w:rsidR="00A858DC">
        <w:rPr>
          <w:rFonts w:eastAsia="Arial Unicode MS"/>
          <w:bCs/>
          <w:lang w:val="en-US"/>
        </w:rPr>
        <w:instrText xml:space="preserve"> ADDIN EN.CITE </w:instrText>
      </w:r>
      <w:r w:rsidR="00A858DC">
        <w:rPr>
          <w:rFonts w:eastAsia="Arial Unicode MS"/>
          <w:bCs/>
          <w:lang w:val="en-US"/>
        </w:rPr>
        <w:fldChar w:fldCharType="begin">
          <w:fldData xml:space="preserve">PEVuZE5vdGU+PENpdGU+PEF1dGhvcj5TY2h3YXJ6ZW5iYWNoZXI8L0F1dGhvcj48WWVhcj4yMDA0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</w:fldData>
        </w:fldChar>
      </w:r>
      <w:r w:rsidR="00A858DC">
        <w:rPr>
          <w:rFonts w:eastAsia="Arial Unicode MS"/>
          <w:bCs/>
          <w:lang w:val="en-US"/>
        </w:rPr>
        <w:instrText xml:space="preserve"> ADDIN EN.CITE.DATA </w:instrText>
      </w:r>
      <w:r w:rsidR="00A858DC">
        <w:rPr>
          <w:rFonts w:eastAsia="Arial Unicode MS"/>
          <w:bCs/>
          <w:lang w:val="en-US"/>
        </w:rPr>
      </w:r>
      <w:r w:rsidR="00A858DC">
        <w:rPr>
          <w:rFonts w:eastAsia="Arial Unicode MS"/>
          <w:bCs/>
          <w:lang w:val="en-US"/>
        </w:rPr>
        <w:fldChar w:fldCharType="end"/>
      </w:r>
      <w:r w:rsidRPr="00E30B49">
        <w:rPr>
          <w:rFonts w:eastAsia="Arial Unicode MS"/>
          <w:bCs/>
          <w:lang w:val="en-US"/>
        </w:rPr>
      </w:r>
      <w:r w:rsidRPr="00E30B49">
        <w:rPr>
          <w:rFonts w:eastAsia="Arial Unicode MS"/>
          <w:bCs/>
          <w:lang w:val="en-US"/>
        </w:rPr>
        <w:fldChar w:fldCharType="separate"/>
      </w:r>
      <w:r w:rsidR="00A858DC">
        <w:rPr>
          <w:rFonts w:eastAsia="Arial Unicode MS"/>
          <w:bCs/>
          <w:noProof/>
          <w:lang w:val="en-US"/>
        </w:rPr>
        <w:t>[</w:t>
      </w:r>
      <w:hyperlink w:anchor="_ENREF_23" w:tooltip="Schwarzenbacher, 2004 #676" w:history="1">
        <w:r w:rsidR="0092761B">
          <w:rPr>
            <w:rFonts w:eastAsia="Arial Unicode MS"/>
            <w:bCs/>
            <w:noProof/>
            <w:lang w:val="en-US"/>
          </w:rPr>
          <w:t>23</w:t>
        </w:r>
      </w:hyperlink>
      <w:r w:rsidR="00A858DC">
        <w:rPr>
          <w:rFonts w:eastAsia="Arial Unicode MS"/>
          <w:bCs/>
          <w:noProof/>
          <w:lang w:val="en-US"/>
        </w:rPr>
        <w:t>]</w:t>
      </w:r>
      <w:r w:rsidRPr="00E30B49">
        <w:rPr>
          <w:rFonts w:eastAsia="Arial Unicode MS"/>
          <w:bCs/>
          <w:lang w:val="en-US"/>
        </w:rPr>
        <w:fldChar w:fldCharType="end"/>
      </w:r>
      <w:r w:rsidRPr="00E30B49">
        <w:rPr>
          <w:rFonts w:eastAsia="Arial Unicode MS"/>
          <w:bCs/>
          <w:lang w:val="en-US"/>
        </w:rPr>
        <w:t xml:space="preserve">. Even in a quite straightforward alignment of GPCR sequences in which distinctive sequence motifs in TM helices help to align the whole TM region properly there are certain issues which may cause pitfalls of the whole modeling. Aligning of loop regions with a number of bridged and </w:t>
      </w:r>
      <w:proofErr w:type="spellStart"/>
      <w:r w:rsidRPr="00E30B49">
        <w:rPr>
          <w:rFonts w:eastAsia="Arial Unicode MS"/>
          <w:bCs/>
          <w:lang w:val="en-US"/>
        </w:rPr>
        <w:t>unbridged</w:t>
      </w:r>
      <w:proofErr w:type="spellEnd"/>
      <w:r w:rsidRPr="00E30B49">
        <w:rPr>
          <w:rFonts w:eastAsia="Arial Unicode MS"/>
          <w:bCs/>
          <w:lang w:val="en-US"/>
        </w:rPr>
        <w:t xml:space="preserve"> </w:t>
      </w:r>
      <w:proofErr w:type="spellStart"/>
      <w:r w:rsidRPr="00E30B49">
        <w:rPr>
          <w:rFonts w:eastAsia="Arial Unicode MS"/>
          <w:bCs/>
          <w:lang w:val="en-US"/>
        </w:rPr>
        <w:t>cysteines</w:t>
      </w:r>
      <w:proofErr w:type="spellEnd"/>
      <w:r w:rsidRPr="00E30B49">
        <w:rPr>
          <w:rFonts w:eastAsia="Arial Unicode MS"/>
          <w:bCs/>
          <w:lang w:val="en-US"/>
        </w:rPr>
        <w:t xml:space="preserve"> may require a careful inspection as they are frequently involved in the ligand binding </w:t>
      </w:r>
      <w:r w:rsidRPr="00E30B49">
        <w:rPr>
          <w:rFonts w:eastAsia="Arial Unicode MS"/>
          <w:bCs/>
          <w:lang w:val="en-US"/>
        </w:rPr>
        <w:fldChar w:fldCharType="begin"/>
      </w:r>
      <w:r w:rsidR="00A858DC">
        <w:rPr>
          <w:rFonts w:eastAsia="Arial Unicode MS"/>
          <w:bCs/>
          <w:lang w:val="en-US"/>
        </w:rPr>
        <w:instrText xml:space="preserve"> ADDIN EN.CITE &lt;EndNote&gt;&lt;Cite&gt;&lt;Author&gt;Wheatley&lt;/Author&gt;&lt;Year&gt;2012&lt;/Year&gt;&lt;RecNum&gt;785&lt;/RecNum&gt;&lt;DisplayText&gt;[24]&lt;/DisplayText&gt;&lt;record&gt;&lt;rec-number&gt;785&lt;/rec-number&gt;&lt;foreign-keys&gt;&lt;key app="EN" db-id="ts0e05sfct0ts2e0d0p5vevndwpfw5peffww"&gt;785&lt;/key&gt;&lt;/foreign-keys&gt;&lt;ref-type name="Journal Article"&gt;17&lt;/ref-type&gt;&lt;contributors&gt;&lt;authors&gt;&lt;author&gt;Wheatley, M.&lt;/author&gt;&lt;author&gt;Wootten, D.&lt;/author&gt;&lt;author&gt;Conner, M. T.&lt;/author&gt;&lt;author&gt;Simms, J.&lt;/author&gt;&lt;author&gt;Kendrick, R.&lt;/author&gt;&lt;author&gt;Logan, R. T.&lt;/author&gt;&lt;author&gt;Poyner, D. R.&lt;/author&gt;&lt;author&gt;Barwell, J.&lt;/author&gt;&lt;/authors&gt;&lt;/contributors&gt;&lt;auth-address&gt;School of Biosciences, University of Birmingham, Birmingham, UK. m.wheatley@bham.ac.uk&lt;/auth-address&gt;&lt;titles&gt;&lt;title&gt;Lifting the lid on GPCRs: the role of extracellular loops&lt;/title&gt;&lt;secondary-title&gt;British journal of pharmacology&lt;/secondary-title&gt;&lt;alt-title&gt;Br J Pharmacol&lt;/alt-title&gt;&lt;/titles&gt;&lt;periodical&gt;&lt;full-title&gt;British journal of pharmacology&lt;/full-title&gt;&lt;abbr-1&gt;Br J Pharmacol&lt;/abbr-1&gt;&lt;/periodical&gt;&lt;alt-periodical&gt;&lt;full-title&gt;British journal of pharmacology&lt;/full-title&gt;&lt;abbr-1&gt;Br J Pharmacol&lt;/abbr-1&gt;&lt;/alt-periodical&gt;&lt;pages&gt;1688-703&lt;/pages&gt;&lt;volume&gt;165&lt;/volume&gt;&lt;number&gt;6&lt;/number&gt;&lt;edition&gt;2011/08/26&lt;/edition&gt;&lt;keywords&gt;&lt;keyword&gt;Binding Sites&lt;/keyword&gt;&lt;keyword&gt;Humans&lt;/keyword&gt;&lt;keyword&gt;Ligands&lt;/keyword&gt;&lt;keyword&gt;Protein Conformation&lt;/keyword&gt;&lt;keyword&gt;Receptors, G-Protein-Coupled/*chemistry/*metabolism&lt;/keyword&gt;&lt;/keywords&gt;&lt;dates&gt;&lt;year&gt;2012&lt;/year&gt;&lt;pub-dates&gt;&lt;date&gt;Mar&lt;/date&gt;&lt;/pub-dates&gt;&lt;/dates&gt;&lt;isbn&gt;1476-5381 (Electronic)&amp;#xD;0007-1188 (Linking)&lt;/isbn&gt;&lt;accession-num&gt;21864311&lt;/accession-num&gt;&lt;work-type&gt;Review&lt;/work-type&gt;&lt;urls&gt;&lt;related-urls&gt;&lt;url&gt;http://www.ncbi.nlm.nih.gov/pubmed/21864311&lt;/url&gt;&lt;/related-urls&gt;&lt;/urls&gt;&lt;custom2&gt;3372823&lt;/custom2&gt;&lt;electronic-resource-num&gt;10.1111/j.1476-5381.2011.01629.x&lt;/electronic-resource-num&gt;&lt;language&gt;eng&lt;/language&gt;&lt;/record&gt;&lt;/Cite&gt;&lt;/EndNote&gt;</w:instrText>
      </w:r>
      <w:r w:rsidRPr="00E30B49">
        <w:rPr>
          <w:rFonts w:eastAsia="Arial Unicode MS"/>
          <w:bCs/>
          <w:lang w:val="en-US"/>
        </w:rPr>
        <w:fldChar w:fldCharType="separate"/>
      </w:r>
      <w:r w:rsidR="00A858DC">
        <w:rPr>
          <w:rFonts w:eastAsia="Arial Unicode MS"/>
          <w:bCs/>
          <w:noProof/>
          <w:lang w:val="en-US"/>
        </w:rPr>
        <w:t>[</w:t>
      </w:r>
      <w:hyperlink w:anchor="_ENREF_24" w:tooltip="Wheatley, 2012 #785" w:history="1">
        <w:r w:rsidR="0092761B">
          <w:rPr>
            <w:rFonts w:eastAsia="Arial Unicode MS"/>
            <w:bCs/>
            <w:noProof/>
            <w:lang w:val="en-US"/>
          </w:rPr>
          <w:t>24</w:t>
        </w:r>
      </w:hyperlink>
      <w:r w:rsidR="00A858DC">
        <w:rPr>
          <w:rFonts w:eastAsia="Arial Unicode MS"/>
          <w:bCs/>
          <w:noProof/>
          <w:lang w:val="en-US"/>
        </w:rPr>
        <w:t>]</w:t>
      </w:r>
      <w:r w:rsidRPr="00E30B49">
        <w:rPr>
          <w:rFonts w:eastAsia="Arial Unicode MS"/>
          <w:bCs/>
          <w:lang w:val="en-US"/>
        </w:rPr>
        <w:fldChar w:fldCharType="end"/>
      </w:r>
      <w:r w:rsidRPr="00E30B49">
        <w:rPr>
          <w:rFonts w:eastAsia="Arial Unicode MS"/>
          <w:bCs/>
          <w:lang w:val="en-US"/>
        </w:rPr>
        <w:t>. Detection of bulges and kinks in TM helices is also a challenging problem. Therefore, we implemented three methods for alignment generation: a simple pairwise sequence alignment (PSA), a multiple sequence alignment (MSA) of a target and all GPCRM templates, as well as a merging of alignments corresponding to target and template sequence profiles (a profile-profile alignment). A profile-profile alignment is computed by MUSCLE - an efficient method for multiple sequence alignments based on progressive alignments refined by tree-dependent restricted partitioning, which is m</w:t>
      </w:r>
      <w:r w:rsidR="00361871">
        <w:rPr>
          <w:rFonts w:eastAsia="Arial Unicode MS"/>
          <w:bCs/>
          <w:lang w:val="en-US"/>
        </w:rPr>
        <w:t xml:space="preserve">uch faster and more accurate (according to our tests – data not shown) </w:t>
      </w:r>
      <w:r w:rsidRPr="00E30B49">
        <w:rPr>
          <w:rFonts w:eastAsia="Arial Unicode MS"/>
          <w:bCs/>
          <w:lang w:val="en-US"/>
        </w:rPr>
        <w:t xml:space="preserve">than, for example, ClustalW2 </w:t>
      </w:r>
      <w:r w:rsidRPr="00E30B49">
        <w:rPr>
          <w:rFonts w:eastAsia="Arial Unicode MS"/>
          <w:bCs/>
          <w:lang w:val="en-US"/>
        </w:rPr>
        <w:fldChar w:fldCharType="begin"/>
      </w:r>
      <w:r w:rsidR="009D34A8">
        <w:rPr>
          <w:rFonts w:eastAsia="Arial Unicode MS"/>
          <w:bCs/>
          <w:lang w:val="en-US"/>
        </w:rPr>
        <w:instrText xml:space="preserve"> ADDIN EN.CITE &lt;EndNote&gt;&lt;Cite&gt;&lt;Author&gt;Edgar&lt;/Author&gt;&lt;Year&gt;2004&lt;/Year&gt;&lt;RecNum&gt;646&lt;/RecNum&gt;&lt;DisplayText&gt;[25]&lt;/DisplayText&gt;&lt;record&gt;&lt;rec-number&gt;646&lt;/rec-number&gt;&lt;foreign-keys&gt;&lt;key app="EN" db-id="ts0e05sfct0ts2e0d0p5vevndwpfw5peffww"&gt;646&lt;/key&gt;&lt;/foreign-keys&gt;&lt;ref-type name="Journal Article"&gt;17&lt;/ref-type&gt;&lt;contributors&gt;&lt;authors&gt;&lt;author&gt;Edgar, R. C.&lt;/author&gt;&lt;/authors&gt;&lt;/contributors&gt;&lt;auth-address&gt;bob@drive5.com&lt;/auth-address&gt;&lt;titles&gt;&lt;title&gt;MUSCLE: multiple sequence alignment with high accuracy and high throughput&lt;/title&gt;&lt;secondary-title&gt;Nucleic acids research&lt;/secondary-title&gt;&lt;alt-title&gt;Nucleic Acids Res&lt;/alt-title&gt;&lt;/titles&gt;&lt;periodical&gt;&lt;full-title&gt;Nucleic acids research&lt;/full-title&gt;&lt;abbr-1&gt;Nucleic Acids Res&lt;/abbr-1&gt;&lt;/periodical&gt;&lt;alt-periodical&gt;&lt;full-title&gt;Nucleic acids research&lt;/full-title&gt;&lt;abbr-1&gt;Nucleic Acids Res&lt;/abbr-1&gt;&lt;/alt-periodical&gt;&lt;pages&gt;1792-7&lt;/pages&gt;&lt;volume&gt;32&lt;/volume&gt;&lt;number&gt;5&lt;/number&gt;&lt;edition&gt;2004/03/23&lt;/edition&gt;&lt;keywords&gt;&lt;keyword&gt;Algorithms&lt;/keyword&gt;&lt;keyword&gt;Amino Acid Motifs&lt;/keyword&gt;&lt;keyword&gt;Amino Acid Sequence&lt;/keyword&gt;&lt;keyword&gt;Internet&lt;/keyword&gt;&lt;keyword&gt;Molecular Sequence Data&lt;/keyword&gt;&lt;keyword&gt;Reproducibility of Results&lt;/keyword&gt;&lt;keyword&gt;Sequence Alignment/*methods&lt;/keyword&gt;&lt;keyword&gt;Sequence Analysis, Protein/*methods&lt;/keyword&gt;&lt;keyword&gt;*Software&lt;/keyword&gt;&lt;keyword&gt;Time Factors&lt;/keyword&gt;&lt;/keywords&gt;&lt;dates&gt;&lt;year&gt;2004&lt;/year&gt;&lt;/dates&gt;&lt;isbn&gt;1362-4962 (Electronic)&amp;#xD;0305-1048 (Linking)&lt;/isbn&gt;&lt;accession-num&gt;15034147&lt;/accession-num&gt;&lt;work-type&gt;Comparative Study&amp;#xD;Evaluation Studies&lt;/work-type&gt;&lt;urls&gt;&lt;related-urls&gt;&lt;url&gt;http://www.ncbi.nlm.nih.gov/pubmed/15034147&lt;/url&gt;&lt;/related-urls&gt;&lt;/urls&gt;&lt;custom2&gt;390337&lt;/custom2&gt;&lt;electronic-resource-num&gt;10.1093/nar/gkh340&lt;/electronic-resource-num&gt;&lt;language&gt;eng&lt;/language&gt;&lt;/record&gt;&lt;/Cite&gt;&lt;/EndNote&gt;</w:instrText>
      </w:r>
      <w:r w:rsidRPr="00E30B49">
        <w:rPr>
          <w:rFonts w:eastAsia="Arial Unicode MS"/>
          <w:bCs/>
          <w:lang w:val="en-US"/>
        </w:rPr>
        <w:fldChar w:fldCharType="separate"/>
      </w:r>
      <w:r w:rsidR="00A858DC">
        <w:rPr>
          <w:rFonts w:eastAsia="Arial Unicode MS"/>
          <w:bCs/>
          <w:noProof/>
          <w:lang w:val="en-US"/>
        </w:rPr>
        <w:t>[</w:t>
      </w:r>
      <w:hyperlink w:anchor="_ENREF_25" w:tooltip="Edgar, 2004 #646" w:history="1">
        <w:r w:rsidR="0092761B">
          <w:rPr>
            <w:rFonts w:eastAsia="Arial Unicode MS"/>
            <w:bCs/>
            <w:noProof/>
            <w:lang w:val="en-US"/>
          </w:rPr>
          <w:t>25</w:t>
        </w:r>
      </w:hyperlink>
      <w:r w:rsidR="00A858DC">
        <w:rPr>
          <w:rFonts w:eastAsia="Arial Unicode MS"/>
          <w:bCs/>
          <w:noProof/>
          <w:lang w:val="en-US"/>
        </w:rPr>
        <w:t>]</w:t>
      </w:r>
      <w:r w:rsidRPr="00E30B49">
        <w:rPr>
          <w:rFonts w:eastAsia="Arial Unicode MS"/>
          <w:bCs/>
          <w:lang w:val="en-US"/>
        </w:rPr>
        <w:fldChar w:fldCharType="end"/>
      </w:r>
      <w:r w:rsidRPr="00E30B49">
        <w:rPr>
          <w:rFonts w:eastAsia="Arial Unicode MS"/>
          <w:bCs/>
          <w:lang w:val="en-US"/>
        </w:rPr>
        <w:t xml:space="preserve">. The importance of the sequence distribution in a profile was addressed, for example, in </w:t>
      </w:r>
      <w:r w:rsidRPr="00E30B49">
        <w:rPr>
          <w:rFonts w:eastAsia="Arial Unicode MS"/>
          <w:bCs/>
          <w:lang w:val="en-US"/>
        </w:rPr>
        <w:fldChar w:fldCharType="begin"/>
      </w:r>
      <w:r w:rsidR="00A858DC">
        <w:rPr>
          <w:rFonts w:eastAsia="Arial Unicode MS"/>
          <w:bCs/>
          <w:lang w:val="en-US"/>
        </w:rPr>
        <w:instrText xml:space="preserve"> ADDIN EN.CITE &lt;EndNote&gt;&lt;Cite&gt;&lt;Author&gt;Poleksic&lt;/Author&gt;&lt;Year&gt;2008&lt;/Year&gt;&lt;RecNum&gt;786&lt;/RecNum&gt;&lt;DisplayText&gt;[26]&lt;/DisplayText&gt;&lt;record&gt;&lt;rec-number&gt;786&lt;/rec-number&gt;&lt;foreign-keys&gt;&lt;key app="EN" db-id="ts0e05sfct0ts2e0d0p5vevndwpfw5peffww"&gt;786&lt;/key&gt;&lt;/foreign-keys&gt;&lt;ref-type name="Journal Article"&gt;17&lt;/ref-type&gt;&lt;contributors&gt;&lt;authors&gt;&lt;author&gt;Poleksic, A.&lt;/author&gt;&lt;author&gt;Fienup, M.&lt;/author&gt;&lt;/authors&gt;&lt;/contributors&gt;&lt;auth-address&gt;Department of Computer Science, University of Northern Iowa, Cedar Falls, IA 50614, USA. poleksic@cs.uni.edu&lt;/auth-address&gt;&lt;titles&gt;&lt;title&gt;Optimizing the size of the sequence profiles to increase the accuracy of protein sequence alignments generated by profile-profile algorithm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1145-53&lt;/pages&gt;&lt;volume&gt;24&lt;/volume&gt;&lt;number&gt;9&lt;/number&gt;&lt;edition&gt;2008/03/14&lt;/edition&gt;&lt;keywords&gt;&lt;keyword&gt;*Algorithms&lt;/keyword&gt;&lt;keyword&gt;Amino Acid Sequence&lt;/keyword&gt;&lt;keyword&gt;Gene Expression Profiling/*methods&lt;/keyword&gt;&lt;keyword&gt;Molecular Sequence Data&lt;/keyword&gt;&lt;keyword&gt;Proteins/*chemistry&lt;/keyword&gt;&lt;keyword&gt;Reproducibility of Results&lt;/keyword&gt;&lt;keyword&gt;Sensitivity and Specificity&lt;/keyword&gt;&lt;keyword&gt;Sequence Alignment/*methods&lt;/keyword&gt;&lt;keyword&gt;Sequence Analysis, Protein/*methods&lt;/keyword&gt;&lt;keyword&gt;*Software&lt;/keyword&gt;&lt;/keywords&gt;&lt;dates&gt;&lt;year&gt;2008&lt;/year&gt;&lt;pub-dates&gt;&lt;date&gt;May 1&lt;/date&gt;&lt;/pub-dates&gt;&lt;/dates&gt;&lt;isbn&gt;1367-4811 (Electronic)&amp;#xD;1367-4803 (Linking)&lt;/isbn&gt;&lt;accession-num&gt;18337259&lt;/accession-num&gt;&lt;work-type&gt;Comparative Study&amp;#xD;Evaluation Studies&amp;#xD;Research Support, Non-U.S. Gov&amp;apos;t&lt;/work-type&gt;&lt;urls&gt;&lt;related-urls&gt;&lt;url&gt;http://www.ncbi.nlm.nih.gov/pubmed/18337259&lt;/url&gt;&lt;/related-urls&gt;&lt;/urls&gt;&lt;electronic-resource-num&gt;10.1093/bioinformatics/btn097&lt;/electronic-resource-num&gt;&lt;language&gt;eng&lt;/language&gt;&lt;/record&gt;&lt;/Cite&gt;&lt;/EndNote&gt;</w:instrText>
      </w:r>
      <w:r w:rsidRPr="00E30B49">
        <w:rPr>
          <w:rFonts w:eastAsia="Arial Unicode MS"/>
          <w:bCs/>
          <w:lang w:val="en-US"/>
        </w:rPr>
        <w:fldChar w:fldCharType="separate"/>
      </w:r>
      <w:r w:rsidR="00A858DC">
        <w:rPr>
          <w:rFonts w:eastAsia="Arial Unicode MS"/>
          <w:bCs/>
          <w:noProof/>
          <w:lang w:val="en-US"/>
        </w:rPr>
        <w:t>[</w:t>
      </w:r>
      <w:hyperlink w:anchor="_ENREF_26" w:tooltip="Poleksic, 2008 #786" w:history="1">
        <w:r w:rsidR="0092761B">
          <w:rPr>
            <w:rFonts w:eastAsia="Arial Unicode MS"/>
            <w:bCs/>
            <w:noProof/>
            <w:lang w:val="en-US"/>
          </w:rPr>
          <w:t>26</w:t>
        </w:r>
      </w:hyperlink>
      <w:r w:rsidR="00A858DC">
        <w:rPr>
          <w:rFonts w:eastAsia="Arial Unicode MS"/>
          <w:bCs/>
          <w:noProof/>
          <w:lang w:val="en-US"/>
        </w:rPr>
        <w:t>]</w:t>
      </w:r>
      <w:r w:rsidRPr="00E30B49">
        <w:rPr>
          <w:rFonts w:eastAsia="Arial Unicode MS"/>
          <w:bCs/>
          <w:lang w:val="en-US"/>
        </w:rPr>
        <w:fldChar w:fldCharType="end"/>
      </w:r>
      <w:r w:rsidR="00D87F9C">
        <w:rPr>
          <w:rFonts w:eastAsia="Arial Unicode MS"/>
          <w:bCs/>
          <w:lang w:val="en-US"/>
        </w:rPr>
        <w:t>. For that reason, we provided a possibility to change t</w:t>
      </w:r>
      <w:r w:rsidR="00D87F9C" w:rsidRPr="00E30B49">
        <w:rPr>
          <w:rFonts w:eastAsia="Arial Unicode MS"/>
          <w:bCs/>
          <w:lang w:val="en-US"/>
        </w:rPr>
        <w:t>he e-value range or the phylogenetic tree branch cutoff to underweight very similar sequences in the final profile.</w:t>
      </w:r>
    </w:p>
    <w:p w:rsidR="002D33E8" w:rsidRDefault="002D33E8" w:rsidP="005A464F">
      <w:pPr>
        <w:spacing w:line="276" w:lineRule="auto"/>
        <w:jc w:val="both"/>
        <w:rPr>
          <w:rFonts w:eastAsia="Arial Unicode MS"/>
          <w:bCs/>
          <w:lang w:val="en-US"/>
        </w:rPr>
      </w:pPr>
    </w:p>
    <w:p w:rsidR="005A464F" w:rsidRPr="00E30B49" w:rsidRDefault="005A464F" w:rsidP="005A464F">
      <w:pPr>
        <w:spacing w:line="276" w:lineRule="auto"/>
        <w:jc w:val="both"/>
        <w:rPr>
          <w:rFonts w:eastAsia="Arial Unicode MS"/>
          <w:bCs/>
          <w:lang w:val="en-US"/>
        </w:rPr>
      </w:pPr>
      <w:r w:rsidRPr="00E30B49">
        <w:rPr>
          <w:rFonts w:eastAsia="Arial Unicode MS"/>
          <w:bCs/>
          <w:lang w:val="en-US"/>
        </w:rPr>
        <w:t xml:space="preserve">Visual inspection revealed that none of the methods used in GPCRM was able to provide an acceptable alignment of all important functional motifs in all tested cases. Therefore, we have added a so called ‘anchored realignment’ step to GPCRM. During that step the original alignment of sequence motifs located in TMs is improved and large gaps from the regions corresponding to TM helices are removed. Following an important remark from </w:t>
      </w:r>
      <w:r w:rsidRPr="00E30B49">
        <w:rPr>
          <w:rFonts w:eastAsia="Arial Unicode MS"/>
          <w:bCs/>
          <w:lang w:val="en-US"/>
        </w:rPr>
        <w:fldChar w:fldCharType="begin"/>
      </w:r>
      <w:r w:rsidR="00096331">
        <w:rPr>
          <w:rFonts w:eastAsia="Arial Unicode MS"/>
          <w:bCs/>
          <w:lang w:val="en-US"/>
        </w:rPr>
        <w:instrText xml:space="preserve"> ADDIN EN.CITE &lt;EndNote&gt;&lt;Cite&gt;&lt;Author&gt;Kufareva&lt;/Author&gt;&lt;Year&gt;2011&lt;/Year&gt;&lt;RecNum&gt;356&lt;/RecNum&gt;&lt;DisplayText&gt;[2]&lt;/DisplayText&gt;&lt;record&gt;&lt;rec-number&gt;356&lt;/rec-number&gt;&lt;foreign-keys&gt;&lt;key app="EN" db-id="ts0e05sfct0ts2e0d0p5vevndwpfw5peffww"&gt;356&lt;/key&gt;&lt;/foreign-keys&gt;&lt;ref-type name="Journal Article"&gt;17&lt;/ref-type&gt;&lt;contributors&gt;&lt;authors&gt;&lt;author&gt;&lt;style face="normal" font="default" size="100%"&gt;Kufareva, I&lt;/style&gt;&lt;style face="normal" font="default" charset="238" size="100%"&gt;.&lt;/style&gt;&lt;/author&gt;&lt;author&gt;&lt;style face="normal" font="default" size="100%"&gt;Rueda, M&lt;/style&gt;&lt;style face="normal" font="default" charset="238" size="100%"&gt;.&lt;/style&gt;&lt;/author&gt;&lt;author&gt;&lt;style face="normal" font="default" size="100%"&gt;Katritch, V&lt;/style&gt;&lt;style face="normal" font="default" charset="238" size="100%"&gt;.&lt;/style&gt;&lt;/author&gt;&lt;author&gt;&lt;style face="normal" font="default" size="100%"&gt;Stevens, &lt;/style&gt;&lt;style face="normal" font="default" charset="238" size="100%"&gt;R.&lt;/style&gt;&lt;style face="normal" font="default" size="100%"&gt; C&lt;/style&gt;&lt;/author&gt;&lt;author&gt;&lt;style face="normal" font="default" size="100%"&gt;Abagyan, R&lt;/style&gt;&lt;style face="normal" font="default" charset="238" size="100%"&gt;.&lt;/style&gt;&lt;/author&gt;&lt;/authors&gt;&lt;/contributors&gt;&lt;titles&gt;&lt;title&gt;Status of GPCR Modeling and Docking as Reflected by Community-wide GPCR Dock 2010 Assessment&lt;/title&gt;&lt;secondary-title&gt;Structure&lt;/secondary-title&gt;&lt;/titles&gt;&lt;periodical&gt;&lt;full-title&gt;Structure&lt;/full-title&gt;&lt;abbr-1&gt;Structure&lt;/abbr-1&gt;&lt;/periodical&gt;&lt;pages&gt;1108-1126&lt;/pages&gt;&lt;volume&gt;19&lt;/volume&gt;&lt;number&gt;8&lt;/number&gt;&lt;dates&gt;&lt;year&gt;2011&lt;/year&gt;&lt;/dates&gt;&lt;publisher&gt;Cell Press&lt;/publisher&gt;&lt;isbn&gt;0969-2126&lt;/isbn&gt;&lt;urls&gt;&lt;related-urls&gt;&lt;url&gt;http://linkinghub.elsevier.com/retrieve/pii/S0969212611002140&lt;/url&gt;&lt;/related-urls&gt;&lt;/urls&gt;&lt;/record&gt;&lt;/Cite&gt;&lt;/EndNote&gt;</w:instrText>
      </w:r>
      <w:r w:rsidRPr="00E30B49">
        <w:rPr>
          <w:rFonts w:eastAsia="Arial Unicode MS"/>
          <w:bCs/>
          <w:lang w:val="en-US"/>
        </w:rPr>
        <w:fldChar w:fldCharType="separate"/>
      </w:r>
      <w:r w:rsidR="00096331">
        <w:rPr>
          <w:rFonts w:eastAsia="Arial Unicode MS"/>
          <w:bCs/>
          <w:noProof/>
          <w:lang w:val="en-US"/>
        </w:rPr>
        <w:t>[</w:t>
      </w:r>
      <w:hyperlink w:anchor="_ENREF_2" w:tooltip="Kufareva, 2011 #356" w:history="1">
        <w:r w:rsidR="0092761B">
          <w:rPr>
            <w:rFonts w:eastAsia="Arial Unicode MS"/>
            <w:bCs/>
            <w:noProof/>
            <w:lang w:val="en-US"/>
          </w:rPr>
          <w:t>2</w:t>
        </w:r>
      </w:hyperlink>
      <w:r w:rsidR="00096331">
        <w:rPr>
          <w:rFonts w:eastAsia="Arial Unicode MS"/>
          <w:bCs/>
          <w:noProof/>
          <w:lang w:val="en-US"/>
        </w:rPr>
        <w:t>]</w:t>
      </w:r>
      <w:r w:rsidRPr="00E30B49">
        <w:rPr>
          <w:rFonts w:eastAsia="Arial Unicode MS"/>
          <w:bCs/>
          <w:lang w:val="en-US"/>
        </w:rPr>
        <w:fldChar w:fldCharType="end"/>
      </w:r>
      <w:r w:rsidRPr="00E30B49">
        <w:rPr>
          <w:rFonts w:eastAsia="Arial Unicode MS"/>
          <w:bCs/>
          <w:lang w:val="en-US"/>
        </w:rPr>
        <w:t>, concerning sequence alignments of the CXCR4 chemokine receptor with all GPCRs available in PDB, we decided to permit for one-residue gaps inside the TM helices. As we tested (data not shown) such a slight alignment manipulation did not cause disruption of a protein model generated by Modeller.</w:t>
      </w:r>
      <w:r>
        <w:rPr>
          <w:rFonts w:eastAsia="Arial Unicode MS"/>
          <w:bCs/>
          <w:lang w:val="en-US"/>
        </w:rPr>
        <w:t xml:space="preserve"> </w:t>
      </w:r>
      <w:r w:rsidRPr="00E30B49">
        <w:rPr>
          <w:rFonts w:eastAsia="Arial Unicode MS"/>
          <w:bCs/>
          <w:lang w:val="en-US"/>
        </w:rPr>
        <w:t xml:space="preserve">Two-residue and longer gaps might cause disruption of a helix during </w:t>
      </w:r>
      <w:r w:rsidR="00B1444D">
        <w:rPr>
          <w:rFonts w:eastAsia="Arial Unicode MS"/>
          <w:bCs/>
          <w:lang w:val="en-US"/>
        </w:rPr>
        <w:t xml:space="preserve">the </w:t>
      </w:r>
      <w:r w:rsidRPr="00E30B49">
        <w:rPr>
          <w:rFonts w:eastAsia="Arial Unicode MS"/>
          <w:bCs/>
          <w:lang w:val="en-US"/>
        </w:rPr>
        <w:t>model building</w:t>
      </w:r>
      <w:r w:rsidR="00B1444D">
        <w:rPr>
          <w:rFonts w:eastAsia="Arial Unicode MS"/>
          <w:bCs/>
          <w:lang w:val="en-US"/>
        </w:rPr>
        <w:t xml:space="preserve"> (data not shown)</w:t>
      </w:r>
      <w:r w:rsidRPr="00E30B49">
        <w:rPr>
          <w:rFonts w:eastAsia="Arial Unicode MS"/>
          <w:bCs/>
          <w:lang w:val="en-US"/>
        </w:rPr>
        <w:t xml:space="preserve">. For that reason, such gaps are allowed only in the GPCRM advanced user mode. </w:t>
      </w:r>
    </w:p>
    <w:p w:rsidR="00834420" w:rsidRDefault="00834420" w:rsidP="005A464F">
      <w:pPr>
        <w:spacing w:line="276" w:lineRule="auto"/>
        <w:jc w:val="both"/>
        <w:rPr>
          <w:rFonts w:eastAsia="Arial Unicode MS"/>
          <w:bCs/>
          <w:lang w:val="en-US"/>
        </w:rPr>
      </w:pPr>
    </w:p>
    <w:p w:rsidR="005A464F" w:rsidRDefault="005A464F" w:rsidP="005A464F">
      <w:pPr>
        <w:spacing w:line="276" w:lineRule="auto"/>
        <w:jc w:val="both"/>
        <w:rPr>
          <w:rFonts w:eastAsia="Arial Unicode MS"/>
          <w:bCs/>
          <w:lang w:val="en-US"/>
        </w:rPr>
      </w:pPr>
      <w:r w:rsidRPr="00E30B49">
        <w:rPr>
          <w:rFonts w:eastAsia="Arial Unicode MS"/>
          <w:bCs/>
          <w:lang w:val="en-US"/>
        </w:rPr>
        <w:t>All ge</w:t>
      </w:r>
      <w:r w:rsidR="00CA06FC">
        <w:rPr>
          <w:rFonts w:eastAsia="Arial Unicode MS"/>
          <w:bCs/>
          <w:lang w:val="en-US"/>
        </w:rPr>
        <w:t>nerated pairwise alignments are</w:t>
      </w:r>
      <w:r w:rsidRPr="00E30B49">
        <w:rPr>
          <w:rFonts w:eastAsia="Arial Unicode MS"/>
          <w:bCs/>
          <w:lang w:val="en-US"/>
        </w:rPr>
        <w:t xml:space="preserve"> assessed by a similarity score, following </w:t>
      </w:r>
      <w:r w:rsidRPr="00E30B49">
        <w:rPr>
          <w:rFonts w:eastAsia="Arial Unicode MS"/>
          <w:bCs/>
          <w:lang w:val="en-US"/>
        </w:rPr>
        <w:fldChar w:fldCharType="begin"/>
      </w:r>
      <w:r w:rsidR="00A858DC">
        <w:rPr>
          <w:rFonts w:eastAsia="Arial Unicode MS"/>
          <w:bCs/>
          <w:lang w:val="en-US"/>
        </w:rPr>
        <w:instrText xml:space="preserve"> ADDIN EN.CITE &lt;EndNote&gt;&lt;Cite&gt;&lt;Author&gt;Ye&lt;/Author&gt;&lt;Year&gt;2011&lt;/Year&gt;&lt;RecNum&gt;678&lt;/RecNum&gt;&lt;DisplayText&gt;[27]&lt;/DisplayText&gt;&lt;record&gt;&lt;rec-number&gt;678&lt;/rec-number&gt;&lt;foreign-keys&gt;&lt;key app="EN" db-id="ts0e05sfct0ts2e0d0p5vevndwpfw5peffww"&gt;678&lt;/key&gt;&lt;/foreign-keys&gt;&lt;ref-type name="Journal Article"&gt;17&lt;/ref-type&gt;&lt;contributors&gt;&lt;authors&gt;&lt;author&gt;Ye, X.&lt;/author&gt;&lt;author&gt;Wang, G.&lt;/author&gt;&lt;author&gt;Altschul, S. F.&lt;/author&gt;&lt;/authors&gt;&lt;/contributors&gt;&lt;auth-address&gt;National Center for Biotechnology Information, National Library of Medicine, National Institutes of Health, Bethesda, MD 20894, USA.&lt;/auth-address&gt;&lt;titles&gt;&lt;title&gt;An assessment of substitution scores for protein profile-profile comparison&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3356-63&lt;/pages&gt;&lt;volume&gt;27&lt;/volume&gt;&lt;number&gt;24&lt;/number&gt;&lt;edition&gt;2011/10/15&lt;/edition&gt;&lt;keywords&gt;&lt;keyword&gt;Amino Acid Sequence&lt;/keyword&gt;&lt;keyword&gt;Computational Biology&lt;/keyword&gt;&lt;keyword&gt;Eukaryota/chemistry&lt;/keyword&gt;&lt;keyword&gt;Probability&lt;/keyword&gt;&lt;keyword&gt;Proteins/*chemistry&lt;/keyword&gt;&lt;keyword&gt;Sequence Alignment/*methods&lt;/keyword&gt;&lt;keyword&gt;Sequence Analysis, Protein/*methods&lt;/keyword&gt;&lt;/keywords&gt;&lt;dates&gt;&lt;year&gt;2011&lt;/year&gt;&lt;pub-dates&gt;&lt;date&gt;Dec 15&lt;/date&gt;&lt;/pub-dates&gt;&lt;/dates&gt;&lt;isbn&gt;1367-4811 (Electronic)&amp;#xD;1367-4803 (Linking)&lt;/isbn&gt;&lt;accession-num&gt;21998158&lt;/accession-num&gt;&lt;work-type&gt;Research Support, N.I.H., Extramural&amp;#xD;Research Support, N.I.H., Intramural&lt;/work-type&gt;&lt;urls&gt;&lt;related-urls&gt;&lt;url&gt;http://www.ncbi.nlm.nih.gov/pubmed/21998158&lt;/url&gt;&lt;/related-urls&gt;&lt;/urls&gt;&lt;custom2&gt;3232366&lt;/custom2&gt;&lt;electronic-resource-num&gt;10.1093/bioinformatics/btr565&lt;/electronic-resource-num&gt;&lt;language&gt;eng&lt;/language&gt;&lt;/record&gt;&lt;/Cite&gt;&lt;/EndNote&gt;</w:instrText>
      </w:r>
      <w:r w:rsidRPr="00E30B49">
        <w:rPr>
          <w:rFonts w:eastAsia="Arial Unicode MS"/>
          <w:bCs/>
          <w:lang w:val="en-US"/>
        </w:rPr>
        <w:fldChar w:fldCharType="separate"/>
      </w:r>
      <w:r w:rsidR="00A858DC">
        <w:rPr>
          <w:rFonts w:eastAsia="Arial Unicode MS"/>
          <w:bCs/>
          <w:noProof/>
          <w:lang w:val="en-US"/>
        </w:rPr>
        <w:t>[</w:t>
      </w:r>
      <w:hyperlink w:anchor="_ENREF_27" w:tooltip="Ye, 2011 #678" w:history="1">
        <w:r w:rsidR="0092761B">
          <w:rPr>
            <w:rFonts w:eastAsia="Arial Unicode MS"/>
            <w:bCs/>
            <w:noProof/>
            <w:lang w:val="en-US"/>
          </w:rPr>
          <w:t>27</w:t>
        </w:r>
      </w:hyperlink>
      <w:r w:rsidR="00A858DC">
        <w:rPr>
          <w:rFonts w:eastAsia="Arial Unicode MS"/>
          <w:bCs/>
          <w:noProof/>
          <w:lang w:val="en-US"/>
        </w:rPr>
        <w:t>]</w:t>
      </w:r>
      <w:r w:rsidRPr="00E30B49">
        <w:rPr>
          <w:rFonts w:eastAsia="Arial Unicode MS"/>
          <w:bCs/>
          <w:lang w:val="en-US"/>
        </w:rPr>
        <w:fldChar w:fldCharType="end"/>
      </w:r>
      <w:r w:rsidRPr="00E30B49">
        <w:rPr>
          <w:rFonts w:eastAsia="Arial Unicode MS"/>
          <w:bCs/>
          <w:lang w:val="en-US"/>
        </w:rPr>
        <w:t>, and the best ali</w:t>
      </w:r>
      <w:r w:rsidR="00CA06FC">
        <w:rPr>
          <w:rFonts w:eastAsia="Arial Unicode MS"/>
          <w:bCs/>
          <w:lang w:val="en-US"/>
        </w:rPr>
        <w:t>gnment out of three generated is selected. Here, we use</w:t>
      </w:r>
      <w:r w:rsidRPr="00E30B49">
        <w:rPr>
          <w:rFonts w:eastAsia="Arial Unicode MS"/>
          <w:bCs/>
          <w:lang w:val="en-US"/>
        </w:rPr>
        <w:t xml:space="preserve"> the BLOSUM62 substitution matrix to compute the so-called ‘substitution scores’ and the gap extension penalty: 0.2 with a quite low gap opening penalty (2.0) for computation of 'gap scores'. A comment is needed about decreasing the importance of gap penalties in such a scoring scheme in comparison to, for example, </w:t>
      </w:r>
      <w:r w:rsidRPr="00E30B49">
        <w:rPr>
          <w:rFonts w:eastAsia="Arial Unicode MS"/>
          <w:bCs/>
          <w:lang w:val="en-US"/>
        </w:rPr>
        <w:fldChar w:fldCharType="begin"/>
      </w:r>
      <w:r w:rsidR="009D34A8">
        <w:rPr>
          <w:rFonts w:eastAsia="Arial Unicode MS"/>
          <w:bCs/>
          <w:lang w:val="en-US"/>
        </w:rPr>
        <w:instrText xml:space="preserve"> ADDIN EN.CITE &lt;EndNote&gt;&lt;Cite&gt;&lt;Author&gt;Pirovano&lt;/Author&gt;&lt;Year&gt;2008&lt;/Year&gt;&lt;RecNum&gt;350&lt;/RecNum&gt;&lt;DisplayText&gt;[28]&lt;/DisplayText&gt;&lt;record&gt;&lt;rec-number&gt;350&lt;/rec-number&gt;&lt;foreign-keys&gt;&lt;key app="EN" db-id="ts0e05sfct0ts2e0d0p5vevndwpfw5peffww"&gt;350&lt;/key&gt;&lt;/foreign-keys&gt;&lt;ref-type name="Journal Article"&gt;17&lt;/ref-type&gt;&lt;contributors&gt;&lt;authors&gt;&lt;author&gt;Pirovano, W.&lt;/author&gt;&lt;author&gt;Feenstra, K. A.&lt;/author&gt;&lt;author&gt;Heringa, J.&lt;/author&gt;&lt;/authors&gt;&lt;/contributors&gt;&lt;auth-address&gt;Centre for Integrative Bioinformatics VU (IBIVU), VU University Amsterdam, De Boelelaan 1081A, 1081 HV Amsterdam, The Netherlands.&lt;/auth-address&gt;&lt;titles&gt;&lt;title&gt;PRALINETM: a strategy for improved multiple alignment of transmembrane protein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492-7&lt;/pages&gt;&lt;volume&gt;24&lt;/volume&gt;&lt;number&gt;4&lt;/number&gt;&lt;edition&gt;2008/01/05&lt;/edition&gt;&lt;keywords&gt;&lt;keyword&gt;*Algorithms&lt;/keyword&gt;&lt;keyword&gt;Amino Acid Sequence&lt;/keyword&gt;&lt;keyword&gt;Computational Biology/*methods&lt;/keyword&gt;&lt;keyword&gt;Membrane Proteins/*chemistry&lt;/keyword&gt;&lt;keyword&gt;Molecular Sequence Data&lt;/keyword&gt;&lt;keyword&gt;Sequence Alignment/*methods&lt;/keyword&gt;&lt;/keywords&gt;&lt;dates&gt;&lt;year&gt;2008&lt;/year&gt;&lt;pub-dates&gt;&lt;date&gt;Feb 15&lt;/date&gt;&lt;/pub-dates&gt;&lt;/dates&gt;&lt;isbn&gt;1367-4811 (Electronic)&amp;#xD;1367-4803 (Linking)&lt;/isbn&gt;&lt;accession-num&gt;18174178&lt;/accession-num&gt;&lt;work-type&gt;Research Support, Non-U.S. Gov&amp;apos;t&lt;/work-type&gt;&lt;urls&gt;&lt;related-urls&gt;&lt;url&gt;http://www.ncbi.nlm.nih.gov/pubmed/18174178&lt;/url&gt;&lt;/related-urls&gt;&lt;/urls&gt;&lt;electronic-resource-num&gt;10.1093/bioinformatics/btm636&lt;/electronic-resource-num&gt;&lt;language&gt;eng&lt;/language&gt;&lt;/record&gt;&lt;/Cite&gt;&lt;/EndNote&gt;</w:instrText>
      </w:r>
      <w:r w:rsidRPr="00E30B49">
        <w:rPr>
          <w:rFonts w:eastAsia="Arial Unicode MS"/>
          <w:bCs/>
          <w:lang w:val="en-US"/>
        </w:rPr>
        <w:fldChar w:fldCharType="separate"/>
      </w:r>
      <w:r w:rsidR="00A858DC">
        <w:rPr>
          <w:rFonts w:eastAsia="Arial Unicode MS"/>
          <w:bCs/>
          <w:noProof/>
          <w:lang w:val="en-US"/>
        </w:rPr>
        <w:t>[</w:t>
      </w:r>
      <w:hyperlink w:anchor="_ENREF_28" w:tooltip="Pirovano, 2008 #350" w:history="1">
        <w:r w:rsidR="0092761B">
          <w:rPr>
            <w:rFonts w:eastAsia="Arial Unicode MS"/>
            <w:bCs/>
            <w:noProof/>
            <w:lang w:val="en-US"/>
          </w:rPr>
          <w:t>28</w:t>
        </w:r>
      </w:hyperlink>
      <w:r w:rsidR="00A858DC">
        <w:rPr>
          <w:rFonts w:eastAsia="Arial Unicode MS"/>
          <w:bCs/>
          <w:noProof/>
          <w:lang w:val="en-US"/>
        </w:rPr>
        <w:t>]</w:t>
      </w:r>
      <w:r w:rsidRPr="00E30B49">
        <w:rPr>
          <w:rFonts w:eastAsia="Arial Unicode MS"/>
          <w:bCs/>
          <w:lang w:val="en-US"/>
        </w:rPr>
        <w:fldChar w:fldCharType="end"/>
      </w:r>
      <w:r w:rsidR="00CE0987">
        <w:rPr>
          <w:rFonts w:eastAsia="Arial Unicode MS"/>
          <w:bCs/>
          <w:lang w:val="en-US"/>
        </w:rPr>
        <w:t xml:space="preserve">. </w:t>
      </w:r>
      <w:r w:rsidR="00E02D69">
        <w:rPr>
          <w:rFonts w:eastAsia="Arial Unicode MS"/>
          <w:bCs/>
          <w:lang w:val="en-US"/>
        </w:rPr>
        <w:t>Some of the</w:t>
      </w:r>
      <w:r w:rsidR="00CE0987">
        <w:rPr>
          <w:rFonts w:eastAsia="Arial Unicode MS"/>
          <w:bCs/>
          <w:lang w:val="en-US"/>
        </w:rPr>
        <w:t xml:space="preserve"> gaps </w:t>
      </w:r>
      <w:r w:rsidR="00E02D69">
        <w:rPr>
          <w:rFonts w:eastAsia="Arial Unicode MS"/>
          <w:bCs/>
          <w:lang w:val="en-US"/>
        </w:rPr>
        <w:t xml:space="preserve">in the alignment </w:t>
      </w:r>
      <w:r w:rsidR="00CE0987">
        <w:rPr>
          <w:rFonts w:eastAsia="Arial Unicode MS"/>
          <w:bCs/>
          <w:lang w:val="en-US"/>
        </w:rPr>
        <w:t>a</w:t>
      </w:r>
      <w:r w:rsidRPr="00E30B49">
        <w:rPr>
          <w:rFonts w:eastAsia="Arial Unicode MS"/>
          <w:bCs/>
          <w:lang w:val="en-US"/>
        </w:rPr>
        <w:t>re forcedly introduced</w:t>
      </w:r>
      <w:r w:rsidR="00CE0987">
        <w:rPr>
          <w:rFonts w:eastAsia="Arial Unicode MS"/>
          <w:bCs/>
          <w:lang w:val="en-US"/>
        </w:rPr>
        <w:t xml:space="preserve"> by GPCRM since they a</w:t>
      </w:r>
      <w:r w:rsidRPr="00E30B49">
        <w:rPr>
          <w:rFonts w:eastAsia="Arial Unicode MS"/>
          <w:bCs/>
          <w:lang w:val="en-US"/>
        </w:rPr>
        <w:t xml:space="preserve">re </w:t>
      </w:r>
      <w:proofErr w:type="spellStart"/>
      <w:r w:rsidRPr="00E30B49">
        <w:rPr>
          <w:rFonts w:eastAsia="Arial Unicode MS"/>
          <w:bCs/>
          <w:lang w:val="en-US"/>
        </w:rPr>
        <w:t>translocated</w:t>
      </w:r>
      <w:proofErr w:type="spellEnd"/>
      <w:r w:rsidRPr="00E30B49">
        <w:rPr>
          <w:rFonts w:eastAsia="Arial Unicode MS"/>
          <w:bCs/>
          <w:lang w:val="en-US"/>
        </w:rPr>
        <w:t xml:space="preserve"> from the interior of TM helices to the outer loop regions to preserve a proper alignment of important functional motifs and the integrity of TM</w:t>
      </w:r>
      <w:r w:rsidR="00CE0987">
        <w:rPr>
          <w:rFonts w:eastAsia="Arial Unicode MS"/>
          <w:bCs/>
          <w:lang w:val="en-US"/>
        </w:rPr>
        <w:t>H</w:t>
      </w:r>
      <w:r w:rsidRPr="00E30B49">
        <w:rPr>
          <w:rFonts w:eastAsia="Arial Unicode MS"/>
          <w:bCs/>
          <w:lang w:val="en-US"/>
        </w:rPr>
        <w:t xml:space="preserve">s. Therefore, we reduced gap penalizing in the GPCRM pipeline as much as it was possible to preserve </w:t>
      </w:r>
      <w:r w:rsidR="00A10B58">
        <w:rPr>
          <w:rFonts w:eastAsia="Arial Unicode MS"/>
          <w:bCs/>
          <w:lang w:val="en-US"/>
        </w:rPr>
        <w:t xml:space="preserve">the </w:t>
      </w:r>
      <w:r w:rsidRPr="00E30B49">
        <w:rPr>
          <w:rFonts w:eastAsia="Arial Unicode MS"/>
          <w:bCs/>
          <w:lang w:val="en-US"/>
        </w:rPr>
        <w:t xml:space="preserve">sequence similarity as the main factor to assess the alignments. If </w:t>
      </w:r>
      <w:r w:rsidR="00BD7A34">
        <w:rPr>
          <w:rFonts w:eastAsia="Arial Unicode MS"/>
          <w:bCs/>
          <w:lang w:val="en-US"/>
        </w:rPr>
        <w:t xml:space="preserve">more than one </w:t>
      </w:r>
      <w:r w:rsidR="00BD7A34">
        <w:rPr>
          <w:rFonts w:eastAsia="Arial Unicode MS"/>
          <w:bCs/>
          <w:lang w:val="en-US"/>
        </w:rPr>
        <w:lastRenderedPageBreak/>
        <w:t xml:space="preserve">template </w:t>
      </w:r>
      <w:r w:rsidR="002C69E3">
        <w:rPr>
          <w:rFonts w:eastAsia="Arial Unicode MS"/>
          <w:bCs/>
          <w:lang w:val="en-US"/>
        </w:rPr>
        <w:t>is</w:t>
      </w:r>
      <w:r w:rsidRPr="00E30B49">
        <w:rPr>
          <w:rFonts w:eastAsia="Arial Unicode MS"/>
          <w:bCs/>
          <w:lang w:val="en-US"/>
        </w:rPr>
        <w:t xml:space="preserve"> selected in the first step of the GPCRM modeling procedure, the alignments </w:t>
      </w:r>
      <w:r w:rsidR="002C69E3">
        <w:rPr>
          <w:rFonts w:eastAsia="Arial Unicode MS"/>
          <w:bCs/>
          <w:lang w:val="en-US"/>
        </w:rPr>
        <w:t xml:space="preserve">generated for every template are </w:t>
      </w:r>
      <w:r w:rsidRPr="00E30B49">
        <w:rPr>
          <w:rFonts w:eastAsia="Arial Unicode MS"/>
          <w:bCs/>
          <w:lang w:val="en-US"/>
        </w:rPr>
        <w:t xml:space="preserve">compared with each other to confirm that TM helices </w:t>
      </w:r>
      <w:r w:rsidR="002C69E3">
        <w:rPr>
          <w:rFonts w:eastAsia="Arial Unicode MS"/>
          <w:bCs/>
          <w:lang w:val="en-US"/>
        </w:rPr>
        <w:t>a</w:t>
      </w:r>
      <w:r w:rsidRPr="00E30B49">
        <w:rPr>
          <w:rFonts w:eastAsia="Arial Unicode MS"/>
          <w:bCs/>
          <w:lang w:val="en-US"/>
        </w:rPr>
        <w:t>re located in the same place in the corresponding target sequence. If a significant difference in location of TM helices is reported another set of target-template alignments is selected. The process is repeated iteratively, until concurrence between alignments is reached. Further on, to proceed to the Modeller model building step GPCRM merges iteratively all selected target-template alignments (if more than one template was chosen) and detects extra and intracellular loops together with N and C-termini for the loop modeling. Such efficient reconciliation of alignments in GPCRM is inevitable since in our implementation of Modeller a GPCR model is built based on the average of template structures and not on their sum</w:t>
      </w:r>
      <w:r w:rsidR="002356DF">
        <w:rPr>
          <w:rFonts w:eastAsia="Arial Unicode MS"/>
          <w:bCs/>
          <w:lang w:val="en-US"/>
        </w:rPr>
        <w:t xml:space="preserve"> as in, e.g., SSFE</w:t>
      </w:r>
      <w:r w:rsidRPr="00E30B49">
        <w:rPr>
          <w:rFonts w:eastAsia="Arial Unicode MS"/>
          <w:bCs/>
          <w:lang w:val="en-US"/>
        </w:rPr>
        <w:t>.</w:t>
      </w:r>
    </w:p>
    <w:p w:rsidR="005A464F" w:rsidRDefault="005A464F" w:rsidP="005A464F">
      <w:pPr>
        <w:spacing w:line="276" w:lineRule="auto"/>
        <w:jc w:val="both"/>
        <w:rPr>
          <w:rFonts w:eastAsia="Arial Unicode MS"/>
          <w:bCs/>
          <w:lang w:val="en-US"/>
        </w:rPr>
      </w:pPr>
    </w:p>
    <w:p w:rsidR="005A464F" w:rsidRPr="00180D17" w:rsidRDefault="005A464F" w:rsidP="005A464F">
      <w:pPr>
        <w:spacing w:line="276" w:lineRule="auto"/>
        <w:rPr>
          <w:rFonts w:eastAsia="Arial Unicode MS"/>
          <w:bCs/>
          <w:sz w:val="28"/>
          <w:szCs w:val="28"/>
          <w:lang w:val="en-US"/>
        </w:rPr>
      </w:pPr>
      <w:r>
        <w:rPr>
          <w:rFonts w:eastAsia="Arial Unicode MS"/>
          <w:bCs/>
          <w:sz w:val="28"/>
          <w:szCs w:val="28"/>
          <w:lang w:val="en-US"/>
        </w:rPr>
        <w:t>Model building</w:t>
      </w:r>
    </w:p>
    <w:p w:rsidR="005A464F" w:rsidRDefault="005A464F" w:rsidP="005A464F">
      <w:pPr>
        <w:spacing w:line="276" w:lineRule="auto"/>
        <w:jc w:val="both"/>
        <w:rPr>
          <w:rFonts w:eastAsia="Arial Unicode MS"/>
          <w:bCs/>
          <w:lang w:val="en-US"/>
        </w:rPr>
      </w:pPr>
      <w:r w:rsidRPr="00E51381">
        <w:rPr>
          <w:rFonts w:eastAsia="Arial Unicode MS"/>
          <w:bCs/>
          <w:lang w:val="en-US"/>
        </w:rPr>
        <w:t xml:space="preserve">During the model building by Modeller, the accessible protein conformational space is defined by the simplified CHARMM force field components </w:t>
      </w:r>
      <w:r w:rsidRPr="00E51381">
        <w:rPr>
          <w:rFonts w:eastAsia="Arial Unicode MS"/>
          <w:bCs/>
          <w:lang w:val="en-US"/>
        </w:rPr>
        <w:fldChar w:fldCharType="begin">
          <w:fldData xml:space="preserve">PEVuZE5vdGU+PENpdGU+PEF1dGhvcj5Fc3dhcjwvQXV0aG9yPjxZZWFyPjIwMDY8L1llYXI+PFJl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</w:fldData>
        </w:fldChar>
      </w:r>
      <w:r w:rsidR="00A858DC">
        <w:rPr>
          <w:rFonts w:eastAsia="Arial Unicode MS"/>
          <w:bCs/>
          <w:lang w:val="en-US"/>
        </w:rPr>
        <w:instrText xml:space="preserve"> ADDIN EN.CITE </w:instrText>
      </w:r>
      <w:r w:rsidR="00A858DC">
        <w:rPr>
          <w:rFonts w:eastAsia="Arial Unicode MS"/>
          <w:bCs/>
          <w:lang w:val="en-US"/>
        </w:rPr>
        <w:fldChar w:fldCharType="begin">
          <w:fldData xml:space="preserve">PEVuZE5vdGU+PENpdGU+PEF1dGhvcj5Fc3dhcjwvQXV0aG9yPjxZZWFyPjIwMDY8L1llYXI+PFJl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</w:fldData>
        </w:fldChar>
      </w:r>
      <w:r w:rsidR="00A858DC">
        <w:rPr>
          <w:rFonts w:eastAsia="Arial Unicode MS"/>
          <w:bCs/>
          <w:lang w:val="en-US"/>
        </w:rPr>
        <w:instrText xml:space="preserve"> ADDIN EN.CITE.DATA </w:instrText>
      </w:r>
      <w:r w:rsidR="00A858DC">
        <w:rPr>
          <w:rFonts w:eastAsia="Arial Unicode MS"/>
          <w:bCs/>
          <w:lang w:val="en-US"/>
        </w:rPr>
      </w:r>
      <w:r w:rsidR="00A858DC">
        <w:rPr>
          <w:rFonts w:eastAsia="Arial Unicode MS"/>
          <w:bCs/>
          <w:lang w:val="en-US"/>
        </w:rPr>
        <w:fldChar w:fldCharType="end"/>
      </w:r>
      <w:r w:rsidRPr="00E51381">
        <w:rPr>
          <w:rFonts w:eastAsia="Arial Unicode MS"/>
          <w:bCs/>
          <w:lang w:val="en-US"/>
        </w:rPr>
      </w:r>
      <w:r w:rsidRPr="00E51381">
        <w:rPr>
          <w:rFonts w:eastAsia="Arial Unicode MS"/>
          <w:bCs/>
          <w:lang w:val="en-US"/>
        </w:rPr>
        <w:fldChar w:fldCharType="separate"/>
      </w:r>
      <w:r w:rsidR="00A858DC">
        <w:rPr>
          <w:rFonts w:eastAsia="Arial Unicode MS"/>
          <w:bCs/>
          <w:noProof/>
          <w:lang w:val="en-US"/>
        </w:rPr>
        <w:t>[</w:t>
      </w:r>
      <w:hyperlink w:anchor="_ENREF_29" w:tooltip="Eswar, 2006 #681" w:history="1">
        <w:r w:rsidR="0092761B">
          <w:rPr>
            <w:rFonts w:eastAsia="Arial Unicode MS"/>
            <w:bCs/>
            <w:noProof/>
            <w:lang w:val="en-US"/>
          </w:rPr>
          <w:t>29</w:t>
        </w:r>
      </w:hyperlink>
      <w:r w:rsidR="00A858DC">
        <w:rPr>
          <w:rFonts w:eastAsia="Arial Unicode MS"/>
          <w:bCs/>
          <w:noProof/>
          <w:lang w:val="en-US"/>
        </w:rPr>
        <w:t>]</w:t>
      </w:r>
      <w:r w:rsidRPr="00E51381">
        <w:rPr>
          <w:rFonts w:eastAsia="Arial Unicode MS"/>
          <w:bCs/>
          <w:lang w:val="en-US"/>
        </w:rPr>
        <w:fldChar w:fldCharType="end"/>
      </w:r>
      <w:r w:rsidRPr="00E51381">
        <w:rPr>
          <w:rFonts w:eastAsia="Arial Unicode MS"/>
          <w:bCs/>
          <w:lang w:val="en-US"/>
        </w:rPr>
        <w:t xml:space="preserve"> and spatial restraints derived from a template (or templates) expressed as probability density functions. If more than one template is selected a protein model is built as a weighted average of given template structures depending on residue type, main-chain conformation and the local sequence similarity </w:t>
      </w:r>
      <w:r w:rsidRPr="00E51381">
        <w:rPr>
          <w:rFonts w:eastAsia="Arial Unicode MS"/>
          <w:bCs/>
          <w:lang w:val="en-US"/>
        </w:rPr>
        <w:fldChar w:fldCharType="begin">
          <w:fldData xml:space="preserve">PEVuZE5vdGU+PENpdGU+PEF1dGhvcj5TYWxpPC9BdXRob3I+PFllYXI+MTk5MzwvWWVhcj48UmVj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</w:fldData>
        </w:fldChar>
      </w:r>
      <w:r w:rsidR="00A858DC">
        <w:rPr>
          <w:rFonts w:eastAsia="Arial Unicode MS"/>
          <w:bCs/>
          <w:lang w:val="en-US"/>
        </w:rPr>
        <w:instrText xml:space="preserve"> ADDIN EN.CITE </w:instrText>
      </w:r>
      <w:r w:rsidR="00A858DC">
        <w:rPr>
          <w:rFonts w:eastAsia="Arial Unicode MS"/>
          <w:bCs/>
          <w:lang w:val="en-US"/>
        </w:rPr>
        <w:fldChar w:fldCharType="begin">
          <w:fldData xml:space="preserve">PEVuZE5vdGU+PENpdGU+PEF1dGhvcj5TYWxpPC9BdXRob3I+PFllYXI+MTk5MzwvWWVhcj48UmVj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</w:fldData>
        </w:fldChar>
      </w:r>
      <w:r w:rsidR="00A858DC">
        <w:rPr>
          <w:rFonts w:eastAsia="Arial Unicode MS"/>
          <w:bCs/>
          <w:lang w:val="en-US"/>
        </w:rPr>
        <w:instrText xml:space="preserve"> ADDIN EN.CITE.DATA </w:instrText>
      </w:r>
      <w:r w:rsidR="00A858DC">
        <w:rPr>
          <w:rFonts w:eastAsia="Arial Unicode MS"/>
          <w:bCs/>
          <w:lang w:val="en-US"/>
        </w:rPr>
      </w:r>
      <w:r w:rsidR="00A858DC">
        <w:rPr>
          <w:rFonts w:eastAsia="Arial Unicode MS"/>
          <w:bCs/>
          <w:lang w:val="en-US"/>
        </w:rPr>
        <w:fldChar w:fldCharType="end"/>
      </w:r>
      <w:r w:rsidRPr="00E51381">
        <w:rPr>
          <w:rFonts w:eastAsia="Arial Unicode MS"/>
          <w:bCs/>
          <w:lang w:val="en-US"/>
        </w:rPr>
      </w:r>
      <w:r w:rsidRPr="00E51381">
        <w:rPr>
          <w:rFonts w:eastAsia="Arial Unicode MS"/>
          <w:bCs/>
          <w:lang w:val="en-US"/>
        </w:rPr>
        <w:fldChar w:fldCharType="separate"/>
      </w:r>
      <w:r w:rsidR="00A858DC">
        <w:rPr>
          <w:rFonts w:eastAsia="Arial Unicode MS"/>
          <w:bCs/>
          <w:noProof/>
          <w:lang w:val="en-US"/>
        </w:rPr>
        <w:t>[</w:t>
      </w:r>
      <w:hyperlink w:anchor="_ENREF_30" w:tooltip="Sali, 1993 #825" w:history="1">
        <w:r w:rsidR="0092761B">
          <w:rPr>
            <w:rFonts w:eastAsia="Arial Unicode MS"/>
            <w:bCs/>
            <w:noProof/>
            <w:lang w:val="en-US"/>
          </w:rPr>
          <w:t>30</w:t>
        </w:r>
      </w:hyperlink>
      <w:r w:rsidR="00A858DC">
        <w:rPr>
          <w:rFonts w:eastAsia="Arial Unicode MS"/>
          <w:bCs/>
          <w:noProof/>
          <w:lang w:val="en-US"/>
        </w:rPr>
        <w:t>]</w:t>
      </w:r>
      <w:r w:rsidRPr="00E51381">
        <w:rPr>
          <w:rFonts w:eastAsia="Arial Unicode MS"/>
          <w:bCs/>
          <w:lang w:val="en-US"/>
        </w:rPr>
        <w:fldChar w:fldCharType="end"/>
      </w:r>
      <w:r w:rsidRPr="00E51381">
        <w:rPr>
          <w:rFonts w:eastAsia="Arial Unicode MS"/>
          <w:bCs/>
          <w:lang w:val="en-US"/>
        </w:rPr>
        <w:t xml:space="preserve">. We also used a new functionality which was recently added to Modeller: a DOPE model building and loop modeling method </w:t>
      </w:r>
      <w:r w:rsidRPr="00E51381">
        <w:rPr>
          <w:rFonts w:eastAsia="Arial Unicode MS"/>
          <w:bCs/>
          <w:lang w:val="en-US"/>
        </w:rPr>
        <w:fldChar w:fldCharType="begin">
          <w:fldData xml:space="preserve">PEVuZE5vdGU+PENpdGU+PEF1dGhvcj5TaGVuPC9BdXRob3I+PFllYXI+MjAwNjwvWWVhcj48UmVj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</w:fldData>
        </w:fldChar>
      </w:r>
      <w:r w:rsidR="009D34A8">
        <w:rPr>
          <w:rFonts w:eastAsia="Arial Unicode MS"/>
          <w:bCs/>
          <w:lang w:val="en-US"/>
        </w:rPr>
        <w:instrText xml:space="preserve"> ADDIN EN.CITE </w:instrText>
      </w:r>
      <w:r w:rsidR="009D34A8">
        <w:rPr>
          <w:rFonts w:eastAsia="Arial Unicode MS"/>
          <w:bCs/>
          <w:lang w:val="en-US"/>
        </w:rPr>
        <w:fldChar w:fldCharType="begin">
          <w:fldData xml:space="preserve">PEVuZE5vdGU+PENpdGU+PEF1dGhvcj5TaGVuPC9BdXRob3I+PFllYXI+MjAwNjwvWWVhcj48UmVj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</w:fldData>
        </w:fldChar>
      </w:r>
      <w:r w:rsidR="009D34A8">
        <w:rPr>
          <w:rFonts w:eastAsia="Arial Unicode MS"/>
          <w:bCs/>
          <w:lang w:val="en-US"/>
        </w:rPr>
        <w:instrText xml:space="preserve"> ADDIN EN.CITE.DATA </w:instrText>
      </w:r>
      <w:r w:rsidR="009D34A8">
        <w:rPr>
          <w:rFonts w:eastAsia="Arial Unicode MS"/>
          <w:bCs/>
          <w:lang w:val="en-US"/>
        </w:rPr>
      </w:r>
      <w:r w:rsidR="009D34A8">
        <w:rPr>
          <w:rFonts w:eastAsia="Arial Unicode MS"/>
          <w:bCs/>
          <w:lang w:val="en-US"/>
        </w:rPr>
        <w:fldChar w:fldCharType="end"/>
      </w:r>
      <w:r w:rsidRPr="00E51381">
        <w:rPr>
          <w:rFonts w:eastAsia="Arial Unicode MS"/>
          <w:bCs/>
          <w:lang w:val="en-US"/>
        </w:rPr>
      </w:r>
      <w:r w:rsidRPr="00E51381">
        <w:rPr>
          <w:rFonts w:eastAsia="Arial Unicode MS"/>
          <w:bCs/>
          <w:lang w:val="en-US"/>
        </w:rPr>
        <w:fldChar w:fldCharType="separate"/>
      </w:r>
      <w:r w:rsidR="00A858DC">
        <w:rPr>
          <w:rFonts w:eastAsia="Arial Unicode MS"/>
          <w:bCs/>
          <w:noProof/>
          <w:lang w:val="en-US"/>
        </w:rPr>
        <w:t>[</w:t>
      </w:r>
      <w:hyperlink w:anchor="_ENREF_31" w:tooltip="Shen, 2006 #419" w:history="1">
        <w:r w:rsidR="0092761B">
          <w:rPr>
            <w:rFonts w:eastAsia="Arial Unicode MS"/>
            <w:bCs/>
            <w:noProof/>
            <w:lang w:val="en-US"/>
          </w:rPr>
          <w:t>31</w:t>
        </w:r>
      </w:hyperlink>
      <w:r w:rsidR="00A858DC">
        <w:rPr>
          <w:rFonts w:eastAsia="Arial Unicode MS"/>
          <w:bCs/>
          <w:noProof/>
          <w:lang w:val="en-US"/>
        </w:rPr>
        <w:t>]</w:t>
      </w:r>
      <w:r w:rsidRPr="00E51381">
        <w:rPr>
          <w:rFonts w:eastAsia="Arial Unicode MS"/>
          <w:bCs/>
          <w:lang w:val="en-US"/>
        </w:rPr>
        <w:fldChar w:fldCharType="end"/>
      </w:r>
      <w:r w:rsidRPr="00E51381">
        <w:rPr>
          <w:rFonts w:eastAsia="Arial Unicode MS"/>
          <w:bCs/>
          <w:lang w:val="en-US"/>
        </w:rPr>
        <w:t xml:space="preserve">. The DOPE method is based on statistical potentials which are widely used not only in protein model quality assessment </w:t>
      </w:r>
      <w:r w:rsidRPr="00E51381">
        <w:rPr>
          <w:rFonts w:eastAsia="Arial Unicode MS"/>
          <w:bCs/>
          <w:lang w:val="en-US"/>
        </w:rPr>
        <w:fldChar w:fldCharType="begin"/>
      </w:r>
      <w:r w:rsidR="00A858DC">
        <w:rPr>
          <w:rFonts w:eastAsia="Arial Unicode MS"/>
          <w:bCs/>
          <w:lang w:val="en-US"/>
        </w:rPr>
        <w:instrText xml:space="preserve"> ADDIN EN.CITE &lt;EndNote&gt;&lt;Cite&gt;&lt;Author&gt;Sippl&lt;/Author&gt;&lt;Year&gt;1993&lt;/Year&gt;&lt;RecNum&gt;683&lt;/RecNum&gt;&lt;DisplayText&gt;[32]&lt;/DisplayText&gt;&lt;record&gt;&lt;rec-number&gt;683&lt;/rec-number&gt;&lt;foreign-keys&gt;&lt;key app="EN" db-id="ts0e05sfct0ts2e0d0p5vevndwpfw5peffww"&gt;683&lt;/key&gt;&lt;/foreign-keys&gt;&lt;ref-type name="Journal Article"&gt;17&lt;/ref-type&gt;&lt;contributors&gt;&lt;authors&gt;&lt;author&gt;Sippl, M. J.&lt;/author&gt;&lt;/authors&gt;&lt;/contributors&gt;&lt;auth-address&gt;Center for Applied Molecular Engineering, University of Salzburg, Austria.&lt;/auth-address&gt;&lt;titles&gt;&lt;title&gt;Recognition of errors in three-dimensional structures of proteins&lt;/title&gt;&lt;secondary-title&gt;Proteins&lt;/secondary-title&gt;&lt;alt-title&gt;Proteins&lt;/alt-title&gt;&lt;/titles&gt;&lt;periodical&gt;&lt;full-title&gt;Proteins&lt;/full-title&gt;&lt;abbr-1&gt;Proteins&lt;/abbr-1&gt;&lt;/periodical&gt;&lt;alt-periodical&gt;&lt;full-title&gt;Proteins&lt;/full-title&gt;&lt;abbr-1&gt;Proteins&lt;/abbr-1&gt;&lt;/alt-periodical&gt;&lt;pages&gt;355-62&lt;/pages&gt;&lt;volume&gt;17&lt;/volume&gt;&lt;number&gt;4&lt;/number&gt;&lt;edition&gt;1993/12/01&lt;/edition&gt;&lt;keywords&gt;&lt;keyword&gt;Models, Molecular&lt;/keyword&gt;&lt;keyword&gt;*Protein Conformation&lt;/keyword&gt;&lt;keyword&gt;*Protein Folding&lt;/keyword&gt;&lt;keyword&gt;Proteins/*chemistry/ultrastructure&lt;/keyword&gt;&lt;keyword&gt;Quality Control&lt;/keyword&gt;&lt;keyword&gt;Sequence Analysis/*methods&lt;/keyword&gt;&lt;/keywords&gt;&lt;dates&gt;&lt;year&gt;1993&lt;/year&gt;&lt;pub-dates&gt;&lt;date&gt;Dec&lt;/date&gt;&lt;/pub-dates&gt;&lt;/dates&gt;&lt;isbn&gt;0887-3585 (Print)&amp;#xD;0887-3585 (Linking)&lt;/isbn&gt;&lt;accession-num&gt;8108378&lt;/accession-num&gt;&lt;work-type&gt;Research Support, Non-U.S. Gov&amp;apos;t&lt;/work-type&gt;&lt;urls&gt;&lt;related-urls&gt;&lt;url&gt;http://www.ncbi.nlm.nih.gov/pubmed/8108378&lt;/url&gt;&lt;/related-urls&gt;&lt;/urls&gt;&lt;electronic-resource-num&gt;10.1002/prot.340170404&lt;/electronic-resource-num&gt;&lt;language&gt;eng&lt;/language&gt;&lt;/record&gt;&lt;/Cite&gt;&lt;/EndNote&gt;</w:instrText>
      </w:r>
      <w:r w:rsidRPr="00E51381">
        <w:rPr>
          <w:rFonts w:eastAsia="Arial Unicode MS"/>
          <w:bCs/>
          <w:lang w:val="en-US"/>
        </w:rPr>
        <w:fldChar w:fldCharType="separate"/>
      </w:r>
      <w:r w:rsidR="00A858DC">
        <w:rPr>
          <w:rFonts w:eastAsia="Arial Unicode MS"/>
          <w:bCs/>
          <w:noProof/>
          <w:lang w:val="en-US"/>
        </w:rPr>
        <w:t>[</w:t>
      </w:r>
      <w:hyperlink w:anchor="_ENREF_32" w:tooltip="Sippl, 1993 #683" w:history="1">
        <w:r w:rsidR="0092761B">
          <w:rPr>
            <w:rFonts w:eastAsia="Arial Unicode MS"/>
            <w:bCs/>
            <w:noProof/>
            <w:lang w:val="en-US"/>
          </w:rPr>
          <w:t>32</w:t>
        </w:r>
      </w:hyperlink>
      <w:r w:rsidR="00A858DC">
        <w:rPr>
          <w:rFonts w:eastAsia="Arial Unicode MS"/>
          <w:bCs/>
          <w:noProof/>
          <w:lang w:val="en-US"/>
        </w:rPr>
        <w:t>]</w:t>
      </w:r>
      <w:r w:rsidRPr="00E51381">
        <w:rPr>
          <w:rFonts w:eastAsia="Arial Unicode MS"/>
          <w:bCs/>
          <w:lang w:val="en-US"/>
        </w:rPr>
        <w:fldChar w:fldCharType="end"/>
      </w:r>
      <w:r w:rsidRPr="00E51381">
        <w:rPr>
          <w:rFonts w:eastAsia="Arial Unicode MS"/>
          <w:bCs/>
          <w:lang w:val="en-US"/>
        </w:rPr>
        <w:t xml:space="preserve"> but also in protein folding </w:t>
      </w:r>
      <w:r w:rsidRPr="00E51381">
        <w:rPr>
          <w:rFonts w:eastAsia="Arial Unicode MS"/>
          <w:bCs/>
          <w:lang w:val="en-US"/>
        </w:rPr>
        <w:fldChar w:fldCharType="begin">
          <w:fldData xml:space="preserve">PEVuZE5vdGU+PENpdGU+PEF1dGhvcj5Lb2xpbnNraTwvQXV0aG9yPjxZZWFyPjIwMDQ8L1llYXI+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</w:fldData>
        </w:fldChar>
      </w:r>
      <w:r w:rsidR="009D34A8">
        <w:rPr>
          <w:rFonts w:eastAsia="Arial Unicode MS"/>
          <w:bCs/>
          <w:lang w:val="en-US"/>
        </w:rPr>
        <w:instrText xml:space="preserve"> ADDIN EN.CITE </w:instrText>
      </w:r>
      <w:r w:rsidR="009D34A8">
        <w:rPr>
          <w:rFonts w:eastAsia="Arial Unicode MS"/>
          <w:bCs/>
          <w:lang w:val="en-US"/>
        </w:rPr>
        <w:fldChar w:fldCharType="begin">
          <w:fldData xml:space="preserve">PEVuZE5vdGU+PENpdGU+PEF1dGhvcj5Lb2xpbnNraTwvQXV0aG9yPjxZZWFyPjIwMDQ8L1llYXI+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</w:fldData>
        </w:fldChar>
      </w:r>
      <w:r w:rsidR="009D34A8">
        <w:rPr>
          <w:rFonts w:eastAsia="Arial Unicode MS"/>
          <w:bCs/>
          <w:lang w:val="en-US"/>
        </w:rPr>
        <w:instrText xml:space="preserve"> ADDIN EN.CITE.DATA </w:instrText>
      </w:r>
      <w:r w:rsidR="009D34A8">
        <w:rPr>
          <w:rFonts w:eastAsia="Arial Unicode MS"/>
          <w:bCs/>
          <w:lang w:val="en-US"/>
        </w:rPr>
      </w:r>
      <w:r w:rsidR="009D34A8">
        <w:rPr>
          <w:rFonts w:eastAsia="Arial Unicode MS"/>
          <w:bCs/>
          <w:lang w:val="en-US"/>
        </w:rPr>
        <w:fldChar w:fldCharType="end"/>
      </w:r>
      <w:r w:rsidRPr="00E51381">
        <w:rPr>
          <w:rFonts w:eastAsia="Arial Unicode MS"/>
          <w:bCs/>
          <w:lang w:val="en-US"/>
        </w:rPr>
      </w:r>
      <w:r w:rsidRPr="00E51381">
        <w:rPr>
          <w:rFonts w:eastAsia="Arial Unicode MS"/>
          <w:bCs/>
          <w:lang w:val="en-US"/>
        </w:rPr>
        <w:fldChar w:fldCharType="separate"/>
      </w:r>
      <w:r w:rsidR="00A858DC">
        <w:rPr>
          <w:rFonts w:eastAsia="Arial Unicode MS"/>
          <w:bCs/>
          <w:noProof/>
          <w:lang w:val="en-US"/>
        </w:rPr>
        <w:t>[</w:t>
      </w:r>
      <w:hyperlink w:anchor="_ENREF_33" w:tooltip="Kolinski, 2004 #725" w:history="1">
        <w:r w:rsidR="0092761B">
          <w:rPr>
            <w:rFonts w:eastAsia="Arial Unicode MS"/>
            <w:bCs/>
            <w:noProof/>
            <w:lang w:val="en-US"/>
          </w:rPr>
          <w:t>33</w:t>
        </w:r>
      </w:hyperlink>
      <w:r w:rsidR="00A858DC">
        <w:rPr>
          <w:rFonts w:eastAsia="Arial Unicode MS"/>
          <w:bCs/>
          <w:noProof/>
          <w:lang w:val="en-US"/>
        </w:rPr>
        <w:t>,</w:t>
      </w:r>
      <w:hyperlink w:anchor="_ENREF_34" w:tooltip="Latek, 2008 #300" w:history="1">
        <w:r w:rsidR="0092761B">
          <w:rPr>
            <w:rFonts w:eastAsia="Arial Unicode MS"/>
            <w:bCs/>
            <w:noProof/>
            <w:lang w:val="en-US"/>
          </w:rPr>
          <w:t>34</w:t>
        </w:r>
      </w:hyperlink>
      <w:r w:rsidR="00A858DC">
        <w:rPr>
          <w:rFonts w:eastAsia="Arial Unicode MS"/>
          <w:bCs/>
          <w:noProof/>
          <w:lang w:val="en-US"/>
        </w:rPr>
        <w:t>]</w:t>
      </w:r>
      <w:r w:rsidRPr="00E51381">
        <w:rPr>
          <w:rFonts w:eastAsia="Arial Unicode MS"/>
          <w:bCs/>
          <w:lang w:val="en-US"/>
        </w:rPr>
        <w:fldChar w:fldCharType="end"/>
      </w:r>
      <w:r w:rsidRPr="00E51381">
        <w:rPr>
          <w:rFonts w:eastAsia="Arial Unicode MS"/>
          <w:bCs/>
          <w:lang w:val="en-US"/>
        </w:rPr>
        <w:t xml:space="preserve">. </w:t>
      </w:r>
      <w:r w:rsidR="00724EFE">
        <w:rPr>
          <w:rFonts w:eastAsia="Arial Unicode MS"/>
          <w:bCs/>
          <w:lang w:val="en-US"/>
        </w:rPr>
        <w:t>Statistical potentials (name</w:t>
      </w:r>
      <w:r w:rsidR="006608E8">
        <w:rPr>
          <w:rFonts w:eastAsia="Arial Unicode MS"/>
          <w:bCs/>
          <w:lang w:val="en-US"/>
        </w:rPr>
        <w:t>d</w:t>
      </w:r>
      <w:r w:rsidR="00724EFE">
        <w:rPr>
          <w:rFonts w:eastAsia="Arial Unicode MS"/>
          <w:bCs/>
          <w:lang w:val="en-US"/>
        </w:rPr>
        <w:t xml:space="preserve"> also knowledge-based potentials) which are used in Modeller wer</w:t>
      </w:r>
      <w:r w:rsidR="006608E8">
        <w:rPr>
          <w:rFonts w:eastAsia="Arial Unicode MS"/>
          <w:bCs/>
          <w:lang w:val="en-US"/>
        </w:rPr>
        <w:t xml:space="preserve">e derived mainly for globular proteins. </w:t>
      </w:r>
      <w:r w:rsidR="00EC4AE2">
        <w:rPr>
          <w:rFonts w:eastAsia="Arial Unicode MS"/>
          <w:bCs/>
          <w:lang w:val="en-US"/>
        </w:rPr>
        <w:t>L</w:t>
      </w:r>
      <w:r w:rsidR="006608E8">
        <w:rPr>
          <w:rFonts w:eastAsia="Arial Unicode MS"/>
          <w:bCs/>
          <w:lang w:val="en-US"/>
        </w:rPr>
        <w:t xml:space="preserve">imited structural space of membrane proteins in PDB is a serious obstacle to derive reliable statistical potentials </w:t>
      </w:r>
      <w:r w:rsidR="00EC4AE2">
        <w:rPr>
          <w:rFonts w:eastAsia="Arial Unicode MS"/>
          <w:bCs/>
          <w:lang w:val="en-US"/>
        </w:rPr>
        <w:t xml:space="preserve">for them </w:t>
      </w:r>
      <w:r w:rsidR="006608E8">
        <w:rPr>
          <w:rFonts w:eastAsia="Arial Unicode MS"/>
          <w:bCs/>
          <w:lang w:val="en-US"/>
        </w:rPr>
        <w:t xml:space="preserve">which will perform as good as in case of globular proteins. To date, there are only few studies on knowledge-based potentials derived from membrane proteins structures used, e.g., in </w:t>
      </w:r>
      <w:r w:rsidR="00D7658C">
        <w:rPr>
          <w:rFonts w:eastAsia="Arial Unicode MS"/>
          <w:bCs/>
          <w:lang w:val="en-US"/>
        </w:rPr>
        <w:t>MQAP (</w:t>
      </w:r>
      <w:r w:rsidR="006608E8">
        <w:rPr>
          <w:rFonts w:eastAsia="Arial Unicode MS"/>
          <w:bCs/>
          <w:lang w:val="en-US"/>
        </w:rPr>
        <w:t>model quality</w:t>
      </w:r>
      <w:r w:rsidR="00D7658C">
        <w:rPr>
          <w:rFonts w:eastAsia="Arial Unicode MS"/>
          <w:bCs/>
          <w:lang w:val="en-US"/>
        </w:rPr>
        <w:t xml:space="preserve"> assessment programs) </w:t>
      </w:r>
      <w:r w:rsidR="009D34A8">
        <w:rPr>
          <w:rFonts w:eastAsia="Arial Unicode MS"/>
          <w:bCs/>
          <w:lang w:val="en-US"/>
        </w:rPr>
        <w:fldChar w:fldCharType="begin"/>
      </w:r>
      <w:r w:rsidR="009D34A8">
        <w:rPr>
          <w:rFonts w:eastAsia="Arial Unicode MS"/>
          <w:bCs/>
          <w:lang w:val="en-US"/>
        </w:rPr>
        <w:instrText xml:space="preserve"> ADDIN EN.CITE &lt;EndNote&gt;&lt;Cite&gt;&lt;Author&gt;Ray&lt;/Author&gt;&lt;Year&gt;2010&lt;/Year&gt;&lt;RecNum&gt;438&lt;/RecNum&gt;&lt;DisplayText&gt;[35]&lt;/DisplayText&gt;&lt;record&gt;&lt;rec-number&gt;438&lt;/rec-number&gt;&lt;foreign-keys&gt;&lt;key app="EN" db-id="ts0e05sfct0ts2e0d0p5vevndwpfw5peffww"&gt;438&lt;/key&gt;&lt;/foreign-keys&gt;&lt;ref-type name="Journal Article"&gt;17&lt;/ref-type&gt;&lt;contributors&gt;&lt;authors&gt;&lt;author&gt;Ray, A.&lt;/author&gt;&lt;author&gt;Lindahl, E.&lt;/author&gt;&lt;author&gt;Wallner, B.&lt;/author&gt;&lt;/authors&gt;&lt;/contributors&gt;&lt;auth-address&gt;Department of Biochemistry &amp;amp; Biophysics, Stockholm University, Stockholm, Sweden.&lt;/auth-address&gt;&lt;titles&gt;&lt;title&gt;Model quality assessment for membrane protein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3067-74&lt;/pages&gt;&lt;volume&gt;26&lt;/volume&gt;&lt;number&gt;24&lt;/number&gt;&lt;edition&gt;2010/10/16&lt;/edition&gt;&lt;keywords&gt;&lt;keyword&gt;Artificial Intelligence&lt;/keyword&gt;&lt;keyword&gt;Binding Sites&lt;/keyword&gt;&lt;keyword&gt;Membrane Proteins/*chemistry/metabolism&lt;/keyword&gt;&lt;keyword&gt;*Models, Molecular&lt;/keyword&gt;&lt;keyword&gt;Protein Conformation&lt;/keyword&gt;&lt;/keywords&gt;&lt;dates&gt;&lt;year&gt;2010&lt;/year&gt;&lt;pub-dates&gt;&lt;date&gt;Dec 15&lt;/date&gt;&lt;/pub-dates&gt;&lt;/dates&gt;&lt;isbn&gt;1367-4811 (Electronic)&amp;#xD;1367-4803 (Linking)&lt;/isbn&gt;&lt;accession-num&gt;20947525&lt;/accession-num&gt;&lt;work-type&gt;Evaluation Studies&amp;#xD;Research Support, Non-U.S. Gov&amp;apos;t&lt;/work-type&gt;&lt;urls&gt;&lt;related-urls&gt;&lt;url&gt;http://www.ncbi.nlm.nih.gov/pubmed/20947525&lt;/url&gt;&lt;/related-urls&gt;&lt;/urls&gt;&lt;electronic-resource-num&gt;10.1093/bioinformatics/btq581&lt;/electronic-resource-num&gt;&lt;language&gt;eng&lt;/language&gt;&lt;/record&gt;&lt;/Cite&gt;&lt;/EndNote&gt;</w:instrText>
      </w:r>
      <w:r w:rsidR="009D34A8">
        <w:rPr>
          <w:rFonts w:eastAsia="Arial Unicode MS"/>
          <w:bCs/>
          <w:lang w:val="en-US"/>
        </w:rPr>
        <w:fldChar w:fldCharType="separate"/>
      </w:r>
      <w:r w:rsidR="009D34A8">
        <w:rPr>
          <w:rFonts w:eastAsia="Arial Unicode MS"/>
          <w:bCs/>
          <w:noProof/>
          <w:lang w:val="en-US"/>
        </w:rPr>
        <w:t>[</w:t>
      </w:r>
      <w:hyperlink w:anchor="_ENREF_35" w:tooltip="Ray, 2010 #438" w:history="1">
        <w:r w:rsidR="0092761B">
          <w:rPr>
            <w:rFonts w:eastAsia="Arial Unicode MS"/>
            <w:bCs/>
            <w:noProof/>
            <w:lang w:val="en-US"/>
          </w:rPr>
          <w:t>35</w:t>
        </w:r>
      </w:hyperlink>
      <w:r w:rsidR="009D34A8">
        <w:rPr>
          <w:rFonts w:eastAsia="Arial Unicode MS"/>
          <w:bCs/>
          <w:noProof/>
          <w:lang w:val="en-US"/>
        </w:rPr>
        <w:t>]</w:t>
      </w:r>
      <w:r w:rsidR="009D34A8">
        <w:rPr>
          <w:rFonts w:eastAsia="Arial Unicode MS"/>
          <w:bCs/>
          <w:lang w:val="en-US"/>
        </w:rPr>
        <w:fldChar w:fldCharType="end"/>
      </w:r>
      <w:r w:rsidR="00D7658C">
        <w:rPr>
          <w:rFonts w:eastAsia="Arial Unicode MS"/>
          <w:bCs/>
          <w:lang w:val="en-US"/>
        </w:rPr>
        <w:t xml:space="preserve">. </w:t>
      </w:r>
      <w:r w:rsidRPr="00E51381">
        <w:rPr>
          <w:rFonts w:eastAsia="Arial Unicode MS"/>
          <w:bCs/>
          <w:lang w:val="en-US"/>
        </w:rPr>
        <w:t xml:space="preserve">Following the work of </w:t>
      </w:r>
      <w:r w:rsidRPr="00E51381">
        <w:rPr>
          <w:rFonts w:eastAsia="Arial Unicode MS"/>
          <w:bCs/>
          <w:lang w:val="en-US"/>
        </w:rPr>
        <w:fldChar w:fldCharType="begin"/>
      </w:r>
      <w:r w:rsidR="009D34A8">
        <w:rPr>
          <w:rFonts w:eastAsia="Arial Unicode MS"/>
          <w:bCs/>
          <w:lang w:val="en-US"/>
        </w:rPr>
        <w:instrText xml:space="preserve"> ADDIN EN.CITE &lt;EndNote&gt;&lt;Cite&gt;&lt;Author&gt;Larsson&lt;/Author&gt;&lt;Year&gt;2008&lt;/Year&gt;&lt;RecNum&gt;633&lt;/RecNum&gt;&lt;DisplayText&gt;[36]&lt;/DisplayText&gt;&lt;record&gt;&lt;rec-number&gt;633&lt;/rec-number&gt;&lt;foreign-keys&gt;&lt;key app="EN" db-id="ts0e05sfct0ts2e0d0p5vevndwpfw5peffww"&gt;633&lt;/key&gt;&lt;/foreign-keys&gt;&lt;ref-type name="Journal Article"&gt;17&lt;/ref-type&gt;&lt;contributors&gt;&lt;authors&gt;&lt;author&gt;Larsson, P.&lt;/author&gt;&lt;author&gt;Wallner, B.&lt;/author&gt;&lt;author&gt;Lindahl, E.&lt;/author&gt;&lt;author&gt;Elofsson, A.&lt;/author&gt;&lt;/authors&gt;&lt;/contributors&gt;&lt;auth-address&gt;Center for Biomembrane Research, Department of Biochemistry and Biophysics, Stockholm University, SE-106 91 Stockholm, Sweden.&lt;/auth-address&gt;&lt;titles&gt;&lt;title&gt;Using multiple templates to improve quality of homology models in automated homology modeling&lt;/title&gt;&lt;secondary-title&gt;Protein science : a publication of the Protein Society&lt;/secondary-title&gt;&lt;alt-title&gt;Protein Sci&lt;/alt-title&gt;&lt;/titles&gt;&lt;periodical&gt;&lt;full-title&gt;Protein science : a publication of the Protein Society&lt;/full-title&gt;&lt;abbr-1&gt;Protein Sci&lt;/abbr-1&gt;&lt;/periodical&gt;&lt;alt-periodical&gt;&lt;full-title&gt;Protein science : a publication of the Protein Society&lt;/full-title&gt;&lt;abbr-1&gt;Protein Sci&lt;/abbr-1&gt;&lt;/alt-periodical&gt;&lt;pages&gt;990-1002&lt;/pages&gt;&lt;volume&gt;17&lt;/volume&gt;&lt;number&gt;6&lt;/number&gt;&lt;edition&gt;2008/04/29&lt;/edition&gt;&lt;keywords&gt;&lt;keyword&gt;Automation&lt;/keyword&gt;&lt;keyword&gt;*Models, Molecular&lt;/keyword&gt;&lt;keyword&gt;Protein Conformation&lt;/keyword&gt;&lt;keyword&gt;Protein Folding&lt;/keyword&gt;&lt;keyword&gt;Proteins/chemistry&lt;/keyword&gt;&lt;keyword&gt;*Sequence Homology, Amino Acid&lt;/keyword&gt;&lt;/keywords&gt;&lt;dates&gt;&lt;year&gt;2008&lt;/year&gt;&lt;pub-dates&gt;&lt;date&gt;Jun&lt;/date&gt;&lt;/pub-dates&gt;&lt;/dates&gt;&lt;isbn&gt;1469-896X (Electronic)&amp;#xD;0961-8368 (Linking)&lt;/isbn&gt;&lt;accession-num&gt;18441233&lt;/accession-num&gt;&lt;work-type&gt;Research Support, Non-U.S. Gov&amp;apos;t&lt;/work-type&gt;&lt;urls&gt;&lt;related-urls&gt;&lt;url&gt;http://www.ncbi.nlm.nih.gov/pubmed/18441233&lt;/url&gt;&lt;/related-urls&gt;&lt;/urls&gt;&lt;custom2&gt;2386743&lt;/custom2&gt;&lt;electronic-resource-num&gt;10.1110/ps.073344908&lt;/electronic-resource-num&gt;&lt;language&gt;eng&lt;/language&gt;&lt;/record&gt;&lt;/Cite&gt;&lt;/EndNote&gt;</w:instrText>
      </w:r>
      <w:r w:rsidRPr="00E51381">
        <w:rPr>
          <w:rFonts w:eastAsia="Arial Unicode MS"/>
          <w:bCs/>
          <w:lang w:val="en-US"/>
        </w:rPr>
        <w:fldChar w:fldCharType="separate"/>
      </w:r>
      <w:r w:rsidR="009D34A8">
        <w:rPr>
          <w:rFonts w:eastAsia="Arial Unicode MS"/>
          <w:bCs/>
          <w:noProof/>
          <w:lang w:val="en-US"/>
        </w:rPr>
        <w:t>[</w:t>
      </w:r>
      <w:hyperlink w:anchor="_ENREF_36" w:tooltip="Larsson, 2008 #633" w:history="1">
        <w:r w:rsidR="0092761B">
          <w:rPr>
            <w:rFonts w:eastAsia="Arial Unicode MS"/>
            <w:bCs/>
            <w:noProof/>
            <w:lang w:val="en-US"/>
          </w:rPr>
          <w:t>36</w:t>
        </w:r>
      </w:hyperlink>
      <w:r w:rsidR="009D34A8">
        <w:rPr>
          <w:rFonts w:eastAsia="Arial Unicode MS"/>
          <w:bCs/>
          <w:noProof/>
          <w:lang w:val="en-US"/>
        </w:rPr>
        <w:t>]</w:t>
      </w:r>
      <w:r w:rsidRPr="00E51381">
        <w:rPr>
          <w:rFonts w:eastAsia="Arial Unicode MS"/>
          <w:bCs/>
          <w:lang w:val="en-US"/>
        </w:rPr>
        <w:fldChar w:fldCharType="end"/>
      </w:r>
      <w:r w:rsidRPr="00E51381">
        <w:rPr>
          <w:rFonts w:eastAsia="Arial Unicode MS"/>
          <w:bCs/>
          <w:lang w:val="en-US"/>
        </w:rPr>
        <w:t xml:space="preserve"> and our own tests on the members of the GPCR family (Table 2) we decided to set the number of templates used in the modeling up to two in the automatic user mode within GPCRM. Yet, the advanced user mode enables one to incorporate even all template structures from our database. If a disulfide bridge is present in a template structure its geometry is copied directly to the target protein model. As for the Rosetta modeling step in GPCRM, disulfide bridges are included by a ‘-</w:t>
      </w:r>
      <w:proofErr w:type="spellStart"/>
      <w:r w:rsidRPr="00E51381">
        <w:rPr>
          <w:rFonts w:eastAsia="Arial Unicode MS"/>
          <w:bCs/>
          <w:lang w:val="en-US"/>
        </w:rPr>
        <w:t>fix_disulf</w:t>
      </w:r>
      <w:proofErr w:type="spellEnd"/>
      <w:r w:rsidRPr="00E51381">
        <w:rPr>
          <w:rFonts w:eastAsia="Arial Unicode MS"/>
          <w:bCs/>
          <w:lang w:val="en-US"/>
        </w:rPr>
        <w:t>’ option.</w:t>
      </w:r>
    </w:p>
    <w:p w:rsidR="005A464F" w:rsidRDefault="005A464F" w:rsidP="005A464F">
      <w:pPr>
        <w:spacing w:line="276" w:lineRule="auto"/>
        <w:jc w:val="both"/>
        <w:rPr>
          <w:rFonts w:eastAsia="Arial Unicode MS"/>
          <w:bCs/>
          <w:lang w:val="en-US"/>
        </w:rPr>
      </w:pPr>
    </w:p>
    <w:p w:rsidR="005A464F" w:rsidRPr="00180D17" w:rsidRDefault="005A464F" w:rsidP="005A464F">
      <w:pPr>
        <w:spacing w:line="276" w:lineRule="auto"/>
        <w:rPr>
          <w:rFonts w:eastAsia="Arial Unicode MS"/>
          <w:bCs/>
          <w:sz w:val="28"/>
          <w:szCs w:val="28"/>
          <w:lang w:val="en-US"/>
        </w:rPr>
      </w:pPr>
      <w:r>
        <w:rPr>
          <w:rFonts w:eastAsia="Arial Unicode MS"/>
          <w:bCs/>
          <w:sz w:val="28"/>
          <w:szCs w:val="28"/>
          <w:lang w:val="en-US"/>
        </w:rPr>
        <w:t>Loop modeling</w:t>
      </w:r>
    </w:p>
    <w:p w:rsidR="005A464F" w:rsidRPr="00E51381" w:rsidRDefault="005A464F" w:rsidP="005A464F">
      <w:pPr>
        <w:spacing w:line="276" w:lineRule="auto"/>
        <w:jc w:val="both"/>
        <w:rPr>
          <w:rFonts w:eastAsia="Arial Unicode MS"/>
          <w:bCs/>
          <w:lang w:val="en-US"/>
        </w:rPr>
      </w:pPr>
      <w:r w:rsidRPr="00C12C46">
        <w:rPr>
          <w:rFonts w:eastAsia="Arial Unicode MS"/>
          <w:bCs/>
          <w:lang w:val="en-US"/>
        </w:rPr>
        <w:t xml:space="preserve">Unless the user specifies differently in the GPCRM advanced mode, the DOPE loop refinement based on pseudo-energy optimization is performed after the model building step. It is also possible to define regions of the model which should be refined by Modeller by providing the specific residue span. The only limitation in </w:t>
      </w:r>
      <w:r w:rsidR="00C06628">
        <w:rPr>
          <w:rFonts w:eastAsia="Arial Unicode MS"/>
          <w:bCs/>
          <w:lang w:val="en-US"/>
        </w:rPr>
        <w:t xml:space="preserve">the </w:t>
      </w:r>
      <w:r w:rsidRPr="00C12C46">
        <w:rPr>
          <w:rFonts w:eastAsia="Arial Unicode MS"/>
          <w:bCs/>
          <w:lang w:val="en-US"/>
        </w:rPr>
        <w:t xml:space="preserve">loop modeling by Modeller is the maximal length of a loop (20 residues), as longer loops are refined by Modeller with lesser precision than short ones </w:t>
      </w:r>
      <w:r w:rsidRPr="00C12C46">
        <w:rPr>
          <w:rFonts w:eastAsia="Arial Unicode MS"/>
          <w:bCs/>
          <w:lang w:val="en-US"/>
        </w:rPr>
        <w:fldChar w:fldCharType="begin"/>
      </w:r>
      <w:r w:rsidR="009D34A8">
        <w:rPr>
          <w:rFonts w:eastAsia="Arial Unicode MS"/>
          <w:bCs/>
          <w:lang w:val="en-US"/>
        </w:rPr>
        <w:instrText xml:space="preserve"> ADDIN EN.CITE &lt;EndNote&gt;&lt;Cite&gt;&lt;Author&gt;Jamroz&lt;/Author&gt;&lt;Year&gt;2010&lt;/Year&gt;&lt;RecNum&gt;518&lt;/RecNum&gt;&lt;DisplayText&gt;[37]&lt;/DisplayText&gt;&lt;record&gt;&lt;rec-number&gt;518&lt;/rec-number&gt;&lt;foreign-keys&gt;&lt;key app="EN" db-id="ts0e05sfct0ts2e0d0p5vevndwpfw5peffww"&gt;518&lt;/key&gt;&lt;/foreign-keys&gt;&lt;ref-type name="Journal Article"&gt;17&lt;/ref-type&gt;&lt;contributors&gt;&lt;authors&gt;&lt;author&gt;Jamroz, M.&lt;/author&gt;&lt;author&gt;Kolinski, A.&lt;/author&gt;&lt;/authors&gt;&lt;/contributors&gt;&lt;auth-address&gt;Laboratory of Theory of Biopolymers, Faculty of Chemistry, University of Warsaw, Warsaw, Poland.&lt;/auth-address&gt;&lt;titles&gt;&lt;title&gt;Modeling of loops in proteins: a multi-method approach&lt;/title&gt;&lt;secondary-title&gt;&lt;style face="normal" font="default" size="100%"&gt;BMC &lt;/style&gt;&lt;style face="normal" font="default" charset="238" size="100%"&gt;S&lt;/style&gt;&lt;style face="normal" font="default" size="100%"&gt;tructural &lt;/style&gt;&lt;style face="normal" font="default" charset="238" size="100%"&gt;B&lt;/style&gt;&lt;style face="normal" font="default" size="100%"&gt;iology&lt;/style&gt;&lt;/secondary-title&gt;&lt;alt-title&gt;BMC Struct Biol&lt;/alt-title&gt;&lt;/titles&gt;&lt;periodical&gt;&lt;full-title&gt;BMC structural biology&lt;/full-title&gt;&lt;abbr-1&gt;BMC Struct Biol&lt;/abbr-1&gt;&lt;/periodical&gt;&lt;alt-periodical&gt;&lt;full-title&gt;BMC structural biology&lt;/full-title&gt;&lt;abbr-1&gt;BMC Struct Biol&lt;/abbr-1&gt;&lt;/alt-periodical&gt;&lt;pages&gt;5&lt;/pages&gt;&lt;volume&gt;10&lt;/volume&gt;&lt;edition&gt;2010/02/13&lt;/edition&gt;&lt;keywords&gt;&lt;keyword&gt;Databases, Protein&lt;/keyword&gt;&lt;keyword&gt;*Models, Molecular&lt;/keyword&gt;&lt;keyword&gt;Protein Structure, Tertiary&lt;/keyword&gt;&lt;keyword&gt;Proteins/*chemistry&lt;/keyword&gt;&lt;keyword&gt;Software&lt;/keyword&gt;&lt;/keywords&gt;&lt;dates&gt;&lt;year&gt;2010&lt;/year&gt;&lt;/dates&gt;&lt;isbn&gt;1472-6807 (Electronic)&amp;#xD;1472-6807 (Linking)&lt;/isbn&gt;&lt;accession-num&gt;20149252&lt;/accession-num&gt;&lt;work-type&gt;Research Support, N.I.H., Extramural&amp;#xD;Research Support, Non-U.S. Gov&amp;apos;t&lt;/work-type&gt;&lt;urls&gt;&lt;related-urls&gt;&lt;url&gt;http://www.ncbi.nlm.nih.gov/pubmed/20149252&lt;/url&gt;&lt;/related-urls&gt;&lt;/urls&gt;&lt;custom2&gt;2837870&lt;/custom2&gt;&lt;electronic-resource-num&gt;10.1186/1472-6807-10-5&lt;/electronic-resource-num&gt;&lt;language&gt;eng&lt;/language&gt;&lt;/record&gt;&lt;/Cite&gt;&lt;/EndNote&gt;</w:instrText>
      </w:r>
      <w:r w:rsidRPr="00C12C46">
        <w:rPr>
          <w:rFonts w:eastAsia="Arial Unicode MS"/>
          <w:bCs/>
          <w:lang w:val="en-US"/>
        </w:rPr>
        <w:fldChar w:fldCharType="separate"/>
      </w:r>
      <w:r w:rsidR="009D34A8">
        <w:rPr>
          <w:rFonts w:eastAsia="Arial Unicode MS"/>
          <w:bCs/>
          <w:noProof/>
          <w:lang w:val="en-US"/>
        </w:rPr>
        <w:t>[</w:t>
      </w:r>
      <w:hyperlink w:anchor="_ENREF_37" w:tooltip="Jamroz, 2010 #518" w:history="1">
        <w:r w:rsidR="0092761B">
          <w:rPr>
            <w:rFonts w:eastAsia="Arial Unicode MS"/>
            <w:bCs/>
            <w:noProof/>
            <w:lang w:val="en-US"/>
          </w:rPr>
          <w:t>37</w:t>
        </w:r>
      </w:hyperlink>
      <w:r w:rsidR="009D34A8">
        <w:rPr>
          <w:rFonts w:eastAsia="Arial Unicode MS"/>
          <w:bCs/>
          <w:noProof/>
          <w:lang w:val="en-US"/>
        </w:rPr>
        <w:t>]</w:t>
      </w:r>
      <w:r w:rsidRPr="00C12C46">
        <w:rPr>
          <w:rFonts w:eastAsia="Arial Unicode MS"/>
          <w:bCs/>
          <w:lang w:val="en-US"/>
        </w:rPr>
        <w:fldChar w:fldCharType="end"/>
      </w:r>
      <w:r w:rsidRPr="00C12C46">
        <w:rPr>
          <w:rFonts w:eastAsia="Arial Unicode MS"/>
          <w:bCs/>
          <w:lang w:val="en-US"/>
        </w:rPr>
        <w:t xml:space="preserve">. After the Modeller step, the second loop modeling method is used for the 10 top selected models - the cyclic coordinate descent (CCD) </w:t>
      </w:r>
      <w:r w:rsidRPr="00C12C46">
        <w:rPr>
          <w:rFonts w:eastAsia="Arial Unicode MS"/>
          <w:bCs/>
          <w:lang w:val="en-US"/>
        </w:rPr>
        <w:fldChar w:fldCharType="begin"/>
      </w:r>
      <w:r w:rsidR="009D34A8">
        <w:rPr>
          <w:rFonts w:eastAsia="Arial Unicode MS"/>
          <w:bCs/>
          <w:lang w:val="en-US"/>
        </w:rPr>
        <w:instrText xml:space="preserve"> ADDIN EN.CITE &lt;EndNote&gt;&lt;Cite&gt;&lt;Author&gt;Canutescu&lt;/Author&gt;&lt;Year&gt;2003&lt;/Year&gt;&lt;RecNum&gt;519&lt;/RecNum&gt;&lt;DisplayText&gt;[38]&lt;/DisplayText&gt;&lt;record&gt;&lt;rec-number&gt;519&lt;/rec-number&gt;&lt;foreign-keys&gt;&lt;key app="EN" db-id="ts0e05sfct0ts2e0d0p5vevndwpfw5peffww"&gt;519&lt;/key&gt;&lt;/foreign-keys&gt;&lt;ref-type name="Journal Article"&gt;17&lt;/ref-type&gt;&lt;contributors&gt;&lt;authors&gt;&lt;author&gt;Canutescu, A. A.&lt;/author&gt;&lt;author&gt;Dunbrack, R. L., Jr.&lt;/author&gt;&lt;/authors&gt;&lt;/contributors&gt;&lt;auth-address&gt;Institute for Cancer Research, Fox Chase Cancer Center, Philadelphia, Pennsylvania 19111, USA.&lt;/auth-address&gt;&lt;titles&gt;&lt;title&gt;Cyclic coordinate descent: A robotics algorithm for protein loop closure&lt;/title&gt;&lt;secondary-title&gt;&lt;style face="normal" font="default" size="100%"&gt;Protein &lt;/style&gt;&lt;style face="normal" font="default" charset="238" size="100%"&gt;S&lt;/style&gt;&lt;style face="normal" font="default" size="100%"&gt;cience&lt;/style&gt;&lt;/secondary-title&gt;&lt;alt-title&gt;Protein Sci&lt;/alt-title&gt;&lt;/titles&gt;&lt;periodical&gt;&lt;full-title&gt;Protein Science&lt;/full-title&gt;&lt;/periodical&gt;&lt;alt-periodical&gt;&lt;full-title&gt;Protein science : a publication of the Protein Society&lt;/full-title&gt;&lt;abbr-1&gt;Protein Sci&lt;/abbr-1&gt;&lt;/alt-periodical&gt;&lt;pages&gt;963-72&lt;/pages&gt;&lt;volume&gt;12&lt;/volume&gt;&lt;number&gt;5&lt;/number&gt;&lt;edition&gt;2003/04/30&lt;/edition&gt;&lt;keywords&gt;&lt;keyword&gt;*Algorithms&lt;/keyword&gt;&lt;keyword&gt;Models, Molecular&lt;/keyword&gt;&lt;keyword&gt;Peptides, Cyclic/chemistry&lt;/keyword&gt;&lt;keyword&gt;Protein Conformation&lt;/keyword&gt;&lt;keyword&gt;Proteins/*chemistry&lt;/keyword&gt;&lt;keyword&gt;Robotics&lt;/keyword&gt;&lt;keyword&gt;Sequence Homology&lt;/keyword&gt;&lt;/keywords&gt;&lt;dates&gt;&lt;year&gt;2003&lt;/year&gt;&lt;pub-dates&gt;&lt;date&gt;May&lt;/date&gt;&lt;/pub-dates&gt;&lt;/dates&gt;&lt;isbn&gt;0961-8368 (Print)&amp;#xD;0961-8368 (Linking)&lt;/isbn&gt;&lt;accession-num&gt;12717019&lt;/accession-num&gt;&lt;work-type&gt;Research Support, U.S. Gov&amp;apos;t, P.H.S.&lt;/work-type&gt;&lt;urls&gt;&lt;related-urls&gt;&lt;url&gt;http://www.ncbi.nlm.nih.gov/pubmed/12717019&lt;/url&gt;&lt;/related-urls&gt;&lt;/urls&gt;&lt;custom2&gt;2323867&lt;/custom2&gt;&lt;electronic-resource-num&gt;10.1110/ps.0242703&lt;/electronic-resource-num&gt;&lt;language&gt;eng&lt;/language&gt;&lt;/record&gt;&lt;/Cite&gt;&lt;/EndNote&gt;</w:instrText>
      </w:r>
      <w:r w:rsidRPr="00C12C46">
        <w:rPr>
          <w:rFonts w:eastAsia="Arial Unicode MS"/>
          <w:bCs/>
          <w:lang w:val="en-US"/>
        </w:rPr>
        <w:fldChar w:fldCharType="separate"/>
      </w:r>
      <w:r w:rsidR="009D34A8">
        <w:rPr>
          <w:rFonts w:eastAsia="Arial Unicode MS"/>
          <w:bCs/>
          <w:noProof/>
          <w:lang w:val="en-US"/>
        </w:rPr>
        <w:t>[</w:t>
      </w:r>
      <w:hyperlink w:anchor="_ENREF_38" w:tooltip="Canutescu, 2003 #519" w:history="1">
        <w:r w:rsidR="0092761B">
          <w:rPr>
            <w:rFonts w:eastAsia="Arial Unicode MS"/>
            <w:bCs/>
            <w:noProof/>
            <w:lang w:val="en-US"/>
          </w:rPr>
          <w:t>38</w:t>
        </w:r>
      </w:hyperlink>
      <w:r w:rsidR="009D34A8">
        <w:rPr>
          <w:rFonts w:eastAsia="Arial Unicode MS"/>
          <w:bCs/>
          <w:noProof/>
          <w:lang w:val="en-US"/>
        </w:rPr>
        <w:t>]</w:t>
      </w:r>
      <w:r w:rsidRPr="00C12C46">
        <w:rPr>
          <w:rFonts w:eastAsia="Arial Unicode MS"/>
          <w:bCs/>
          <w:lang w:val="en-US"/>
        </w:rPr>
        <w:fldChar w:fldCharType="end"/>
      </w:r>
      <w:r w:rsidRPr="00C12C46">
        <w:rPr>
          <w:rFonts w:eastAsia="Arial Unicode MS"/>
          <w:bCs/>
          <w:lang w:val="en-US"/>
        </w:rPr>
        <w:t>, which is a fragment-based algorithm</w:t>
      </w:r>
      <w:r w:rsidR="00B21642">
        <w:rPr>
          <w:rFonts w:eastAsia="Arial Unicode MS"/>
          <w:bCs/>
          <w:lang w:val="en-US"/>
        </w:rPr>
        <w:t xml:space="preserve"> implemented in Rosetta accompanied</w:t>
      </w:r>
      <w:r w:rsidRPr="00C12C46">
        <w:rPr>
          <w:rFonts w:eastAsia="Arial Unicode MS"/>
          <w:bCs/>
          <w:lang w:val="en-US"/>
        </w:rPr>
        <w:t xml:space="preserve"> </w:t>
      </w:r>
      <w:r>
        <w:rPr>
          <w:rFonts w:eastAsia="Arial Unicode MS"/>
          <w:bCs/>
          <w:lang w:val="en-US"/>
        </w:rPr>
        <w:t xml:space="preserve">in GPCRM </w:t>
      </w:r>
      <w:r w:rsidRPr="00C12C46">
        <w:rPr>
          <w:rFonts w:eastAsia="Arial Unicode MS"/>
          <w:bCs/>
          <w:lang w:val="en-US"/>
        </w:rPr>
        <w:t xml:space="preserve">by </w:t>
      </w:r>
      <w:r w:rsidR="00B21642">
        <w:rPr>
          <w:rFonts w:eastAsia="Arial Unicode MS"/>
          <w:bCs/>
          <w:lang w:val="en-US"/>
        </w:rPr>
        <w:t xml:space="preserve">the Rosetta </w:t>
      </w:r>
      <w:r w:rsidRPr="00C12C46">
        <w:rPr>
          <w:rFonts w:eastAsia="Arial Unicode MS"/>
          <w:bCs/>
          <w:lang w:val="en-US"/>
        </w:rPr>
        <w:lastRenderedPageBreak/>
        <w:t xml:space="preserve">fragments picking </w:t>
      </w:r>
      <w:r w:rsidRPr="00C12C46">
        <w:rPr>
          <w:rFonts w:eastAsia="Arial Unicode MS"/>
          <w:bCs/>
          <w:lang w:val="en-US"/>
        </w:rPr>
        <w:fldChar w:fldCharType="begin"/>
      </w:r>
      <w:r w:rsidR="009D34A8">
        <w:rPr>
          <w:rFonts w:eastAsia="Arial Unicode MS"/>
          <w:bCs/>
          <w:lang w:val="en-US"/>
        </w:rPr>
        <w:instrText xml:space="preserve"> ADDIN EN.CITE &lt;EndNote&gt;&lt;Cite&gt;&lt;Author&gt;Gront&lt;/Author&gt;&lt;Year&gt;2011&lt;/Year&gt;&lt;RecNum&gt;834&lt;/RecNum&gt;&lt;DisplayText&gt;[39]&lt;/DisplayText&gt;&lt;record&gt;&lt;rec-number&gt;834&lt;/rec-number&gt;&lt;foreign-keys&gt;&lt;key app="EN" db-id="ts0e05sfct0ts2e0d0p5vevndwpfw5peffww"&gt;834&lt;/key&gt;&lt;/foreign-keys&gt;&lt;ref-type name="Journal Article"&gt;17&lt;/ref-type&gt;&lt;contributors&gt;&lt;authors&gt;&lt;author&gt;Gront, D.&lt;/author&gt;&lt;author&gt;Kulp, D. W.&lt;/author&gt;&lt;author&gt;Vernon, R. M.&lt;/author&gt;&lt;author&gt;Strauss, C. E.&lt;/author&gt;&lt;author&gt;Baker, D.&lt;/author&gt;&lt;/authors&gt;&lt;/contributors&gt;&lt;auth-address&gt;Faculty of Chemistry, University of Warsaw, Warsaw, Poland. dgront@chem.uw.edu.pl&lt;/auth-address&gt;&lt;titles&gt;&lt;title&gt;Generalized fragment picking in Rosetta: design, protocols and applications&lt;/title&gt;&lt;secondary-title&gt;PloS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One&lt;/abbr-1&gt;&lt;/alt-periodical&gt;&lt;pages&gt;e23294&lt;/pages&gt;&lt;volume&gt;6&lt;/volume&gt;&lt;number&gt;8&lt;/number&gt;&lt;edition&gt;2011/09/03&lt;/edition&gt;&lt;keywords&gt;&lt;keyword&gt;Computational Biology/*methods&lt;/keyword&gt;&lt;keyword&gt;Databases, Protein&lt;/keyword&gt;&lt;keyword&gt;*Models, Molecular&lt;/keyword&gt;&lt;keyword&gt;*Software&lt;/keyword&gt;&lt;keyword&gt;Ubiquitin/chemistry&lt;/keyword&gt;&lt;/keywords&gt;&lt;dates&gt;&lt;year&gt;2011&lt;/year&gt;&lt;/dates&gt;&lt;isbn&gt;1932-6203 (Electronic)&amp;#xD;1932-6203 (Linking)&lt;/isbn&gt;&lt;accession-num&gt;21887241&lt;/accession-num&gt;&lt;work-type&gt;Research Support, Non-U.S. Gov&amp;apos;t&lt;/work-type&gt;&lt;urls&gt;&lt;related-urls&gt;&lt;url&gt;http://www.ncbi.nlm.nih.gov/pubmed/21887241&lt;/url&gt;&lt;/related-urls&gt;&lt;/urls&gt;&lt;custom2&gt;3160850&lt;/custom2&gt;&lt;electronic-resource-num&gt;10.1371/journal.pone.0023294&lt;/electronic-resource-num&gt;&lt;language&gt;eng&lt;/language&gt;&lt;/record&gt;&lt;/Cite&gt;&lt;/EndNote&gt;</w:instrText>
      </w:r>
      <w:r w:rsidRPr="00C12C46">
        <w:rPr>
          <w:rFonts w:eastAsia="Arial Unicode MS"/>
          <w:bCs/>
          <w:lang w:val="en-US"/>
        </w:rPr>
        <w:fldChar w:fldCharType="separate"/>
      </w:r>
      <w:r w:rsidR="009D34A8">
        <w:rPr>
          <w:rFonts w:eastAsia="Arial Unicode MS"/>
          <w:bCs/>
          <w:noProof/>
          <w:lang w:val="en-US"/>
        </w:rPr>
        <w:t>[</w:t>
      </w:r>
      <w:hyperlink w:anchor="_ENREF_39" w:tooltip="Gront, 2011 #834" w:history="1">
        <w:r w:rsidR="0092761B">
          <w:rPr>
            <w:rFonts w:eastAsia="Arial Unicode MS"/>
            <w:bCs/>
            <w:noProof/>
            <w:lang w:val="en-US"/>
          </w:rPr>
          <w:t>39</w:t>
        </w:r>
      </w:hyperlink>
      <w:r w:rsidR="009D34A8">
        <w:rPr>
          <w:rFonts w:eastAsia="Arial Unicode MS"/>
          <w:bCs/>
          <w:noProof/>
          <w:lang w:val="en-US"/>
        </w:rPr>
        <w:t>]</w:t>
      </w:r>
      <w:r w:rsidRPr="00C12C46">
        <w:rPr>
          <w:rFonts w:eastAsia="Arial Unicode MS"/>
          <w:bCs/>
          <w:lang w:val="en-US"/>
        </w:rPr>
        <w:fldChar w:fldCharType="end"/>
      </w:r>
      <w:r w:rsidRPr="00C12C46">
        <w:rPr>
          <w:rFonts w:eastAsia="Arial Unicode MS"/>
          <w:bCs/>
          <w:lang w:val="en-US"/>
        </w:rPr>
        <w:t xml:space="preserve"> and </w:t>
      </w:r>
      <w:proofErr w:type="spellStart"/>
      <w:r w:rsidR="00092917">
        <w:rPr>
          <w:rFonts w:eastAsia="Arial Unicode MS"/>
          <w:bCs/>
          <w:lang w:val="en-US"/>
        </w:rPr>
        <w:t>PsiPred</w:t>
      </w:r>
      <w:proofErr w:type="spellEnd"/>
      <w:r w:rsidR="00092917">
        <w:rPr>
          <w:rFonts w:eastAsia="Arial Unicode MS"/>
          <w:bCs/>
          <w:lang w:val="en-US"/>
        </w:rPr>
        <w:t xml:space="preserve"> </w:t>
      </w:r>
      <w:r w:rsidRPr="00C12C46">
        <w:rPr>
          <w:rFonts w:eastAsia="Arial Unicode MS"/>
          <w:bCs/>
          <w:lang w:val="en-US"/>
        </w:rPr>
        <w:t>seconda</w:t>
      </w:r>
      <w:r>
        <w:rPr>
          <w:rFonts w:eastAsia="Arial Unicode MS"/>
          <w:bCs/>
          <w:lang w:val="en-US"/>
        </w:rPr>
        <w:t xml:space="preserve">ry structure predictions </w:t>
      </w:r>
      <w:r w:rsidRPr="00C12C46">
        <w:rPr>
          <w:rFonts w:eastAsia="Arial Unicode MS"/>
          <w:bCs/>
          <w:lang w:val="en-US"/>
        </w:rPr>
        <w:fldChar w:fldCharType="begin"/>
      </w:r>
      <w:r w:rsidR="009D34A8">
        <w:rPr>
          <w:rFonts w:eastAsia="Arial Unicode MS"/>
          <w:bCs/>
          <w:lang w:val="en-US"/>
        </w:rPr>
        <w:instrText xml:space="preserve"> ADDIN EN.CITE &lt;EndNote&gt;&lt;Cite&gt;&lt;Author&gt;McGuffin&lt;/Author&gt;&lt;Year&gt;2000&lt;/Year&gt;&lt;RecNum&gt;835&lt;/RecNum&gt;&lt;DisplayText&gt;[40]&lt;/DisplayText&gt;&lt;record&gt;&lt;rec-number&gt;835&lt;/rec-number&gt;&lt;foreign-keys&gt;&lt;key app="EN" db-id="ts0e05sfct0ts2e0d0p5vevndwpfw5peffww"&gt;835&lt;/key&gt;&lt;/foreign-keys&gt;&lt;ref-type name="Journal Article"&gt;17&lt;/ref-type&gt;&lt;contributors&gt;&lt;authors&gt;&lt;author&gt;McGuffin, L. J.&lt;/author&gt;&lt;author&gt;Bryson, K.&lt;/author&gt;&lt;author&gt;Jones, D. T.&lt;/author&gt;&lt;/authors&gt;&lt;/contributors&gt;&lt;auth-address&gt;Protein Bioinformatics Group, Department of Biological Sciences, University of Warwick, Coventry CV4 7AL, UK.&lt;/auth-address&gt;&lt;titles&gt;&lt;title&gt;The PSIPRED protein structure prediction server&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404-5&lt;/pages&gt;&lt;volume&gt;16&lt;/volume&gt;&lt;number&gt;4&lt;/number&gt;&lt;edition&gt;2000/06/27&lt;/edition&gt;&lt;keywords&gt;&lt;keyword&gt;Protein Folding&lt;/keyword&gt;&lt;keyword&gt;Protein Structure, Secondary&lt;/keyword&gt;&lt;keyword&gt;Proteins/*chemistry/metabolism&lt;/keyword&gt;&lt;keyword&gt;*Software&lt;/keyword&gt;&lt;/keywords&gt;&lt;dates&gt;&lt;year&gt;2000&lt;/year&gt;&lt;pub-dates&gt;&lt;date&gt;Apr&lt;/date&gt;&lt;/pub-dates&gt;&lt;/dates&gt;&lt;isbn&gt;1367-4803 (Print)&amp;#xD;1367-4803 (Linking)&lt;/isbn&gt;&lt;accession-num&gt;10869041&lt;/accession-num&gt;&lt;urls&gt;&lt;related-urls&gt;&lt;url&gt;http://www.ncbi.nlm.nih.gov/pubmed/10869041&lt;/url&gt;&lt;/related-urls&gt;&lt;/urls&gt;&lt;language&gt;eng&lt;/language&gt;&lt;/record&gt;&lt;/Cite&gt;&lt;/EndNote&gt;</w:instrText>
      </w:r>
      <w:r w:rsidRPr="00C12C46">
        <w:rPr>
          <w:rFonts w:eastAsia="Arial Unicode MS"/>
          <w:bCs/>
          <w:lang w:val="en-US"/>
        </w:rPr>
        <w:fldChar w:fldCharType="separate"/>
      </w:r>
      <w:r w:rsidR="009D34A8">
        <w:rPr>
          <w:rFonts w:eastAsia="Arial Unicode MS"/>
          <w:bCs/>
          <w:noProof/>
          <w:lang w:val="en-US"/>
        </w:rPr>
        <w:t>[</w:t>
      </w:r>
      <w:hyperlink w:anchor="_ENREF_40" w:tooltip="McGuffin, 2000 #835" w:history="1">
        <w:r w:rsidR="0092761B">
          <w:rPr>
            <w:rFonts w:eastAsia="Arial Unicode MS"/>
            <w:bCs/>
            <w:noProof/>
            <w:lang w:val="en-US"/>
          </w:rPr>
          <w:t>40</w:t>
        </w:r>
      </w:hyperlink>
      <w:r w:rsidR="009D34A8">
        <w:rPr>
          <w:rFonts w:eastAsia="Arial Unicode MS"/>
          <w:bCs/>
          <w:noProof/>
          <w:lang w:val="en-US"/>
        </w:rPr>
        <w:t>]</w:t>
      </w:r>
      <w:r w:rsidRPr="00C12C46">
        <w:rPr>
          <w:rFonts w:eastAsia="Arial Unicode MS"/>
          <w:bCs/>
          <w:lang w:val="en-US"/>
        </w:rPr>
        <w:fldChar w:fldCharType="end"/>
      </w:r>
      <w:r w:rsidRPr="00C12C46">
        <w:rPr>
          <w:rFonts w:eastAsia="Arial Unicode MS"/>
          <w:bCs/>
          <w:lang w:val="en-US"/>
        </w:rPr>
        <w:t xml:space="preserve">. At the Rosetta stage there is no limitation in the loop length since Rosetta </w:t>
      </w:r>
      <w:r w:rsidR="00E83526">
        <w:rPr>
          <w:rFonts w:eastAsia="Arial Unicode MS"/>
          <w:bCs/>
          <w:lang w:val="en-US"/>
        </w:rPr>
        <w:t xml:space="preserve">assisted with </w:t>
      </w:r>
      <w:r w:rsidR="00F0221A">
        <w:rPr>
          <w:rFonts w:eastAsia="Arial Unicode MS"/>
          <w:bCs/>
          <w:lang w:val="en-US"/>
        </w:rPr>
        <w:t xml:space="preserve">the </w:t>
      </w:r>
      <w:proofErr w:type="spellStart"/>
      <w:r w:rsidR="00E83526">
        <w:rPr>
          <w:rFonts w:eastAsia="Arial Unicode MS"/>
          <w:bCs/>
          <w:lang w:val="en-US"/>
        </w:rPr>
        <w:t>PsiPred</w:t>
      </w:r>
      <w:proofErr w:type="spellEnd"/>
      <w:r w:rsidR="00E83526">
        <w:rPr>
          <w:rFonts w:eastAsia="Arial Unicode MS"/>
          <w:bCs/>
          <w:lang w:val="en-US"/>
        </w:rPr>
        <w:t xml:space="preserve"> </w:t>
      </w:r>
      <w:r w:rsidR="00F0221A">
        <w:rPr>
          <w:rFonts w:eastAsia="Arial Unicode MS"/>
          <w:bCs/>
          <w:lang w:val="en-US"/>
        </w:rPr>
        <w:t xml:space="preserve">secondary structure </w:t>
      </w:r>
      <w:r w:rsidR="00E83526">
        <w:rPr>
          <w:rFonts w:eastAsia="Arial Unicode MS"/>
          <w:bCs/>
          <w:lang w:val="en-US"/>
        </w:rPr>
        <w:t xml:space="preserve">predictions </w:t>
      </w:r>
      <w:r w:rsidRPr="00C12C46">
        <w:rPr>
          <w:rFonts w:eastAsia="Arial Unicode MS"/>
          <w:bCs/>
          <w:lang w:val="en-US"/>
        </w:rPr>
        <w:t>performs much better in modeling of long loops than Modeller does</w:t>
      </w:r>
      <w:r w:rsidR="00096331">
        <w:rPr>
          <w:rFonts w:eastAsia="Arial Unicode MS"/>
          <w:bCs/>
          <w:lang w:val="en-US"/>
        </w:rPr>
        <w:t xml:space="preserve">, </w:t>
      </w:r>
      <w:r w:rsidR="00096331" w:rsidRPr="00C12C46">
        <w:rPr>
          <w:rFonts w:eastAsia="Arial Unicode MS"/>
          <w:bCs/>
          <w:lang w:val="en-US"/>
        </w:rPr>
        <w:t>according to our studies</w:t>
      </w:r>
      <w:r w:rsidRPr="00C12C46">
        <w:rPr>
          <w:rFonts w:eastAsia="Arial Unicode MS"/>
          <w:bCs/>
          <w:lang w:val="en-US"/>
        </w:rPr>
        <w:t xml:space="preserve">. Moreover, modeling of long loops by Rosetta is slightly improved in GPCRM due to the usage of a 'cut-point' which divides a loop in two fragments separately refined. Such cut-points could be, for example, EC2 disulfide bridges. </w:t>
      </w:r>
      <w:r w:rsidR="005F0051">
        <w:rPr>
          <w:rFonts w:eastAsia="Arial Unicode MS"/>
          <w:bCs/>
          <w:lang w:val="en-US"/>
        </w:rPr>
        <w:t>The loop refinement</w:t>
      </w:r>
      <w:r w:rsidR="00F87A99">
        <w:rPr>
          <w:rFonts w:eastAsia="Arial Unicode MS"/>
          <w:bCs/>
          <w:lang w:val="en-US"/>
        </w:rPr>
        <w:t xml:space="preserve"> by Rosetta can be run in two modes: fast (less accurate) and slow (more precise)</w:t>
      </w:r>
      <w:r w:rsidR="003A2531">
        <w:rPr>
          <w:rFonts w:eastAsia="Arial Unicode MS"/>
          <w:bCs/>
          <w:lang w:val="en-US"/>
        </w:rPr>
        <w:t xml:space="preserve"> differing by the time of computations and the number of conformations generated</w:t>
      </w:r>
      <w:r w:rsidR="00F87A99">
        <w:rPr>
          <w:rFonts w:eastAsia="Arial Unicode MS"/>
          <w:bCs/>
          <w:lang w:val="en-US"/>
        </w:rPr>
        <w:t xml:space="preserve">. </w:t>
      </w:r>
      <w:r w:rsidR="00F038BE">
        <w:rPr>
          <w:rFonts w:eastAsia="Arial Unicode MS"/>
          <w:bCs/>
          <w:lang w:val="en-US"/>
        </w:rPr>
        <w:t xml:space="preserve">As we mentioned before, </w:t>
      </w:r>
      <w:r w:rsidRPr="00C12C46">
        <w:rPr>
          <w:rFonts w:eastAsia="Arial Unicode MS"/>
          <w:bCs/>
          <w:lang w:val="en-US"/>
        </w:rPr>
        <w:t>Rosetta loop modeling does not include any information about the membrane. Consequently some longer extra or intracellular loops and N or C-termini may artificially cross the membrane and fit to TM</w:t>
      </w:r>
      <w:r w:rsidR="003052B1">
        <w:rPr>
          <w:rFonts w:eastAsia="Arial Unicode MS"/>
          <w:bCs/>
          <w:lang w:val="en-US"/>
        </w:rPr>
        <w:t>H</w:t>
      </w:r>
      <w:r w:rsidRPr="00C12C46">
        <w:rPr>
          <w:rFonts w:eastAsia="Arial Unicode MS"/>
          <w:bCs/>
          <w:lang w:val="en-US"/>
        </w:rPr>
        <w:t xml:space="preserve">s. To overcome such limitation, GPCRM scores Rosetta loop models by computing Z-coordinates of C-alpha atoms of residues inside the loops. The Z-coordinate, defined as a distance from a membrane center, is obtained using the implicit membrane location of the most similar template structure derived from the OPM database </w:t>
      </w:r>
      <w:r w:rsidRPr="00C12C46">
        <w:rPr>
          <w:rFonts w:eastAsia="Arial Unicode MS"/>
          <w:bCs/>
          <w:lang w:val="en-US"/>
        </w:rPr>
        <w:fldChar w:fldCharType="begin"/>
      </w:r>
      <w:r w:rsidR="009D34A8">
        <w:rPr>
          <w:rFonts w:eastAsia="Arial Unicode MS"/>
          <w:bCs/>
          <w:lang w:val="en-US"/>
        </w:rPr>
        <w:instrText xml:space="preserve"> ADDIN EN.CITE &lt;EndNote&gt;&lt;Cite&gt;&lt;Author&gt;Lomize&lt;/Author&gt;&lt;Year&gt;2012&lt;/Year&gt;&lt;RecNum&gt;3&lt;/RecNum&gt;&lt;DisplayText&gt;[41]&lt;/DisplayText&gt;&lt;record&gt;&lt;rec-number&gt;3&lt;/rec-number&gt;&lt;foreign-keys&gt;&lt;key app="EN" db-id="ts0e05sfct0ts2e0d0p5vevndwpfw5peffww"&gt;3&lt;/key&gt;&lt;/foreign-keys&gt;&lt;ref-type name="Journal Article"&gt;17&lt;/ref-type&gt;&lt;contributors&gt;&lt;authors&gt;&lt;author&gt;Lomize, M. A.&lt;/author&gt;&lt;author&gt;Pogozheva, I. D.&lt;/author&gt;&lt;author&gt;Joo, H.&lt;/author&gt;&lt;author&gt;Mosberg, H. I.&lt;/author&gt;&lt;author&gt;Lomize, A. L.&lt;/author&gt;&lt;/authors&gt;&lt;/contributors&gt;&lt;auth-address&gt;Department of Medicinal Chemistry, College of Pharmacy, University of Michigan, 428 Church Street, Ann Arbor, MI 48109-1065 USA. almz@umich.edu&lt;/auth-address&gt;&lt;titles&gt;&lt;title&gt;OPM database and PPM web server: resources for positioning of proteins in membranes&lt;/title&gt;&lt;secondary-title&gt;&lt;style face="normal" font="default" size="100%"&gt;Nucleic &lt;/style&gt;&lt;style face="normal" font="default" charset="238" size="100%"&gt;A&lt;/style&gt;&lt;style face="normal" font="default" size="100%"&gt;cids &lt;/style&gt;&lt;style face="normal" font="default" charset="238" size="100%"&gt;R&lt;/style&gt;&lt;style face="normal" font="default" size="100%"&gt;esearch&lt;/style&gt;&lt;/secondary-title&gt;&lt;alt-title&gt;Nucleic Acids Res&lt;/alt-title&gt;&lt;/titles&gt;&lt;periodical&gt;&lt;full-title&gt;Nucleic acids research&lt;/full-title&gt;&lt;abbr-1&gt;Nucleic Acids Res&lt;/abbr-1&gt;&lt;/periodical&gt;&lt;alt-periodical&gt;&lt;full-title&gt;Nucleic acids research&lt;/full-title&gt;&lt;abbr-1&gt;Nucleic Acids Res&lt;/abbr-1&gt;&lt;/alt-periodical&gt;&lt;pages&gt;D370-6&lt;/pages&gt;&lt;volume&gt;40&lt;/volume&gt;&lt;number&gt;Database issue&lt;/number&gt;&lt;edition&gt;2011/09/06&lt;/edition&gt;&lt;dates&gt;&lt;year&gt;2012&lt;/year&gt;&lt;pub-dates&gt;&lt;date&gt;Jan&lt;/date&gt;&lt;/pub-dates&gt;&lt;/dates&gt;&lt;isbn&gt;1362-4962 (Electronic)&amp;#xD;0305-1048 (Linking)&lt;/isbn&gt;&lt;accession-num&gt;21890895&lt;/accession-num&gt;&lt;work-type&gt;Research Support, N.I.H., Extramural&amp;#xD;Research Support, U.S. Gov&amp;apos;t, Non-P.H.S.&lt;/work-type&gt;&lt;urls&gt;&lt;related-urls&gt;&lt;url&gt;http://www.ncbi.nlm.nih.gov/pubmed/21890895&lt;/url&gt;&lt;/related-urls&gt;&lt;/urls&gt;&lt;custom2&gt;3245162&lt;/custom2&gt;&lt;electronic-resource-num&gt;10.1093/nar/gkr703&lt;/electronic-resource-num&gt;&lt;language&gt;eng&lt;/language&gt;&lt;/record&gt;&lt;/Cite&gt;&lt;/EndNote&gt;</w:instrText>
      </w:r>
      <w:r w:rsidRPr="00C12C46">
        <w:rPr>
          <w:rFonts w:eastAsia="Arial Unicode MS"/>
          <w:bCs/>
          <w:lang w:val="en-US"/>
        </w:rPr>
        <w:fldChar w:fldCharType="separate"/>
      </w:r>
      <w:r w:rsidR="009D34A8">
        <w:rPr>
          <w:rFonts w:eastAsia="Arial Unicode MS"/>
          <w:bCs/>
          <w:noProof/>
          <w:lang w:val="en-US"/>
        </w:rPr>
        <w:t>[</w:t>
      </w:r>
      <w:hyperlink w:anchor="_ENREF_41" w:tooltip="Lomize, 2012 #3" w:history="1">
        <w:r w:rsidR="0092761B">
          <w:rPr>
            <w:rFonts w:eastAsia="Arial Unicode MS"/>
            <w:bCs/>
            <w:noProof/>
            <w:lang w:val="en-US"/>
          </w:rPr>
          <w:t>41</w:t>
        </w:r>
      </w:hyperlink>
      <w:r w:rsidR="009D34A8">
        <w:rPr>
          <w:rFonts w:eastAsia="Arial Unicode MS"/>
          <w:bCs/>
          <w:noProof/>
          <w:lang w:val="en-US"/>
        </w:rPr>
        <w:t>]</w:t>
      </w:r>
      <w:r w:rsidRPr="00C12C46">
        <w:rPr>
          <w:rFonts w:eastAsia="Arial Unicode MS"/>
          <w:bCs/>
          <w:lang w:val="en-US"/>
        </w:rPr>
        <w:fldChar w:fldCharType="end"/>
      </w:r>
      <w:r w:rsidRPr="00C12C46">
        <w:rPr>
          <w:rFonts w:eastAsia="Arial Unicode MS"/>
          <w:bCs/>
          <w:lang w:val="en-US"/>
        </w:rPr>
        <w:t>. If there are some C-alpha atoms in loops which penetrate the membrane, such protein model is discarded. Protein models which passed the Z-coordinate filter are sorted according to the all-atom Rosetta total energy score and the 10 top models are selected as the final result of the GPCRM method.</w:t>
      </w:r>
    </w:p>
    <w:p w:rsidR="005A464F" w:rsidRDefault="005A464F" w:rsidP="005A464F">
      <w:pPr>
        <w:spacing w:line="276" w:lineRule="auto"/>
        <w:jc w:val="both"/>
        <w:rPr>
          <w:rFonts w:eastAsia="Arial Unicode MS"/>
          <w:bCs/>
          <w:lang w:val="en-US"/>
        </w:rPr>
      </w:pPr>
    </w:p>
    <w:p w:rsidR="00096331" w:rsidRPr="00096331" w:rsidRDefault="00096331" w:rsidP="00096331">
      <w:pPr>
        <w:jc w:val="both"/>
        <w:rPr>
          <w:b/>
          <w:lang w:val="en-US"/>
        </w:rPr>
      </w:pPr>
      <w:r w:rsidRPr="00096331">
        <w:rPr>
          <w:b/>
          <w:lang w:val="en-US"/>
        </w:rPr>
        <w:t>References</w:t>
      </w:r>
    </w:p>
    <w:p w:rsidR="00096331" w:rsidRDefault="00096331" w:rsidP="00096331">
      <w:pPr>
        <w:ind w:left="426" w:hanging="426"/>
        <w:jc w:val="both"/>
        <w:rPr>
          <w:lang w:val="en-US"/>
        </w:rPr>
      </w:pPr>
    </w:p>
    <w:p w:rsidR="0092761B" w:rsidRDefault="00096331" w:rsidP="0092761B">
      <w:pPr>
        <w:ind w:left="720" w:hanging="720"/>
        <w:jc w:val="both"/>
        <w:rPr>
          <w:noProof/>
          <w:lang w:val="en-US"/>
        </w:rPr>
      </w:pPr>
      <w:r>
        <w:rPr>
          <w:lang w:val="en-US"/>
        </w:rPr>
        <w:fldChar w:fldCharType="begin"/>
      </w:r>
      <w:r>
        <w:rPr>
          <w:lang w:val="en-US"/>
        </w:rPr>
        <w:instrText xml:space="preserve"> ADDIN EN.REFLIST </w:instrText>
      </w:r>
      <w:r>
        <w:rPr>
          <w:lang w:val="en-US"/>
        </w:rPr>
        <w:fldChar w:fldCharType="separate"/>
      </w:r>
      <w:bookmarkStart w:id="1" w:name="_ENREF_1"/>
      <w:r w:rsidR="0092761B">
        <w:rPr>
          <w:noProof/>
          <w:lang w:val="en-US"/>
        </w:rPr>
        <w:t>1. Lebon G, Warne T, Edwards PC, Bennett K, Langmead CJ, et al. (2011) Agonist-bound adenosine A2A receptor structures reveal common features of GPCR activation. Nature 474: 521-525.</w:t>
      </w:r>
      <w:bookmarkEnd w:id="1"/>
    </w:p>
    <w:p w:rsidR="0092761B" w:rsidRDefault="0092761B" w:rsidP="0092761B">
      <w:pPr>
        <w:ind w:left="720" w:hanging="720"/>
        <w:jc w:val="both"/>
        <w:rPr>
          <w:noProof/>
          <w:lang w:val="en-US"/>
        </w:rPr>
      </w:pPr>
      <w:bookmarkStart w:id="2" w:name="_ENREF_2"/>
      <w:r>
        <w:rPr>
          <w:noProof/>
          <w:lang w:val="en-US"/>
        </w:rPr>
        <w:t>2. Kufareva I, Rueda M, Katritch V, Stevens RC, Abagyan R (2011) Status of GPCR Modeling and Docking as Reflected by Community-wide GPCR Dock 2010 Assessment. Structure 19: 1108-1126.</w:t>
      </w:r>
      <w:bookmarkEnd w:id="2"/>
    </w:p>
    <w:p w:rsidR="0092761B" w:rsidRDefault="0092761B" w:rsidP="0092761B">
      <w:pPr>
        <w:ind w:left="720" w:hanging="720"/>
        <w:jc w:val="both"/>
        <w:rPr>
          <w:noProof/>
          <w:lang w:val="en-US"/>
        </w:rPr>
      </w:pPr>
      <w:bookmarkStart w:id="3" w:name="_ENREF_3"/>
      <w:r>
        <w:rPr>
          <w:noProof/>
          <w:lang w:val="en-US"/>
        </w:rPr>
        <w:t>3. Li J, Edwards PC, Burghammer M, Villa C, Schertler GF (2004) Structure of bovine rhodopsin in a trigonal crystal form. Journal of molecular biology 343: 1409-1438.</w:t>
      </w:r>
      <w:bookmarkEnd w:id="3"/>
    </w:p>
    <w:p w:rsidR="0092761B" w:rsidRDefault="0092761B" w:rsidP="0092761B">
      <w:pPr>
        <w:ind w:left="720" w:hanging="720"/>
        <w:jc w:val="both"/>
        <w:rPr>
          <w:noProof/>
          <w:lang w:val="en-US"/>
        </w:rPr>
      </w:pPr>
      <w:bookmarkStart w:id="4" w:name="_ENREF_4"/>
      <w:r>
        <w:rPr>
          <w:noProof/>
          <w:lang w:val="en-US"/>
        </w:rPr>
        <w:t>4. Okada T, Sugihara M, Bondar AN, Elstner M, Entel P, et al. (2004) The retinal conformation and its environment in rhodopsin in light of a new 2.2 A crystal structure. Journal of molecular biology 342: 571-583.</w:t>
      </w:r>
      <w:bookmarkEnd w:id="4"/>
    </w:p>
    <w:p w:rsidR="0092761B" w:rsidRDefault="0092761B" w:rsidP="0092761B">
      <w:pPr>
        <w:ind w:left="720" w:hanging="720"/>
        <w:jc w:val="both"/>
        <w:rPr>
          <w:noProof/>
          <w:lang w:val="en-US"/>
        </w:rPr>
      </w:pPr>
      <w:bookmarkStart w:id="5" w:name="_ENREF_5"/>
      <w:r>
        <w:rPr>
          <w:noProof/>
          <w:lang w:val="en-US"/>
        </w:rPr>
        <w:t>5. Cherezov V, Rosenbaum DM, Hanson MA, Rasmussen SG, Thian FS, et al. (2007) High-resolution crystal structure of an engineered human beta2-adrenergic G protein-coupled receptor. Science 318: 1258-1265.</w:t>
      </w:r>
      <w:bookmarkEnd w:id="5"/>
    </w:p>
    <w:p w:rsidR="0092761B" w:rsidRDefault="0092761B" w:rsidP="0092761B">
      <w:pPr>
        <w:ind w:left="720" w:hanging="720"/>
        <w:jc w:val="both"/>
        <w:rPr>
          <w:noProof/>
          <w:lang w:val="en-US"/>
        </w:rPr>
      </w:pPr>
      <w:bookmarkStart w:id="6" w:name="_ENREF_6"/>
      <w:r>
        <w:rPr>
          <w:noProof/>
          <w:lang w:val="en-US"/>
        </w:rPr>
        <w:t>6. Warne T, Serrano-Vega MJ, Baker JG, Moukhametzianov R, Edwards PC, et al. (2008) Structure of a beta1-adrenergic G-protein-coupled receptor. Nature 454: 486-491.</w:t>
      </w:r>
      <w:bookmarkEnd w:id="6"/>
    </w:p>
    <w:p w:rsidR="0092761B" w:rsidRDefault="0092761B" w:rsidP="0092761B">
      <w:pPr>
        <w:ind w:left="720" w:hanging="720"/>
        <w:jc w:val="both"/>
        <w:rPr>
          <w:noProof/>
          <w:lang w:val="en-US"/>
        </w:rPr>
      </w:pPr>
      <w:bookmarkStart w:id="7" w:name="_ENREF_7"/>
      <w:r>
        <w:rPr>
          <w:noProof/>
          <w:lang w:val="en-US"/>
        </w:rPr>
        <w:t>7. Warne T, Moukhametzianov R, Baker JG, Nehme R, Edwards PC, et al. (2011) The structural basis for agonist and partial agonist action on a beta(1)-adrenergic receptor. Nature 469: 241-244.</w:t>
      </w:r>
      <w:bookmarkEnd w:id="7"/>
    </w:p>
    <w:p w:rsidR="0092761B" w:rsidRDefault="0092761B" w:rsidP="0092761B">
      <w:pPr>
        <w:ind w:left="720" w:hanging="720"/>
        <w:jc w:val="both"/>
        <w:rPr>
          <w:noProof/>
          <w:lang w:val="en-US"/>
        </w:rPr>
      </w:pPr>
      <w:bookmarkStart w:id="8" w:name="_ENREF_8"/>
      <w:r>
        <w:rPr>
          <w:noProof/>
          <w:lang w:val="en-US"/>
        </w:rPr>
        <w:t>8. Jaakola VP, Griffith MT, Hanson MA, Cherezov V, Chien EY, et al. (2008) The 2.6 angstrom crystal structure of a human A2A adenosine receptor bound to an antagonist. Science 322: 1211-1217.</w:t>
      </w:r>
      <w:bookmarkEnd w:id="8"/>
    </w:p>
    <w:p w:rsidR="0092761B" w:rsidRDefault="0092761B" w:rsidP="0092761B">
      <w:pPr>
        <w:ind w:left="720" w:hanging="720"/>
        <w:jc w:val="both"/>
        <w:rPr>
          <w:noProof/>
          <w:lang w:val="en-US"/>
        </w:rPr>
      </w:pPr>
      <w:bookmarkStart w:id="9" w:name="_ENREF_9"/>
      <w:r>
        <w:rPr>
          <w:noProof/>
          <w:lang w:val="en-US"/>
        </w:rPr>
        <w:t>9. Wu B, Chien EY, Mol CD, Fenalti G, Liu W, et al. (2010) Structures of the CXCR4 chemokine GPCR with small-molecule and cyclic peptide antagonists. Science 330: 1066-1071.</w:t>
      </w:r>
      <w:bookmarkEnd w:id="9"/>
    </w:p>
    <w:p w:rsidR="0092761B" w:rsidRDefault="0092761B" w:rsidP="0092761B">
      <w:pPr>
        <w:ind w:left="720" w:hanging="720"/>
        <w:jc w:val="both"/>
        <w:rPr>
          <w:noProof/>
          <w:lang w:val="en-US"/>
        </w:rPr>
      </w:pPr>
      <w:bookmarkStart w:id="10" w:name="_ENREF_10"/>
      <w:r>
        <w:rPr>
          <w:noProof/>
          <w:lang w:val="en-US"/>
        </w:rPr>
        <w:t xml:space="preserve">10. Chien EY, Liu W, Zhao Q, Katritch V, Han GW, et al. (2010) Structure of the human </w:t>
      </w:r>
      <w:r>
        <w:rPr>
          <w:noProof/>
          <w:lang w:val="en-US"/>
        </w:rPr>
        <w:lastRenderedPageBreak/>
        <w:t>dopamine D3 receptor in complex with a D2/D3 selective antagonist. Science 330: 1091-1095.</w:t>
      </w:r>
      <w:bookmarkEnd w:id="10"/>
    </w:p>
    <w:p w:rsidR="0092761B" w:rsidRDefault="0092761B" w:rsidP="0092761B">
      <w:pPr>
        <w:ind w:left="720" w:hanging="720"/>
        <w:jc w:val="both"/>
        <w:rPr>
          <w:noProof/>
          <w:lang w:val="en-US"/>
        </w:rPr>
      </w:pPr>
      <w:bookmarkStart w:id="11" w:name="_ENREF_11"/>
      <w:r>
        <w:rPr>
          <w:noProof/>
          <w:lang w:val="en-US"/>
        </w:rPr>
        <w:t>11. Choe HW, Kim YJ, Park JH, Morizumi T, Pai EF, et al. (2011) Crystal structure of metarhodopsin II. Nature 471: 651-655.</w:t>
      </w:r>
      <w:bookmarkEnd w:id="11"/>
    </w:p>
    <w:p w:rsidR="0092761B" w:rsidRDefault="0092761B" w:rsidP="0092761B">
      <w:pPr>
        <w:ind w:left="720" w:hanging="720"/>
        <w:jc w:val="both"/>
        <w:rPr>
          <w:noProof/>
          <w:lang w:val="en-US"/>
        </w:rPr>
      </w:pPr>
      <w:bookmarkStart w:id="12" w:name="_ENREF_12"/>
      <w:r>
        <w:rPr>
          <w:noProof/>
          <w:lang w:val="en-US"/>
        </w:rPr>
        <w:t>12. Xu F, Wu H, Katritch V, Han GW, Jacobson KA, et al. (2011) Structure of an agonist-bound human A2A adenosine receptor. Science 332: 322-327.</w:t>
      </w:r>
      <w:bookmarkEnd w:id="12"/>
    </w:p>
    <w:p w:rsidR="0092761B" w:rsidRDefault="0092761B" w:rsidP="0092761B">
      <w:pPr>
        <w:ind w:left="720" w:hanging="720"/>
        <w:jc w:val="both"/>
        <w:rPr>
          <w:noProof/>
          <w:lang w:val="en-US"/>
        </w:rPr>
      </w:pPr>
      <w:bookmarkStart w:id="13" w:name="_ENREF_13"/>
      <w:r>
        <w:rPr>
          <w:noProof/>
          <w:lang w:val="en-US"/>
        </w:rPr>
        <w:t>13. Shimamura T, Shiroishi M, Weyand S, Tsujimoto H, Winter G, et al. (2011) Structure of the human histamine H1 receptor complex with doxepin. Nature 475: 65-70.</w:t>
      </w:r>
      <w:bookmarkEnd w:id="13"/>
    </w:p>
    <w:p w:rsidR="0092761B" w:rsidRDefault="0092761B" w:rsidP="0092761B">
      <w:pPr>
        <w:ind w:left="720" w:hanging="720"/>
        <w:jc w:val="both"/>
        <w:rPr>
          <w:noProof/>
          <w:lang w:val="en-US"/>
        </w:rPr>
      </w:pPr>
      <w:bookmarkStart w:id="14" w:name="_ENREF_14"/>
      <w:r>
        <w:rPr>
          <w:noProof/>
          <w:lang w:val="en-US"/>
        </w:rPr>
        <w:t>14. Rasmussen SG, DeVree BT, Zou Y, Kruse AC, Chung KY, et al. (2011) Crystal structure of the beta2 adrenergic receptor-Gs protein complex. Nature 477: 549-555.</w:t>
      </w:r>
      <w:bookmarkEnd w:id="14"/>
    </w:p>
    <w:p w:rsidR="0092761B" w:rsidRDefault="0092761B" w:rsidP="0092761B">
      <w:pPr>
        <w:ind w:left="720" w:hanging="720"/>
        <w:jc w:val="both"/>
        <w:rPr>
          <w:noProof/>
          <w:lang w:val="en-US"/>
        </w:rPr>
      </w:pPr>
      <w:bookmarkStart w:id="15" w:name="_ENREF_15"/>
      <w:r>
        <w:rPr>
          <w:noProof/>
          <w:lang w:val="en-US"/>
        </w:rPr>
        <w:t>15. Kruse AC, Hu J, Pan AC, Arlow DH, Rosenbaum DM, et al. (2012) Structure and dynamics of the M3 muscarinic acetylcholine receptor. Nature 482: 552-556.</w:t>
      </w:r>
      <w:bookmarkEnd w:id="15"/>
    </w:p>
    <w:p w:rsidR="0092761B" w:rsidRDefault="0092761B" w:rsidP="0092761B">
      <w:pPr>
        <w:ind w:left="720" w:hanging="720"/>
        <w:jc w:val="both"/>
        <w:rPr>
          <w:noProof/>
          <w:lang w:val="en-US"/>
        </w:rPr>
      </w:pPr>
      <w:bookmarkStart w:id="16" w:name="_ENREF_16"/>
      <w:r>
        <w:rPr>
          <w:noProof/>
          <w:lang w:val="en-US"/>
        </w:rPr>
        <w:t>16. Wu H, Wacker D, Mileni M, Katritch V, Han GW, et al. (2012) Structure of the human kappa-opioid receptor in complex with JDTic. Nature 485: 327-332.</w:t>
      </w:r>
      <w:bookmarkEnd w:id="16"/>
    </w:p>
    <w:p w:rsidR="0092761B" w:rsidRDefault="0092761B" w:rsidP="0092761B">
      <w:pPr>
        <w:ind w:left="720" w:hanging="720"/>
        <w:jc w:val="both"/>
        <w:rPr>
          <w:noProof/>
          <w:lang w:val="en-US"/>
        </w:rPr>
      </w:pPr>
      <w:bookmarkStart w:id="17" w:name="_ENREF_17"/>
      <w:r>
        <w:rPr>
          <w:noProof/>
          <w:lang w:val="en-US"/>
        </w:rPr>
        <w:t>17. Manglik A, Kruse AC, Kobilka TS, Thian FS, Mathiesen JM, et al. (2012) Crystal structure of the micro-opioid receptor bound to a morphinan antagonist. Nature 485: 321-326.</w:t>
      </w:r>
      <w:bookmarkEnd w:id="17"/>
    </w:p>
    <w:p w:rsidR="0092761B" w:rsidRDefault="0092761B" w:rsidP="0092761B">
      <w:pPr>
        <w:ind w:left="720" w:hanging="720"/>
        <w:jc w:val="both"/>
        <w:rPr>
          <w:noProof/>
          <w:lang w:val="en-US"/>
        </w:rPr>
      </w:pPr>
      <w:bookmarkStart w:id="18" w:name="_ENREF_18"/>
      <w:r>
        <w:rPr>
          <w:noProof/>
          <w:lang w:val="en-US"/>
        </w:rPr>
        <w:t>18. Granier S, Manglik A, Kruse AC, Kobilka TS, Thian FS, et al. (2012) Structure of the delta-opioid receptor bound to naltrindole. Nature 485: 400-404.</w:t>
      </w:r>
      <w:bookmarkEnd w:id="18"/>
    </w:p>
    <w:p w:rsidR="0092761B" w:rsidRDefault="0092761B" w:rsidP="0092761B">
      <w:pPr>
        <w:ind w:left="720" w:hanging="720"/>
        <w:jc w:val="both"/>
        <w:rPr>
          <w:noProof/>
          <w:lang w:val="en-US"/>
        </w:rPr>
      </w:pPr>
      <w:bookmarkStart w:id="19" w:name="_ENREF_19"/>
      <w:r>
        <w:rPr>
          <w:noProof/>
          <w:lang w:val="en-US"/>
        </w:rPr>
        <w:t>19. Haga K, Kruse AC, Asada H, Yurugi-Kobayashi T, Shiroishi M, et al. (2012) Structure of the human M2 muscarinic acetylcholine receptor bound to an antagonist. Nature 482: 547-551.</w:t>
      </w:r>
      <w:bookmarkEnd w:id="19"/>
    </w:p>
    <w:p w:rsidR="0092761B" w:rsidRDefault="0092761B" w:rsidP="0092761B">
      <w:pPr>
        <w:ind w:left="720" w:hanging="720"/>
        <w:jc w:val="both"/>
        <w:rPr>
          <w:noProof/>
          <w:lang w:val="en-US"/>
        </w:rPr>
      </w:pPr>
      <w:bookmarkStart w:id="20" w:name="_ENREF_20"/>
      <w:r>
        <w:rPr>
          <w:noProof/>
          <w:lang w:val="en-US"/>
        </w:rPr>
        <w:t>20. Hanson MA, Roth CB, Jo E, Griffith MT, Scott FL, et al. (2012) Crystal structure of a lipid G protein-coupled receptor. Science 335: 851-855.</w:t>
      </w:r>
      <w:bookmarkEnd w:id="20"/>
    </w:p>
    <w:p w:rsidR="0092761B" w:rsidRDefault="0092761B" w:rsidP="0092761B">
      <w:pPr>
        <w:ind w:left="720" w:hanging="720"/>
        <w:jc w:val="both"/>
        <w:rPr>
          <w:noProof/>
          <w:lang w:val="en-US"/>
        </w:rPr>
      </w:pPr>
      <w:bookmarkStart w:id="21" w:name="_ENREF_21"/>
      <w:r>
        <w:rPr>
          <w:noProof/>
          <w:lang w:val="en-US"/>
        </w:rPr>
        <w:t>21. Thompson AA, Liu W, Chun E, Katritch V, Wu H, et al. (2012) Structure of the nociceptin/orphanin FQ receptor in complex with a peptide mimetic. Nature 485: 395-399.</w:t>
      </w:r>
      <w:bookmarkEnd w:id="21"/>
    </w:p>
    <w:p w:rsidR="0092761B" w:rsidRDefault="0092761B" w:rsidP="0092761B">
      <w:pPr>
        <w:ind w:left="720" w:hanging="720"/>
        <w:jc w:val="both"/>
        <w:rPr>
          <w:noProof/>
          <w:lang w:val="en-US"/>
        </w:rPr>
      </w:pPr>
      <w:bookmarkStart w:id="22" w:name="_ENREF_22"/>
      <w:r>
        <w:rPr>
          <w:noProof/>
          <w:lang w:val="en-US"/>
        </w:rPr>
        <w:t>22. Roberts E, Eargle J, Wright D, Luthey-Schulten Z (2006) MultiSeq: unifying sequence and structure data for evolutionary analysis. BMC bioinformatics 7: 382.</w:t>
      </w:r>
      <w:bookmarkEnd w:id="22"/>
    </w:p>
    <w:p w:rsidR="0092761B" w:rsidRDefault="0092761B" w:rsidP="0092761B">
      <w:pPr>
        <w:ind w:left="720" w:hanging="720"/>
        <w:jc w:val="both"/>
        <w:rPr>
          <w:noProof/>
          <w:lang w:val="en-US"/>
        </w:rPr>
      </w:pPr>
      <w:bookmarkStart w:id="23" w:name="_ENREF_23"/>
      <w:r>
        <w:rPr>
          <w:noProof/>
          <w:lang w:val="en-US"/>
        </w:rPr>
        <w:t>23. Schwarzenbacher R, Godzik A, Grzechnik SK, Jaroszewski L (2004) The importance of alignment accuracy for molecular replacement. Acta crystallographica Section D, Biological crystallography 60: 1229-1236.</w:t>
      </w:r>
      <w:bookmarkEnd w:id="23"/>
    </w:p>
    <w:p w:rsidR="0092761B" w:rsidRDefault="0092761B" w:rsidP="0092761B">
      <w:pPr>
        <w:ind w:left="720" w:hanging="720"/>
        <w:jc w:val="both"/>
        <w:rPr>
          <w:noProof/>
          <w:lang w:val="en-US"/>
        </w:rPr>
      </w:pPr>
      <w:bookmarkStart w:id="24" w:name="_ENREF_24"/>
      <w:r>
        <w:rPr>
          <w:noProof/>
          <w:lang w:val="en-US"/>
        </w:rPr>
        <w:t>24. Wheatley M, Wootten D, Conner MT, Simms J, Kendrick R, et al. (2012) Lifting the lid on GPCRs: the role of extracellular loops. British journal of pharmacology 165: 1688-1703.</w:t>
      </w:r>
      <w:bookmarkEnd w:id="24"/>
    </w:p>
    <w:p w:rsidR="0092761B" w:rsidRDefault="0092761B" w:rsidP="0092761B">
      <w:pPr>
        <w:ind w:left="720" w:hanging="720"/>
        <w:jc w:val="both"/>
        <w:rPr>
          <w:noProof/>
          <w:lang w:val="en-US"/>
        </w:rPr>
      </w:pPr>
      <w:bookmarkStart w:id="25" w:name="_ENREF_25"/>
      <w:r>
        <w:rPr>
          <w:noProof/>
          <w:lang w:val="en-US"/>
        </w:rPr>
        <w:t>25. Edgar RC (2004) MUSCLE: multiple sequence alignment with high accuracy and high throughput. Nucleic acids research 32: 1792-1797.</w:t>
      </w:r>
      <w:bookmarkEnd w:id="25"/>
    </w:p>
    <w:p w:rsidR="0092761B" w:rsidRDefault="0092761B" w:rsidP="0092761B">
      <w:pPr>
        <w:ind w:left="720" w:hanging="720"/>
        <w:jc w:val="both"/>
        <w:rPr>
          <w:noProof/>
          <w:lang w:val="en-US"/>
        </w:rPr>
      </w:pPr>
      <w:bookmarkStart w:id="26" w:name="_ENREF_26"/>
      <w:r>
        <w:rPr>
          <w:noProof/>
          <w:lang w:val="en-US"/>
        </w:rPr>
        <w:t>26. Poleksic A, Fienup M (2008) Optimizing the size of the sequence profiles to increase the accuracy of protein sequence alignments generated by profile-profile algorithms. Bioinformatics 24: 1145-1153.</w:t>
      </w:r>
      <w:bookmarkEnd w:id="26"/>
    </w:p>
    <w:p w:rsidR="0092761B" w:rsidRDefault="0092761B" w:rsidP="0092761B">
      <w:pPr>
        <w:ind w:left="720" w:hanging="720"/>
        <w:jc w:val="both"/>
        <w:rPr>
          <w:noProof/>
          <w:lang w:val="en-US"/>
        </w:rPr>
      </w:pPr>
      <w:bookmarkStart w:id="27" w:name="_ENREF_27"/>
      <w:r>
        <w:rPr>
          <w:noProof/>
          <w:lang w:val="en-US"/>
        </w:rPr>
        <w:t>27. Ye X, Wang G, Altschul SF (2011) An assessment of substitution scores for protein profile-profile comparison. Bioinformatics 27: 3356-3363.</w:t>
      </w:r>
      <w:bookmarkEnd w:id="27"/>
    </w:p>
    <w:p w:rsidR="0092761B" w:rsidRDefault="0092761B" w:rsidP="0092761B">
      <w:pPr>
        <w:ind w:left="720" w:hanging="720"/>
        <w:jc w:val="both"/>
        <w:rPr>
          <w:noProof/>
          <w:lang w:val="en-US"/>
        </w:rPr>
      </w:pPr>
      <w:bookmarkStart w:id="28" w:name="_ENREF_28"/>
      <w:r>
        <w:rPr>
          <w:noProof/>
          <w:lang w:val="en-US"/>
        </w:rPr>
        <w:t>28. Pirovano W, Feenstra KA, Heringa J (2008) PRALINETM: a strategy for improved multiple alignment of transmembrane proteins. Bioinformatics 24: 492-497.</w:t>
      </w:r>
      <w:bookmarkEnd w:id="28"/>
    </w:p>
    <w:p w:rsidR="0092761B" w:rsidRDefault="0092761B" w:rsidP="0092761B">
      <w:pPr>
        <w:ind w:left="720" w:hanging="720"/>
        <w:jc w:val="both"/>
        <w:rPr>
          <w:noProof/>
          <w:lang w:val="en-US"/>
        </w:rPr>
      </w:pPr>
      <w:bookmarkStart w:id="29" w:name="_ENREF_29"/>
      <w:r>
        <w:rPr>
          <w:noProof/>
          <w:lang w:val="en-US"/>
        </w:rPr>
        <w:t>29. Eswar N, Webb B, Marti-Renom MA, Madhusudhan MS, Eramian D, et al. (2006) Comparative protein structure modeling using Modeller. Current protocols in bioinformatics / editoral board, Andreas D Baxevanis  [et al] Chapter 5: Unit 5 6.</w:t>
      </w:r>
      <w:bookmarkEnd w:id="29"/>
    </w:p>
    <w:p w:rsidR="0092761B" w:rsidRDefault="0092761B" w:rsidP="0092761B">
      <w:pPr>
        <w:ind w:left="720" w:hanging="720"/>
        <w:jc w:val="both"/>
        <w:rPr>
          <w:noProof/>
          <w:lang w:val="en-US"/>
        </w:rPr>
      </w:pPr>
      <w:bookmarkStart w:id="30" w:name="_ENREF_30"/>
      <w:r>
        <w:rPr>
          <w:noProof/>
          <w:lang w:val="en-US"/>
        </w:rPr>
        <w:t>30. Sali A, Blundell TL (1993) Comparative protein modelling by satisfaction of spatial restraints. Journal of molecular biology 234: 779-815.</w:t>
      </w:r>
      <w:bookmarkEnd w:id="30"/>
    </w:p>
    <w:p w:rsidR="0092761B" w:rsidRDefault="0092761B" w:rsidP="0092761B">
      <w:pPr>
        <w:ind w:left="720" w:hanging="720"/>
        <w:jc w:val="both"/>
        <w:rPr>
          <w:noProof/>
          <w:lang w:val="en-US"/>
        </w:rPr>
      </w:pPr>
      <w:bookmarkStart w:id="31" w:name="_ENREF_31"/>
      <w:r>
        <w:rPr>
          <w:noProof/>
          <w:lang w:val="en-US"/>
        </w:rPr>
        <w:t xml:space="preserve">31. Shen MY, Sali A (2006) Statistical potential for assessment and prediction of protein </w:t>
      </w:r>
      <w:r>
        <w:rPr>
          <w:noProof/>
          <w:lang w:val="en-US"/>
        </w:rPr>
        <w:lastRenderedPageBreak/>
        <w:t>structures. Protein Science 15: 2507-2524.</w:t>
      </w:r>
      <w:bookmarkEnd w:id="31"/>
    </w:p>
    <w:p w:rsidR="0092761B" w:rsidRDefault="0092761B" w:rsidP="0092761B">
      <w:pPr>
        <w:ind w:left="720" w:hanging="720"/>
        <w:jc w:val="both"/>
        <w:rPr>
          <w:noProof/>
          <w:lang w:val="en-US"/>
        </w:rPr>
      </w:pPr>
      <w:bookmarkStart w:id="32" w:name="_ENREF_32"/>
      <w:r>
        <w:rPr>
          <w:noProof/>
          <w:lang w:val="en-US"/>
        </w:rPr>
        <w:t>32. Sippl MJ (1993) Recognition of errors in three-dimensional structures of proteins. Proteins 17: 355-362.</w:t>
      </w:r>
      <w:bookmarkEnd w:id="32"/>
    </w:p>
    <w:p w:rsidR="0092761B" w:rsidRDefault="0092761B" w:rsidP="0092761B">
      <w:pPr>
        <w:ind w:left="720" w:hanging="720"/>
        <w:jc w:val="both"/>
        <w:rPr>
          <w:noProof/>
          <w:lang w:val="en-US"/>
        </w:rPr>
      </w:pPr>
      <w:bookmarkStart w:id="33" w:name="_ENREF_33"/>
      <w:r>
        <w:rPr>
          <w:noProof/>
          <w:lang w:val="en-US"/>
        </w:rPr>
        <w:t>33. Kolinski A (2004) Protein modeling and structure prediction with a reduced representation. Acta biochimica Polonica 51: 349-371.</w:t>
      </w:r>
      <w:bookmarkEnd w:id="33"/>
    </w:p>
    <w:p w:rsidR="0092761B" w:rsidRDefault="0092761B" w:rsidP="0092761B">
      <w:pPr>
        <w:ind w:left="720" w:hanging="720"/>
        <w:jc w:val="both"/>
        <w:rPr>
          <w:noProof/>
          <w:lang w:val="en-US"/>
        </w:rPr>
      </w:pPr>
      <w:bookmarkStart w:id="34" w:name="_ENREF_34"/>
      <w:r>
        <w:rPr>
          <w:noProof/>
          <w:lang w:val="en-US"/>
        </w:rPr>
        <w:t>34. Latek D, Kolinski A (2008) Contact prediction in protein modeling: scoring, folding and refinement of coarse-grained models. BMC Structural Biology 8: 36.</w:t>
      </w:r>
      <w:bookmarkEnd w:id="34"/>
    </w:p>
    <w:p w:rsidR="0092761B" w:rsidRDefault="0092761B" w:rsidP="0092761B">
      <w:pPr>
        <w:ind w:left="720" w:hanging="720"/>
        <w:jc w:val="both"/>
        <w:rPr>
          <w:noProof/>
          <w:lang w:val="en-US"/>
        </w:rPr>
      </w:pPr>
      <w:bookmarkStart w:id="35" w:name="_ENREF_35"/>
      <w:r>
        <w:rPr>
          <w:noProof/>
          <w:lang w:val="en-US"/>
        </w:rPr>
        <w:t>35. Ray A, Lindahl E, Wallner B (2010) Model quality assessment for membrane proteins. Bioinformatics 26: 3067-3074.</w:t>
      </w:r>
      <w:bookmarkEnd w:id="35"/>
    </w:p>
    <w:p w:rsidR="0092761B" w:rsidRDefault="0092761B" w:rsidP="0092761B">
      <w:pPr>
        <w:ind w:left="720" w:hanging="720"/>
        <w:jc w:val="both"/>
        <w:rPr>
          <w:noProof/>
          <w:lang w:val="en-US"/>
        </w:rPr>
      </w:pPr>
      <w:bookmarkStart w:id="36" w:name="_ENREF_36"/>
      <w:r>
        <w:rPr>
          <w:noProof/>
          <w:lang w:val="en-US"/>
        </w:rPr>
        <w:t>36. Larsson P, Wallner B, Lindahl E, Elofsson A (2008) Using multiple templates to improve quality of homology models in automated homology modeling. Protein science : a publication of the Protein Society 17: 990-1002.</w:t>
      </w:r>
      <w:bookmarkEnd w:id="36"/>
    </w:p>
    <w:p w:rsidR="0092761B" w:rsidRDefault="0092761B" w:rsidP="0092761B">
      <w:pPr>
        <w:ind w:left="720" w:hanging="720"/>
        <w:jc w:val="both"/>
        <w:rPr>
          <w:noProof/>
          <w:lang w:val="en-US"/>
        </w:rPr>
      </w:pPr>
      <w:bookmarkStart w:id="37" w:name="_ENREF_37"/>
      <w:r>
        <w:rPr>
          <w:noProof/>
          <w:lang w:val="en-US"/>
        </w:rPr>
        <w:t>37. Jamroz M, Kolinski A (2010) Modeling of loops in proteins: a multi-method approach. BMC Structural Biology 10: 5.</w:t>
      </w:r>
      <w:bookmarkEnd w:id="37"/>
    </w:p>
    <w:p w:rsidR="0092761B" w:rsidRDefault="0092761B" w:rsidP="0092761B">
      <w:pPr>
        <w:ind w:left="720" w:hanging="720"/>
        <w:jc w:val="both"/>
        <w:rPr>
          <w:noProof/>
          <w:lang w:val="en-US"/>
        </w:rPr>
      </w:pPr>
      <w:bookmarkStart w:id="38" w:name="_ENREF_38"/>
      <w:r>
        <w:rPr>
          <w:noProof/>
          <w:lang w:val="en-US"/>
        </w:rPr>
        <w:t>38. Canutescu AA, Dunbrack RL, Jr. (2003) Cyclic coordinate descent: A robotics algorithm for protein loop closure. Protein Science 12: 963-972.</w:t>
      </w:r>
      <w:bookmarkEnd w:id="38"/>
    </w:p>
    <w:p w:rsidR="0092761B" w:rsidRDefault="0092761B" w:rsidP="0092761B">
      <w:pPr>
        <w:ind w:left="720" w:hanging="720"/>
        <w:jc w:val="both"/>
        <w:rPr>
          <w:noProof/>
          <w:lang w:val="en-US"/>
        </w:rPr>
      </w:pPr>
      <w:bookmarkStart w:id="39" w:name="_ENREF_39"/>
      <w:r>
        <w:rPr>
          <w:noProof/>
          <w:lang w:val="en-US"/>
        </w:rPr>
        <w:t>39. Gront D, Kulp DW, Vernon RM, Strauss CE, Baker D (2011) Generalized fragment picking in Rosetta: design, protocols and applications. PloS one 6: e23294.</w:t>
      </w:r>
      <w:bookmarkEnd w:id="39"/>
    </w:p>
    <w:p w:rsidR="0092761B" w:rsidRDefault="0092761B" w:rsidP="0092761B">
      <w:pPr>
        <w:ind w:left="720" w:hanging="720"/>
        <w:jc w:val="both"/>
        <w:rPr>
          <w:noProof/>
          <w:lang w:val="en-US"/>
        </w:rPr>
      </w:pPr>
      <w:bookmarkStart w:id="40" w:name="_ENREF_40"/>
      <w:r>
        <w:rPr>
          <w:noProof/>
          <w:lang w:val="en-US"/>
        </w:rPr>
        <w:t>40. McGuffin LJ, Bryson K, Jones DT (2000) The PSIPRED protein structure prediction server. Bioinformatics 16: 404-405.</w:t>
      </w:r>
      <w:bookmarkEnd w:id="40"/>
    </w:p>
    <w:p w:rsidR="0092761B" w:rsidRDefault="0092761B" w:rsidP="0092761B">
      <w:pPr>
        <w:ind w:left="720" w:hanging="720"/>
        <w:jc w:val="both"/>
        <w:rPr>
          <w:noProof/>
          <w:lang w:val="en-US"/>
        </w:rPr>
      </w:pPr>
      <w:bookmarkStart w:id="41" w:name="_ENREF_41"/>
      <w:r>
        <w:rPr>
          <w:noProof/>
          <w:lang w:val="en-US"/>
        </w:rPr>
        <w:t>41. Lomize MA, Pogozheva ID, Joo H, Mosberg HI, Lomize AL (2012) OPM database and PPM web server: resources for positioning of proteins in membranes. Nucleic Acids Research 40: D370-376.</w:t>
      </w:r>
      <w:bookmarkEnd w:id="41"/>
    </w:p>
    <w:p w:rsidR="0092761B" w:rsidRDefault="0092761B" w:rsidP="0092761B">
      <w:pPr>
        <w:jc w:val="both"/>
        <w:rPr>
          <w:noProof/>
          <w:lang w:val="en-US"/>
        </w:rPr>
      </w:pPr>
    </w:p>
    <w:p w:rsidR="00703841" w:rsidRPr="005A464F" w:rsidRDefault="00096331" w:rsidP="00096331">
      <w:pPr>
        <w:ind w:left="426" w:hanging="426"/>
        <w:jc w:val="both"/>
        <w:rPr>
          <w:lang w:val="en-US"/>
        </w:rPr>
      </w:pPr>
      <w:r>
        <w:rPr>
          <w:lang w:val="en-US"/>
        </w:rPr>
        <w:fldChar w:fldCharType="end"/>
      </w:r>
    </w:p>
    <w:sectPr w:rsidR="00703841" w:rsidRPr="005A464F">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B45" w:rsidRDefault="00196B45">
      <w:r>
        <w:separator/>
      </w:r>
    </w:p>
  </w:endnote>
  <w:endnote w:type="continuationSeparator" w:id="0">
    <w:p w:rsidR="00196B45" w:rsidRDefault="00196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89337"/>
      <w:docPartObj>
        <w:docPartGallery w:val="Page Numbers (Bottom of Page)"/>
        <w:docPartUnique/>
      </w:docPartObj>
    </w:sdtPr>
    <w:sdtEndPr/>
    <w:sdtContent>
      <w:p w:rsidR="00095A5A" w:rsidRDefault="00095A5A">
        <w:pPr>
          <w:pStyle w:val="Stopka"/>
          <w:jc w:val="center"/>
        </w:pPr>
        <w:r>
          <w:fldChar w:fldCharType="begin"/>
        </w:r>
        <w:r>
          <w:instrText>PAGE   \* MERGEFORMAT</w:instrText>
        </w:r>
        <w:r>
          <w:fldChar w:fldCharType="separate"/>
        </w:r>
        <w:r w:rsidR="00F470A7">
          <w:rPr>
            <w:noProof/>
          </w:rPr>
          <w:t>1</w:t>
        </w:r>
        <w:r>
          <w:fldChar w:fldCharType="end"/>
        </w:r>
      </w:p>
    </w:sdtContent>
  </w:sdt>
  <w:p w:rsidR="00095A5A" w:rsidRDefault="00095A5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B45" w:rsidRDefault="00196B45">
      <w:r>
        <w:separator/>
      </w:r>
    </w:p>
  </w:footnote>
  <w:footnote w:type="continuationSeparator" w:id="0">
    <w:p w:rsidR="00196B45" w:rsidRDefault="00196B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A36FE"/>
    <w:multiLevelType w:val="hybridMultilevel"/>
    <w:tmpl w:val="E3328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63371086"/>
    <w:multiLevelType w:val="multilevel"/>
    <w:tmpl w:val="5B00962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44"/>
        </w:tabs>
        <w:ind w:left="544" w:hanging="54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75C844E8"/>
    <w:multiLevelType w:val="hybridMultilevel"/>
    <w:tmpl w:val="C6D098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 m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s0e05sfct0ts2e0d0p5vevndwpfw5peffww&quot;&gt;references&lt;record-ids&gt;&lt;item&gt;3&lt;/item&gt;&lt;item&gt;300&lt;/item&gt;&lt;item&gt;350&lt;/item&gt;&lt;item&gt;356&lt;/item&gt;&lt;item&gt;419&lt;/item&gt;&lt;item&gt;438&lt;/item&gt;&lt;item&gt;518&lt;/item&gt;&lt;item&gt;519&lt;/item&gt;&lt;item&gt;538&lt;/item&gt;&lt;item&gt;545&lt;/item&gt;&lt;item&gt;546&lt;/item&gt;&lt;item&gt;548&lt;/item&gt;&lt;item&gt;558&lt;/item&gt;&lt;item&gt;633&lt;/item&gt;&lt;item&gt;646&lt;/item&gt;&lt;item&gt;676&lt;/item&gt;&lt;item&gt;678&lt;/item&gt;&lt;item&gt;681&lt;/item&gt;&lt;item&gt;683&lt;/item&gt;&lt;item&gt;725&lt;/item&gt;&lt;item&gt;727&lt;/item&gt;&lt;item&gt;732&lt;/item&gt;&lt;item&gt;784&lt;/item&gt;&lt;item&gt;785&lt;/item&gt;&lt;item&gt;786&lt;/item&gt;&lt;item&gt;788&lt;/item&gt;&lt;item&gt;790&lt;/item&gt;&lt;item&gt;791&lt;/item&gt;&lt;item&gt;794&lt;/item&gt;&lt;item&gt;795&lt;/item&gt;&lt;item&gt;796&lt;/item&gt;&lt;item&gt;797&lt;/item&gt;&lt;item&gt;815&lt;/item&gt;&lt;item&gt;817&lt;/item&gt;&lt;item&gt;818&lt;/item&gt;&lt;item&gt;820&lt;/item&gt;&lt;item&gt;822&lt;/item&gt;&lt;item&gt;824&lt;/item&gt;&lt;item&gt;825&lt;/item&gt;&lt;item&gt;834&lt;/item&gt;&lt;item&gt;835&lt;/item&gt;&lt;/record-ids&gt;&lt;/item&gt;&lt;/Libraries&gt;"/>
  </w:docVars>
  <w:rsids>
    <w:rsidRoot w:val="005A464F"/>
    <w:rsid w:val="00014B91"/>
    <w:rsid w:val="00015A16"/>
    <w:rsid w:val="00020533"/>
    <w:rsid w:val="00050F61"/>
    <w:rsid w:val="00092917"/>
    <w:rsid w:val="0009445D"/>
    <w:rsid w:val="00095A5A"/>
    <w:rsid w:val="00096331"/>
    <w:rsid w:val="00097368"/>
    <w:rsid w:val="000C397D"/>
    <w:rsid w:val="000F1FDB"/>
    <w:rsid w:val="001021D3"/>
    <w:rsid w:val="0010792B"/>
    <w:rsid w:val="00177A9C"/>
    <w:rsid w:val="00196B45"/>
    <w:rsid w:val="001C6C6D"/>
    <w:rsid w:val="001D4FC9"/>
    <w:rsid w:val="00217B8E"/>
    <w:rsid w:val="00230976"/>
    <w:rsid w:val="002356DF"/>
    <w:rsid w:val="0023624F"/>
    <w:rsid w:val="00264114"/>
    <w:rsid w:val="00280C1F"/>
    <w:rsid w:val="002B7A7C"/>
    <w:rsid w:val="002C69E3"/>
    <w:rsid w:val="002D33E8"/>
    <w:rsid w:val="002F66CA"/>
    <w:rsid w:val="003052B1"/>
    <w:rsid w:val="00316982"/>
    <w:rsid w:val="00326960"/>
    <w:rsid w:val="00332C56"/>
    <w:rsid w:val="00341618"/>
    <w:rsid w:val="00361871"/>
    <w:rsid w:val="00366F08"/>
    <w:rsid w:val="00370E2F"/>
    <w:rsid w:val="0039129D"/>
    <w:rsid w:val="003A2531"/>
    <w:rsid w:val="003B0DBF"/>
    <w:rsid w:val="003B532C"/>
    <w:rsid w:val="003C1657"/>
    <w:rsid w:val="003D0173"/>
    <w:rsid w:val="003F13C4"/>
    <w:rsid w:val="004202B5"/>
    <w:rsid w:val="00423E62"/>
    <w:rsid w:val="004300E8"/>
    <w:rsid w:val="004532EB"/>
    <w:rsid w:val="00484A22"/>
    <w:rsid w:val="004875F1"/>
    <w:rsid w:val="004B5513"/>
    <w:rsid w:val="004D2BFA"/>
    <w:rsid w:val="00512317"/>
    <w:rsid w:val="00544BF9"/>
    <w:rsid w:val="00547598"/>
    <w:rsid w:val="00570710"/>
    <w:rsid w:val="005A464F"/>
    <w:rsid w:val="005D058E"/>
    <w:rsid w:val="005E0174"/>
    <w:rsid w:val="005F0051"/>
    <w:rsid w:val="005F016D"/>
    <w:rsid w:val="00610E06"/>
    <w:rsid w:val="006146D7"/>
    <w:rsid w:val="00621D2F"/>
    <w:rsid w:val="006331D4"/>
    <w:rsid w:val="00655B41"/>
    <w:rsid w:val="006608E8"/>
    <w:rsid w:val="00662AE6"/>
    <w:rsid w:val="006C5886"/>
    <w:rsid w:val="006D09EB"/>
    <w:rsid w:val="00703841"/>
    <w:rsid w:val="00707C72"/>
    <w:rsid w:val="00717CDC"/>
    <w:rsid w:val="00717FC4"/>
    <w:rsid w:val="00724EFE"/>
    <w:rsid w:val="00731A6A"/>
    <w:rsid w:val="00734F32"/>
    <w:rsid w:val="007574B0"/>
    <w:rsid w:val="00766D67"/>
    <w:rsid w:val="00770959"/>
    <w:rsid w:val="00782A36"/>
    <w:rsid w:val="007A081E"/>
    <w:rsid w:val="007E63AA"/>
    <w:rsid w:val="00834420"/>
    <w:rsid w:val="008363E1"/>
    <w:rsid w:val="008651F7"/>
    <w:rsid w:val="00865EDB"/>
    <w:rsid w:val="00871925"/>
    <w:rsid w:val="008926C7"/>
    <w:rsid w:val="008A49CD"/>
    <w:rsid w:val="008A7D51"/>
    <w:rsid w:val="008C5949"/>
    <w:rsid w:val="008E39D8"/>
    <w:rsid w:val="00923A27"/>
    <w:rsid w:val="00924630"/>
    <w:rsid w:val="0092761B"/>
    <w:rsid w:val="00935574"/>
    <w:rsid w:val="0095250F"/>
    <w:rsid w:val="00974505"/>
    <w:rsid w:val="0098603D"/>
    <w:rsid w:val="0099093E"/>
    <w:rsid w:val="009931C9"/>
    <w:rsid w:val="00994765"/>
    <w:rsid w:val="0099543F"/>
    <w:rsid w:val="009C0753"/>
    <w:rsid w:val="009D34A8"/>
    <w:rsid w:val="00A10B58"/>
    <w:rsid w:val="00A364A3"/>
    <w:rsid w:val="00A8277A"/>
    <w:rsid w:val="00A852EB"/>
    <w:rsid w:val="00A858DC"/>
    <w:rsid w:val="00AB09E3"/>
    <w:rsid w:val="00B047E0"/>
    <w:rsid w:val="00B1444D"/>
    <w:rsid w:val="00B15348"/>
    <w:rsid w:val="00B21642"/>
    <w:rsid w:val="00B37AFA"/>
    <w:rsid w:val="00B40FA4"/>
    <w:rsid w:val="00B5755E"/>
    <w:rsid w:val="00B7107A"/>
    <w:rsid w:val="00B9208F"/>
    <w:rsid w:val="00BD7A34"/>
    <w:rsid w:val="00BF6D83"/>
    <w:rsid w:val="00C001ED"/>
    <w:rsid w:val="00C06628"/>
    <w:rsid w:val="00C10D24"/>
    <w:rsid w:val="00C20273"/>
    <w:rsid w:val="00C318D4"/>
    <w:rsid w:val="00C45DEA"/>
    <w:rsid w:val="00C534C3"/>
    <w:rsid w:val="00C56B35"/>
    <w:rsid w:val="00C64F7C"/>
    <w:rsid w:val="00C72CD4"/>
    <w:rsid w:val="00C72EC4"/>
    <w:rsid w:val="00C96001"/>
    <w:rsid w:val="00CA06FC"/>
    <w:rsid w:val="00CA2F16"/>
    <w:rsid w:val="00CD299B"/>
    <w:rsid w:val="00CE0987"/>
    <w:rsid w:val="00CF010D"/>
    <w:rsid w:val="00CF09E2"/>
    <w:rsid w:val="00D27430"/>
    <w:rsid w:val="00D7658C"/>
    <w:rsid w:val="00D825E5"/>
    <w:rsid w:val="00D87F9C"/>
    <w:rsid w:val="00D91B85"/>
    <w:rsid w:val="00DA4609"/>
    <w:rsid w:val="00DA775A"/>
    <w:rsid w:val="00DE7AA3"/>
    <w:rsid w:val="00E02D69"/>
    <w:rsid w:val="00E03266"/>
    <w:rsid w:val="00E32F79"/>
    <w:rsid w:val="00E66F8D"/>
    <w:rsid w:val="00E8178E"/>
    <w:rsid w:val="00E83526"/>
    <w:rsid w:val="00EA4A08"/>
    <w:rsid w:val="00EB7A02"/>
    <w:rsid w:val="00EC4AE2"/>
    <w:rsid w:val="00ED61B0"/>
    <w:rsid w:val="00EF0B32"/>
    <w:rsid w:val="00F0137F"/>
    <w:rsid w:val="00F0221A"/>
    <w:rsid w:val="00F038BE"/>
    <w:rsid w:val="00F3219F"/>
    <w:rsid w:val="00F470A7"/>
    <w:rsid w:val="00F6191D"/>
    <w:rsid w:val="00F70048"/>
    <w:rsid w:val="00F87A99"/>
    <w:rsid w:val="00F94557"/>
    <w:rsid w:val="00FC5BA3"/>
    <w:rsid w:val="00FD5B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464F"/>
    <w:pPr>
      <w:widowControl w:val="0"/>
      <w:suppressAutoHyphens/>
    </w:pPr>
    <w:rPr>
      <w:rFonts w:ascii="Times New Roman" w:eastAsia="SimSun" w:hAnsi="Times New Roman"/>
      <w:kern w:val="24"/>
      <w:sz w:val="24"/>
      <w:szCs w:val="24"/>
      <w:lang w:eastAsia="pl-PL"/>
    </w:rPr>
  </w:style>
  <w:style w:type="paragraph" w:styleId="Nagwek1">
    <w:name w:val="heading 1"/>
    <w:basedOn w:val="Normalny"/>
    <w:next w:val="Normalny"/>
    <w:link w:val="Nagwek1Znak"/>
    <w:qFormat/>
    <w:rsid w:val="00F70048"/>
    <w:pPr>
      <w:keepNext/>
      <w:spacing w:before="240" w:after="60"/>
      <w:outlineLvl w:val="0"/>
    </w:pPr>
    <w:rPr>
      <w:rFonts w:cs="Arial"/>
      <w:b/>
      <w:bCs/>
      <w:kern w:val="32"/>
      <w:sz w:val="32"/>
      <w:szCs w:val="32"/>
    </w:rPr>
  </w:style>
  <w:style w:type="paragraph" w:styleId="Nagwek2">
    <w:name w:val="heading 2"/>
    <w:basedOn w:val="Normalny"/>
    <w:next w:val="Normalny"/>
    <w:link w:val="Nagwek2Znak"/>
    <w:qFormat/>
    <w:rsid w:val="00F70048"/>
    <w:pPr>
      <w:keepNext/>
      <w:outlineLvl w:val="1"/>
    </w:pPr>
    <w:rPr>
      <w:b/>
      <w:bCs/>
      <w:sz w:val="26"/>
    </w:rPr>
  </w:style>
  <w:style w:type="paragraph" w:styleId="Nagwek6">
    <w:name w:val="heading 6"/>
    <w:basedOn w:val="Normalny"/>
    <w:next w:val="Normalny"/>
    <w:link w:val="Nagwek6Znak"/>
    <w:qFormat/>
    <w:rsid w:val="00F70048"/>
    <w:pPr>
      <w:keepNext/>
      <w:overflowPunct w:val="0"/>
      <w:autoSpaceDE w:val="0"/>
      <w:autoSpaceDN w:val="0"/>
      <w:adjustRightInd w:val="0"/>
      <w:jc w:val="center"/>
      <w:textAlignment w:val="baseline"/>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70048"/>
    <w:rPr>
      <w:rFonts w:ascii="Arial" w:hAnsi="Arial" w:cs="Arial"/>
      <w:b/>
      <w:bCs/>
      <w:kern w:val="32"/>
      <w:sz w:val="32"/>
      <w:szCs w:val="32"/>
      <w:lang w:val="en-US" w:eastAsia="pl-PL"/>
    </w:rPr>
  </w:style>
  <w:style w:type="character" w:customStyle="1" w:styleId="Nagwek2Znak">
    <w:name w:val="Nagłówek 2 Znak"/>
    <w:basedOn w:val="Domylnaczcionkaakapitu"/>
    <w:link w:val="Nagwek2"/>
    <w:rsid w:val="00F70048"/>
    <w:rPr>
      <w:rFonts w:ascii="Times New Roman" w:hAnsi="Times New Roman"/>
      <w:b/>
      <w:bCs/>
      <w:sz w:val="26"/>
      <w:lang w:eastAsia="pl-PL"/>
    </w:rPr>
  </w:style>
  <w:style w:type="character" w:customStyle="1" w:styleId="Nagwek6Znak">
    <w:name w:val="Nagłówek 6 Znak"/>
    <w:basedOn w:val="Domylnaczcionkaakapitu"/>
    <w:link w:val="Nagwek6"/>
    <w:rsid w:val="00F70048"/>
    <w:rPr>
      <w:rFonts w:ascii="Times New Roman" w:hAnsi="Times New Roman"/>
      <w:b/>
      <w:sz w:val="24"/>
      <w:lang w:eastAsia="pl-PL"/>
    </w:rPr>
  </w:style>
  <w:style w:type="paragraph" w:styleId="Tytu">
    <w:name w:val="Title"/>
    <w:basedOn w:val="Normalny"/>
    <w:link w:val="TytuZnak"/>
    <w:qFormat/>
    <w:rsid w:val="00F70048"/>
    <w:pPr>
      <w:spacing w:before="240" w:after="60" w:line="480" w:lineRule="auto"/>
      <w:jc w:val="center"/>
      <w:outlineLvl w:val="0"/>
    </w:pPr>
    <w:rPr>
      <w:b/>
      <w:kern w:val="28"/>
      <w:sz w:val="32"/>
      <w:lang w:eastAsia="de-DE"/>
    </w:rPr>
  </w:style>
  <w:style w:type="character" w:customStyle="1" w:styleId="TytuZnak">
    <w:name w:val="Tytuł Znak"/>
    <w:basedOn w:val="Domylnaczcionkaakapitu"/>
    <w:link w:val="Tytu"/>
    <w:rsid w:val="00F70048"/>
    <w:rPr>
      <w:rFonts w:ascii="Times New Roman" w:hAnsi="Times New Roman"/>
      <w:b/>
      <w:kern w:val="28"/>
      <w:sz w:val="32"/>
      <w:lang w:val="en-US" w:eastAsia="de-DE"/>
    </w:rPr>
  </w:style>
  <w:style w:type="character" w:styleId="Pogrubienie">
    <w:name w:val="Strong"/>
    <w:qFormat/>
    <w:rsid w:val="00F70048"/>
    <w:rPr>
      <w:b/>
      <w:bCs/>
    </w:rPr>
  </w:style>
  <w:style w:type="character" w:styleId="Uwydatnienie">
    <w:name w:val="Emphasis"/>
    <w:qFormat/>
    <w:rsid w:val="00F70048"/>
    <w:rPr>
      <w:rFonts w:cs="Times New Roman"/>
      <w:i/>
      <w:iCs/>
    </w:rPr>
  </w:style>
  <w:style w:type="character" w:styleId="Hipercze">
    <w:name w:val="Hyperlink"/>
    <w:basedOn w:val="Domylnaczcionkaakapitu"/>
    <w:uiPriority w:val="99"/>
    <w:rsid w:val="005A464F"/>
    <w:rPr>
      <w:rFonts w:cs="Times New Roman"/>
      <w:color w:val="000080"/>
      <w:u w:val="single"/>
    </w:rPr>
  </w:style>
  <w:style w:type="paragraph" w:styleId="Nagwek">
    <w:name w:val="header"/>
    <w:basedOn w:val="Normalny"/>
    <w:link w:val="NagwekZnak"/>
    <w:rsid w:val="005A464F"/>
    <w:pPr>
      <w:tabs>
        <w:tab w:val="center" w:pos="4536"/>
        <w:tab w:val="right" w:pos="9072"/>
      </w:tabs>
    </w:pPr>
  </w:style>
  <w:style w:type="character" w:customStyle="1" w:styleId="NagwekZnak">
    <w:name w:val="Nagłówek Znak"/>
    <w:basedOn w:val="Domylnaczcionkaakapitu"/>
    <w:link w:val="Nagwek"/>
    <w:rsid w:val="005A464F"/>
    <w:rPr>
      <w:rFonts w:ascii="Times New Roman" w:eastAsia="SimSun" w:hAnsi="Times New Roman"/>
      <w:kern w:val="24"/>
      <w:sz w:val="24"/>
      <w:szCs w:val="24"/>
      <w:lang w:eastAsia="pl-PL"/>
    </w:rPr>
  </w:style>
  <w:style w:type="paragraph" w:styleId="Stopka">
    <w:name w:val="footer"/>
    <w:basedOn w:val="Normalny"/>
    <w:link w:val="StopkaZnak"/>
    <w:uiPriority w:val="99"/>
    <w:rsid w:val="005A464F"/>
    <w:pPr>
      <w:tabs>
        <w:tab w:val="center" w:pos="4536"/>
        <w:tab w:val="right" w:pos="9072"/>
      </w:tabs>
    </w:pPr>
  </w:style>
  <w:style w:type="character" w:customStyle="1" w:styleId="StopkaZnak">
    <w:name w:val="Stopka Znak"/>
    <w:basedOn w:val="Domylnaczcionkaakapitu"/>
    <w:link w:val="Stopka"/>
    <w:uiPriority w:val="99"/>
    <w:rsid w:val="005A464F"/>
    <w:rPr>
      <w:rFonts w:ascii="Times New Roman" w:eastAsia="SimSun" w:hAnsi="Times New Roman"/>
      <w:kern w:val="24"/>
      <w:sz w:val="24"/>
      <w:szCs w:val="24"/>
      <w:lang w:eastAsia="pl-PL"/>
    </w:rPr>
  </w:style>
  <w:style w:type="paragraph" w:styleId="Akapitzlist">
    <w:name w:val="List Paragraph"/>
    <w:basedOn w:val="Normalny"/>
    <w:uiPriority w:val="34"/>
    <w:qFormat/>
    <w:rsid w:val="005A464F"/>
    <w:pPr>
      <w:ind w:left="720"/>
      <w:contextualSpacing/>
    </w:pPr>
  </w:style>
  <w:style w:type="paragraph" w:styleId="Tekstdymka">
    <w:name w:val="Balloon Text"/>
    <w:basedOn w:val="Normalny"/>
    <w:link w:val="TekstdymkaZnak"/>
    <w:rsid w:val="005A464F"/>
    <w:rPr>
      <w:rFonts w:ascii="Tahoma" w:hAnsi="Tahoma" w:cs="Tahoma"/>
      <w:sz w:val="16"/>
      <w:szCs w:val="16"/>
    </w:rPr>
  </w:style>
  <w:style w:type="character" w:customStyle="1" w:styleId="TekstdymkaZnak">
    <w:name w:val="Tekst dymka Znak"/>
    <w:basedOn w:val="Domylnaczcionkaakapitu"/>
    <w:link w:val="Tekstdymka"/>
    <w:rsid w:val="005A464F"/>
    <w:rPr>
      <w:rFonts w:ascii="Tahoma" w:eastAsia="SimSun" w:hAnsi="Tahoma" w:cs="Tahoma"/>
      <w:kern w:val="24"/>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464F"/>
    <w:pPr>
      <w:widowControl w:val="0"/>
      <w:suppressAutoHyphens/>
    </w:pPr>
    <w:rPr>
      <w:rFonts w:ascii="Times New Roman" w:eastAsia="SimSun" w:hAnsi="Times New Roman"/>
      <w:kern w:val="24"/>
      <w:sz w:val="24"/>
      <w:szCs w:val="24"/>
      <w:lang w:eastAsia="pl-PL"/>
    </w:rPr>
  </w:style>
  <w:style w:type="paragraph" w:styleId="Nagwek1">
    <w:name w:val="heading 1"/>
    <w:basedOn w:val="Normalny"/>
    <w:next w:val="Normalny"/>
    <w:link w:val="Nagwek1Znak"/>
    <w:qFormat/>
    <w:rsid w:val="00F70048"/>
    <w:pPr>
      <w:keepNext/>
      <w:spacing w:before="240" w:after="60"/>
      <w:outlineLvl w:val="0"/>
    </w:pPr>
    <w:rPr>
      <w:rFonts w:cs="Arial"/>
      <w:b/>
      <w:bCs/>
      <w:kern w:val="32"/>
      <w:sz w:val="32"/>
      <w:szCs w:val="32"/>
    </w:rPr>
  </w:style>
  <w:style w:type="paragraph" w:styleId="Nagwek2">
    <w:name w:val="heading 2"/>
    <w:basedOn w:val="Normalny"/>
    <w:next w:val="Normalny"/>
    <w:link w:val="Nagwek2Znak"/>
    <w:qFormat/>
    <w:rsid w:val="00F70048"/>
    <w:pPr>
      <w:keepNext/>
      <w:outlineLvl w:val="1"/>
    </w:pPr>
    <w:rPr>
      <w:b/>
      <w:bCs/>
      <w:sz w:val="26"/>
    </w:rPr>
  </w:style>
  <w:style w:type="paragraph" w:styleId="Nagwek6">
    <w:name w:val="heading 6"/>
    <w:basedOn w:val="Normalny"/>
    <w:next w:val="Normalny"/>
    <w:link w:val="Nagwek6Znak"/>
    <w:qFormat/>
    <w:rsid w:val="00F70048"/>
    <w:pPr>
      <w:keepNext/>
      <w:overflowPunct w:val="0"/>
      <w:autoSpaceDE w:val="0"/>
      <w:autoSpaceDN w:val="0"/>
      <w:adjustRightInd w:val="0"/>
      <w:jc w:val="center"/>
      <w:textAlignment w:val="baseline"/>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70048"/>
    <w:rPr>
      <w:rFonts w:ascii="Arial" w:hAnsi="Arial" w:cs="Arial"/>
      <w:b/>
      <w:bCs/>
      <w:kern w:val="32"/>
      <w:sz w:val="32"/>
      <w:szCs w:val="32"/>
      <w:lang w:val="en-US" w:eastAsia="pl-PL"/>
    </w:rPr>
  </w:style>
  <w:style w:type="character" w:customStyle="1" w:styleId="Nagwek2Znak">
    <w:name w:val="Nagłówek 2 Znak"/>
    <w:basedOn w:val="Domylnaczcionkaakapitu"/>
    <w:link w:val="Nagwek2"/>
    <w:rsid w:val="00F70048"/>
    <w:rPr>
      <w:rFonts w:ascii="Times New Roman" w:hAnsi="Times New Roman"/>
      <w:b/>
      <w:bCs/>
      <w:sz w:val="26"/>
      <w:lang w:eastAsia="pl-PL"/>
    </w:rPr>
  </w:style>
  <w:style w:type="character" w:customStyle="1" w:styleId="Nagwek6Znak">
    <w:name w:val="Nagłówek 6 Znak"/>
    <w:basedOn w:val="Domylnaczcionkaakapitu"/>
    <w:link w:val="Nagwek6"/>
    <w:rsid w:val="00F70048"/>
    <w:rPr>
      <w:rFonts w:ascii="Times New Roman" w:hAnsi="Times New Roman"/>
      <w:b/>
      <w:sz w:val="24"/>
      <w:lang w:eastAsia="pl-PL"/>
    </w:rPr>
  </w:style>
  <w:style w:type="paragraph" w:styleId="Tytu">
    <w:name w:val="Title"/>
    <w:basedOn w:val="Normalny"/>
    <w:link w:val="TytuZnak"/>
    <w:qFormat/>
    <w:rsid w:val="00F70048"/>
    <w:pPr>
      <w:spacing w:before="240" w:after="60" w:line="480" w:lineRule="auto"/>
      <w:jc w:val="center"/>
      <w:outlineLvl w:val="0"/>
    </w:pPr>
    <w:rPr>
      <w:b/>
      <w:kern w:val="28"/>
      <w:sz w:val="32"/>
      <w:lang w:eastAsia="de-DE"/>
    </w:rPr>
  </w:style>
  <w:style w:type="character" w:customStyle="1" w:styleId="TytuZnak">
    <w:name w:val="Tytuł Znak"/>
    <w:basedOn w:val="Domylnaczcionkaakapitu"/>
    <w:link w:val="Tytu"/>
    <w:rsid w:val="00F70048"/>
    <w:rPr>
      <w:rFonts w:ascii="Times New Roman" w:hAnsi="Times New Roman"/>
      <w:b/>
      <w:kern w:val="28"/>
      <w:sz w:val="32"/>
      <w:lang w:val="en-US" w:eastAsia="de-DE"/>
    </w:rPr>
  </w:style>
  <w:style w:type="character" w:styleId="Pogrubienie">
    <w:name w:val="Strong"/>
    <w:qFormat/>
    <w:rsid w:val="00F70048"/>
    <w:rPr>
      <w:b/>
      <w:bCs/>
    </w:rPr>
  </w:style>
  <w:style w:type="character" w:styleId="Uwydatnienie">
    <w:name w:val="Emphasis"/>
    <w:qFormat/>
    <w:rsid w:val="00F70048"/>
    <w:rPr>
      <w:rFonts w:cs="Times New Roman"/>
      <w:i/>
      <w:iCs/>
    </w:rPr>
  </w:style>
  <w:style w:type="character" w:styleId="Hipercze">
    <w:name w:val="Hyperlink"/>
    <w:basedOn w:val="Domylnaczcionkaakapitu"/>
    <w:uiPriority w:val="99"/>
    <w:rsid w:val="005A464F"/>
    <w:rPr>
      <w:rFonts w:cs="Times New Roman"/>
      <w:color w:val="000080"/>
      <w:u w:val="single"/>
    </w:rPr>
  </w:style>
  <w:style w:type="paragraph" w:styleId="Nagwek">
    <w:name w:val="header"/>
    <w:basedOn w:val="Normalny"/>
    <w:link w:val="NagwekZnak"/>
    <w:rsid w:val="005A464F"/>
    <w:pPr>
      <w:tabs>
        <w:tab w:val="center" w:pos="4536"/>
        <w:tab w:val="right" w:pos="9072"/>
      </w:tabs>
    </w:pPr>
  </w:style>
  <w:style w:type="character" w:customStyle="1" w:styleId="NagwekZnak">
    <w:name w:val="Nagłówek Znak"/>
    <w:basedOn w:val="Domylnaczcionkaakapitu"/>
    <w:link w:val="Nagwek"/>
    <w:rsid w:val="005A464F"/>
    <w:rPr>
      <w:rFonts w:ascii="Times New Roman" w:eastAsia="SimSun" w:hAnsi="Times New Roman"/>
      <w:kern w:val="24"/>
      <w:sz w:val="24"/>
      <w:szCs w:val="24"/>
      <w:lang w:eastAsia="pl-PL"/>
    </w:rPr>
  </w:style>
  <w:style w:type="paragraph" w:styleId="Stopka">
    <w:name w:val="footer"/>
    <w:basedOn w:val="Normalny"/>
    <w:link w:val="StopkaZnak"/>
    <w:uiPriority w:val="99"/>
    <w:rsid w:val="005A464F"/>
    <w:pPr>
      <w:tabs>
        <w:tab w:val="center" w:pos="4536"/>
        <w:tab w:val="right" w:pos="9072"/>
      </w:tabs>
    </w:pPr>
  </w:style>
  <w:style w:type="character" w:customStyle="1" w:styleId="StopkaZnak">
    <w:name w:val="Stopka Znak"/>
    <w:basedOn w:val="Domylnaczcionkaakapitu"/>
    <w:link w:val="Stopka"/>
    <w:uiPriority w:val="99"/>
    <w:rsid w:val="005A464F"/>
    <w:rPr>
      <w:rFonts w:ascii="Times New Roman" w:eastAsia="SimSun" w:hAnsi="Times New Roman"/>
      <w:kern w:val="24"/>
      <w:sz w:val="24"/>
      <w:szCs w:val="24"/>
      <w:lang w:eastAsia="pl-PL"/>
    </w:rPr>
  </w:style>
  <w:style w:type="paragraph" w:styleId="Akapitzlist">
    <w:name w:val="List Paragraph"/>
    <w:basedOn w:val="Normalny"/>
    <w:uiPriority w:val="34"/>
    <w:qFormat/>
    <w:rsid w:val="005A464F"/>
    <w:pPr>
      <w:ind w:left="720"/>
      <w:contextualSpacing/>
    </w:pPr>
  </w:style>
  <w:style w:type="paragraph" w:styleId="Tekstdymka">
    <w:name w:val="Balloon Text"/>
    <w:basedOn w:val="Normalny"/>
    <w:link w:val="TekstdymkaZnak"/>
    <w:rsid w:val="005A464F"/>
    <w:rPr>
      <w:rFonts w:ascii="Tahoma" w:hAnsi="Tahoma" w:cs="Tahoma"/>
      <w:sz w:val="16"/>
      <w:szCs w:val="16"/>
    </w:rPr>
  </w:style>
  <w:style w:type="character" w:customStyle="1" w:styleId="TekstdymkaZnak">
    <w:name w:val="Tekst dymka Znak"/>
    <w:basedOn w:val="Domylnaczcionkaakapitu"/>
    <w:link w:val="Tekstdymka"/>
    <w:rsid w:val="005A464F"/>
    <w:rPr>
      <w:rFonts w:ascii="Tahoma" w:eastAsia="SimSun" w:hAnsi="Tahoma" w:cs="Tahoma"/>
      <w:kern w:val="24"/>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pcrm.biomodellab.eu/news" TargetMode="External"/><Relationship Id="rId13" Type="http://schemas.openxmlformats.org/officeDocument/2006/relationships/image" Target="media/image4.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gpcrm.biomodellab.eu" TargetMode="External"/><Relationship Id="rId14" Type="http://schemas.openxmlformats.org/officeDocument/2006/relationships/image" Target="media/image5.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18</Pages>
  <Words>8505</Words>
  <Characters>51034</Characters>
  <Application>Microsoft Office Word</Application>
  <DocSecurity>0</DocSecurity>
  <Lines>425</Lines>
  <Paragraphs>118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Sławomir Filipek</dc:creator>
  <cp:lastModifiedBy>D</cp:lastModifiedBy>
  <cp:revision>15</cp:revision>
  <dcterms:created xsi:type="dcterms:W3CDTF">2013-01-07T08:09:00Z</dcterms:created>
  <dcterms:modified xsi:type="dcterms:W3CDTF">2013-01-17T10:43:00Z</dcterms:modified>
</cp:coreProperties>
</file>