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C0" w:rsidRPr="00827D51" w:rsidRDefault="00DB63C0" w:rsidP="00DB63C0">
      <w:pPr>
        <w:spacing w:line="240" w:lineRule="auto"/>
        <w:rPr>
          <w:b/>
        </w:rPr>
      </w:pPr>
      <w:r w:rsidRPr="00827D51">
        <w:rPr>
          <w:b/>
        </w:rPr>
        <w:t>Supporting References</w:t>
      </w:r>
    </w:p>
    <w:p w:rsidR="00DB63C0" w:rsidRDefault="00DB63C0" w:rsidP="00DB63C0">
      <w:pPr>
        <w:spacing w:line="240" w:lineRule="auto"/>
      </w:pPr>
    </w:p>
    <w:p w:rsidR="00DB63C0" w:rsidRDefault="00DB63C0" w:rsidP="00DB63C0">
      <w:pPr>
        <w:spacing w:line="240" w:lineRule="auto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0" w:name="_ENREF_1"/>
      <w:r>
        <w:rPr>
          <w:noProof/>
        </w:rPr>
        <w:t>1. Royant A, Noirclerc-Savoye M (2011) Stabilizing role of glutamic acid 222 in the structure of Enhanced Green Fluorescent Protein. J Struc Biol 174: 385-390.</w:t>
      </w:r>
      <w:bookmarkEnd w:id="0"/>
    </w:p>
    <w:p w:rsidR="00DB63C0" w:rsidRDefault="00DB63C0" w:rsidP="00DB63C0">
      <w:pPr>
        <w:spacing w:line="240" w:lineRule="auto"/>
        <w:ind w:left="720" w:hanging="720"/>
        <w:rPr>
          <w:noProof/>
        </w:rPr>
      </w:pPr>
      <w:bookmarkStart w:id="1" w:name="_ENREF_2"/>
      <w:r>
        <w:rPr>
          <w:noProof/>
        </w:rPr>
        <w:t>2. Yang F, Moss LG, Phillips GN, Jr. (1996) The molecular structure of green fluorescent protein. Nature Biotech 14: 1246-1251.</w:t>
      </w:r>
      <w:bookmarkEnd w:id="1"/>
    </w:p>
    <w:p w:rsidR="00DB63C0" w:rsidRDefault="00DB63C0" w:rsidP="00DB63C0">
      <w:pPr>
        <w:spacing w:line="240" w:lineRule="auto"/>
        <w:rPr>
          <w:noProof/>
        </w:rPr>
      </w:pPr>
    </w:p>
    <w:p w:rsidR="008C0CE5" w:rsidRDefault="00DB63C0" w:rsidP="00DB63C0">
      <w:pPr>
        <w:spacing w:line="240" w:lineRule="auto"/>
      </w:pPr>
      <w:r>
        <w:fldChar w:fldCharType="end"/>
      </w:r>
      <w:bookmarkStart w:id="2" w:name="_GoBack"/>
      <w:bookmarkEnd w:id="2"/>
    </w:p>
    <w:sectPr w:rsidR="008C0CE5" w:rsidSect="00CE4ED9">
      <w:pgSz w:w="11899" w:h="16838"/>
      <w:pgMar w:top="1134" w:right="1418" w:bottom="5670" w:left="1418" w:header="720" w:footer="68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C0"/>
    <w:rsid w:val="005D3CE7"/>
    <w:rsid w:val="008C0CE5"/>
    <w:rsid w:val="00CE4ED9"/>
    <w:rsid w:val="00DB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3FB3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C0"/>
    <w:pPr>
      <w:spacing w:line="360" w:lineRule="auto"/>
      <w:ind w:firstLine="284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C0"/>
    <w:pPr>
      <w:spacing w:line="360" w:lineRule="auto"/>
      <w:ind w:firstLine="284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Macintosh Word</Application>
  <DocSecurity>0</DocSecurity>
  <Lines>2</Lines>
  <Paragraphs>1</Paragraphs>
  <ScaleCrop>false</ScaleCrop>
  <Company>Cardiff University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Dafydd  Jones</dc:creator>
  <cp:keywords/>
  <dc:description/>
  <cp:lastModifiedBy>Dafydd  Jones</cp:lastModifiedBy>
  <cp:revision>1</cp:revision>
  <dcterms:created xsi:type="dcterms:W3CDTF">2012-09-14T14:00:00Z</dcterms:created>
  <dcterms:modified xsi:type="dcterms:W3CDTF">2012-09-14T14:00:00Z</dcterms:modified>
</cp:coreProperties>
</file>