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3F" w:rsidRDefault="00AD687E">
      <w:pPr>
        <w:rPr>
          <w:rStyle w:val="CaptionChar"/>
          <w:b w:val="0"/>
          <w:sz w:val="24"/>
          <w:szCs w:val="24"/>
        </w:rPr>
      </w:pPr>
      <w:r w:rsidRPr="00AD687E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81.75pt;margin-top:6.75pt;width:280.5pt;height:245.8pt;z-index:1;visibility:visible">
            <v:imagedata r:id="rId4" o:title=""/>
          </v:shape>
        </w:pict>
      </w: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Default="00534C3F">
      <w:pPr>
        <w:rPr>
          <w:rStyle w:val="CaptionChar"/>
          <w:b w:val="0"/>
          <w:sz w:val="24"/>
          <w:szCs w:val="24"/>
        </w:rPr>
      </w:pPr>
    </w:p>
    <w:p w:rsidR="00534C3F" w:rsidRPr="00380CA6" w:rsidRDefault="00534C3F">
      <w:pPr>
        <w:rPr>
          <w:rStyle w:val="CaptionChar"/>
          <w:b w:val="0"/>
          <w:i/>
          <w:iCs/>
          <w:sz w:val="24"/>
          <w:szCs w:val="24"/>
        </w:rPr>
      </w:pPr>
      <w:r w:rsidRPr="00380CA6">
        <w:rPr>
          <w:rStyle w:val="CaptionChar"/>
          <w:b w:val="0"/>
          <w:i/>
          <w:iCs/>
          <w:sz w:val="24"/>
          <w:szCs w:val="24"/>
        </w:rPr>
        <w:t xml:space="preserve">Online Supplement Figure </w:t>
      </w:r>
      <w:r w:rsidR="008F4B35">
        <w:rPr>
          <w:rStyle w:val="CaptionChar"/>
          <w:b w:val="0"/>
          <w:i/>
          <w:iCs/>
          <w:sz w:val="24"/>
          <w:szCs w:val="24"/>
        </w:rPr>
        <w:t>S</w:t>
      </w:r>
      <w:r>
        <w:rPr>
          <w:rStyle w:val="CaptionChar"/>
          <w:b w:val="0"/>
          <w:i/>
          <w:iCs/>
          <w:sz w:val="24"/>
          <w:szCs w:val="24"/>
        </w:rPr>
        <w:t>2</w:t>
      </w:r>
    </w:p>
    <w:p w:rsidR="00534C3F" w:rsidRPr="00380CA6" w:rsidRDefault="00534C3F" w:rsidP="00380C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0CA6">
        <w:rPr>
          <w:rStyle w:val="CaptionChar"/>
          <w:b w:val="0"/>
          <w:sz w:val="24"/>
          <w:szCs w:val="24"/>
        </w:rPr>
        <w:t>Caspase</w:t>
      </w:r>
      <w:proofErr w:type="spellEnd"/>
      <w:r w:rsidRPr="00380CA6">
        <w:rPr>
          <w:rStyle w:val="CaptionChar"/>
          <w:b w:val="0"/>
          <w:sz w:val="24"/>
          <w:szCs w:val="24"/>
        </w:rPr>
        <w:t xml:space="preserve"> 3/7 activity of RV</w:t>
      </w:r>
      <w:r>
        <w:rPr>
          <w:rStyle w:val="CaptionChar"/>
          <w:b w:val="0"/>
          <w:sz w:val="24"/>
          <w:szCs w:val="24"/>
        </w:rPr>
        <w:t>1B</w:t>
      </w:r>
      <w:r w:rsidRPr="00380CA6">
        <w:rPr>
          <w:rStyle w:val="CaptionChar"/>
          <w:b w:val="0"/>
          <w:sz w:val="24"/>
          <w:szCs w:val="24"/>
        </w:rPr>
        <w:t>-infected PBEC in the presence or absence of TGF-β.</w:t>
      </w:r>
      <w:proofErr w:type="gramEnd"/>
      <w:r w:rsidRPr="00380CA6">
        <w:rPr>
          <w:rStyle w:val="CaptionChar"/>
          <w:b w:val="0"/>
          <w:sz w:val="24"/>
          <w:szCs w:val="24"/>
        </w:rPr>
        <w:t xml:space="preserve"> </w:t>
      </w:r>
      <w:r>
        <w:rPr>
          <w:rStyle w:val="CaptionChar"/>
          <w:b w:val="0"/>
          <w:sz w:val="24"/>
          <w:szCs w:val="24"/>
        </w:rPr>
        <w:t>PBECs from a healthy donor</w:t>
      </w:r>
      <w:r w:rsidRPr="00380CA6">
        <w:rPr>
          <w:rStyle w:val="CaptionChar"/>
          <w:b w:val="0"/>
          <w:sz w:val="24"/>
          <w:szCs w:val="24"/>
        </w:rPr>
        <w:t xml:space="preserve"> were seeded into </w:t>
      </w:r>
      <w:r>
        <w:rPr>
          <w:rStyle w:val="CaptionChar"/>
          <w:b w:val="0"/>
          <w:sz w:val="24"/>
          <w:szCs w:val="24"/>
        </w:rPr>
        <w:t>a collagen-coated 96-well plate</w:t>
      </w:r>
      <w:r w:rsidRPr="00380CA6">
        <w:rPr>
          <w:rStyle w:val="CaptionChar"/>
          <w:b w:val="0"/>
          <w:sz w:val="24"/>
          <w:szCs w:val="24"/>
        </w:rPr>
        <w:t xml:space="preserve"> and </w:t>
      </w:r>
      <w:r>
        <w:rPr>
          <w:rStyle w:val="CaptionChar"/>
          <w:b w:val="0"/>
          <w:sz w:val="24"/>
          <w:szCs w:val="24"/>
        </w:rPr>
        <w:t>incubated</w:t>
      </w:r>
      <w:r w:rsidRPr="00380CA6">
        <w:rPr>
          <w:rStyle w:val="CaptionChar"/>
          <w:b w:val="0"/>
          <w:sz w:val="24"/>
          <w:szCs w:val="24"/>
        </w:rPr>
        <w:t xml:space="preserve"> overnight a</w:t>
      </w:r>
      <w:r>
        <w:rPr>
          <w:rStyle w:val="CaptionChar"/>
          <w:b w:val="0"/>
          <w:sz w:val="24"/>
          <w:szCs w:val="24"/>
        </w:rPr>
        <w:t>t</w:t>
      </w:r>
      <w:r w:rsidRPr="00380CA6">
        <w:rPr>
          <w:rStyle w:val="CaptionChar"/>
          <w:b w:val="0"/>
          <w:sz w:val="24"/>
          <w:szCs w:val="24"/>
        </w:rPr>
        <w:t xml:space="preserve"> 37</w:t>
      </w:r>
      <w:r>
        <w:rPr>
          <w:rStyle w:val="CaptionChar"/>
          <w:b w:val="0"/>
          <w:sz w:val="24"/>
          <w:szCs w:val="24"/>
          <w:vertAlign w:val="superscript"/>
        </w:rPr>
        <w:t>º</w:t>
      </w:r>
      <w:r w:rsidRPr="00380CA6">
        <w:rPr>
          <w:rStyle w:val="CaptionChar"/>
          <w:b w:val="0"/>
          <w:sz w:val="24"/>
          <w:szCs w:val="24"/>
        </w:rPr>
        <w:t>C.</w:t>
      </w:r>
      <w:r w:rsidRPr="00380CA6">
        <w:rPr>
          <w:rFonts w:ascii="Times New Roman" w:hAnsi="Times New Roman" w:cs="Times New Roman"/>
          <w:sz w:val="24"/>
          <w:szCs w:val="24"/>
        </w:rPr>
        <w:t xml:space="preserve"> Cells were then </w:t>
      </w:r>
      <w:r>
        <w:rPr>
          <w:rFonts w:ascii="Times New Roman" w:hAnsi="Times New Roman" w:cs="Times New Roman"/>
          <w:sz w:val="24"/>
          <w:szCs w:val="24"/>
        </w:rPr>
        <w:t>pre-</w:t>
      </w:r>
      <w:r w:rsidRPr="00380CA6">
        <w:rPr>
          <w:rFonts w:ascii="Times New Roman" w:hAnsi="Times New Roman" w:cs="Times New Roman"/>
          <w:sz w:val="24"/>
          <w:szCs w:val="24"/>
        </w:rPr>
        <w:t>treated with TGF-β</w:t>
      </w:r>
      <w:r w:rsidRPr="00380C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80CA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80CA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380CA6">
        <w:rPr>
          <w:rFonts w:ascii="Times New Roman" w:hAnsi="Times New Roman" w:cs="Times New Roman"/>
          <w:sz w:val="24"/>
          <w:szCs w:val="24"/>
        </w:rPr>
        <w:t>/ml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0CA6">
        <w:rPr>
          <w:rFonts w:ascii="Times New Roman" w:hAnsi="Times New Roman" w:cs="Times New Roman"/>
          <w:sz w:val="24"/>
          <w:szCs w:val="24"/>
        </w:rPr>
        <w:t xml:space="preserve"> and incubated for 24 hrs after which they were infected with RV</w:t>
      </w:r>
      <w:r>
        <w:rPr>
          <w:rFonts w:ascii="Times New Roman" w:hAnsi="Times New Roman" w:cs="Times New Roman"/>
          <w:sz w:val="24"/>
          <w:szCs w:val="24"/>
        </w:rPr>
        <w:t>1B</w:t>
      </w:r>
      <w:r w:rsidRPr="00380CA6">
        <w:rPr>
          <w:rFonts w:ascii="Times New Roman" w:hAnsi="Times New Roman" w:cs="Times New Roman"/>
          <w:sz w:val="24"/>
          <w:szCs w:val="24"/>
        </w:rPr>
        <w:t xml:space="preserve"> (MOI=0.05) for 1 hour, washed, and further incubated in media for 4, 8, and 24 hrs in the absence or presence of TGF-β</w:t>
      </w:r>
      <w:r w:rsidRPr="00380C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80CA6">
        <w:rPr>
          <w:rFonts w:ascii="Times New Roman" w:hAnsi="Times New Roman" w:cs="Times New Roman"/>
          <w:sz w:val="24"/>
          <w:szCs w:val="24"/>
        </w:rPr>
        <w:t>. After each time point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0C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80CA6">
        <w:rPr>
          <w:rFonts w:ascii="Times New Roman" w:hAnsi="Times New Roman" w:cs="Times New Roman"/>
          <w:sz w:val="24"/>
          <w:szCs w:val="24"/>
        </w:rPr>
        <w:t>luminogenic</w:t>
      </w:r>
      <w:proofErr w:type="spellEnd"/>
      <w:r w:rsidRPr="00380CA6">
        <w:rPr>
          <w:rFonts w:ascii="Times New Roman" w:hAnsi="Times New Roman" w:cs="Times New Roman"/>
          <w:sz w:val="24"/>
          <w:szCs w:val="24"/>
        </w:rPr>
        <w:t xml:space="preserve"> caspase-3/7 substrate was added to each sample and incubated for 1 hour. Luminescence was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measured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TopCount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plate reader.</w:t>
      </w:r>
    </w:p>
    <w:sectPr w:rsidR="00534C3F" w:rsidRPr="00380CA6" w:rsidSect="00E3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CA6"/>
    <w:rsid w:val="002145C7"/>
    <w:rsid w:val="00380CA6"/>
    <w:rsid w:val="003A3FEC"/>
    <w:rsid w:val="00501D18"/>
    <w:rsid w:val="00534C3F"/>
    <w:rsid w:val="00863FC3"/>
    <w:rsid w:val="0086501E"/>
    <w:rsid w:val="00882C56"/>
    <w:rsid w:val="008E29BE"/>
    <w:rsid w:val="008F4B35"/>
    <w:rsid w:val="00AD687E"/>
    <w:rsid w:val="00D3128B"/>
    <w:rsid w:val="00E3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380CA6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380CA6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University of Southampton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Bedke</dc:creator>
  <cp:keywords/>
  <dc:description/>
  <cp:lastModifiedBy>nbedke</cp:lastModifiedBy>
  <cp:revision>3</cp:revision>
  <dcterms:created xsi:type="dcterms:W3CDTF">2012-07-30T17:52:00Z</dcterms:created>
  <dcterms:modified xsi:type="dcterms:W3CDTF">2012-08-10T23:28:00Z</dcterms:modified>
</cp:coreProperties>
</file>