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056"/>
      </w:tblGrid>
      <w:tr w:rsidR="00C2561F" w:rsidRPr="009D5F70" w:rsidTr="00AA5155">
        <w:trPr>
          <w:jc w:val="center"/>
        </w:trPr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  <w:jc w:val="center"/>
            </w:pPr>
            <w:r w:rsidRPr="009D5F70">
              <w:t>Donor clone forward</w:t>
            </w:r>
          </w:p>
        </w:tc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</w:pPr>
            <w:r w:rsidRPr="009D5F70">
              <w:t>5’…TTCACACAGGAAACAGCTATGACC…3’</w:t>
            </w:r>
          </w:p>
        </w:tc>
      </w:tr>
      <w:tr w:rsidR="00C2561F" w:rsidRPr="009D5F70" w:rsidTr="00AA5155">
        <w:trPr>
          <w:jc w:val="center"/>
        </w:trPr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  <w:jc w:val="center"/>
            </w:pPr>
            <w:r w:rsidRPr="009D5F70">
              <w:t>Donor clone reverse</w:t>
            </w:r>
          </w:p>
        </w:tc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</w:pPr>
            <w:r w:rsidRPr="009D5F70">
              <w:t>5’…CCTGGCCCAGACTTCTTCCCTAA…3’</w:t>
            </w:r>
          </w:p>
        </w:tc>
      </w:tr>
      <w:tr w:rsidR="00C2561F" w:rsidRPr="009D5F70" w:rsidTr="00AA5155">
        <w:trPr>
          <w:jc w:val="center"/>
        </w:trPr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  <w:jc w:val="center"/>
            </w:pPr>
            <w:r w:rsidRPr="009D5F70">
              <w:t>Left TALEN forward</w:t>
            </w:r>
          </w:p>
        </w:tc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</w:pPr>
            <w:r w:rsidRPr="009D5F70">
              <w:t>5’…TAGTGGCTATTGCATCCAACATC…3’</w:t>
            </w:r>
          </w:p>
        </w:tc>
      </w:tr>
      <w:tr w:rsidR="00C2561F" w:rsidRPr="009D5F70" w:rsidTr="00AA5155">
        <w:trPr>
          <w:jc w:val="center"/>
        </w:trPr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  <w:jc w:val="center"/>
            </w:pPr>
            <w:r w:rsidRPr="009D5F70">
              <w:t>Left TALEN reverse</w:t>
            </w:r>
          </w:p>
        </w:tc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</w:pPr>
            <w:r w:rsidRPr="009D5F70">
              <w:t>5’…AACTCGGTCACTGATGAAGGATA…3’</w:t>
            </w:r>
          </w:p>
        </w:tc>
      </w:tr>
      <w:tr w:rsidR="00C2561F" w:rsidRPr="009D5F70" w:rsidTr="00AA5155">
        <w:trPr>
          <w:jc w:val="center"/>
        </w:trPr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  <w:jc w:val="center"/>
            </w:pPr>
            <w:r w:rsidRPr="009D5F70">
              <w:t>Right TALEN forward</w:t>
            </w:r>
          </w:p>
        </w:tc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</w:pPr>
            <w:r w:rsidRPr="009D5F70">
              <w:t>5’…CCAGTTGCTGAAGATCGCGAAGC …3’</w:t>
            </w:r>
          </w:p>
        </w:tc>
      </w:tr>
      <w:tr w:rsidR="00C2561F" w:rsidRPr="009D5F70" w:rsidTr="00AA5155">
        <w:trPr>
          <w:jc w:val="center"/>
        </w:trPr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  <w:jc w:val="center"/>
            </w:pPr>
            <w:r w:rsidRPr="009D5F70">
              <w:t>Right TALEN reverse</w:t>
            </w:r>
          </w:p>
        </w:tc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</w:pPr>
            <w:r w:rsidRPr="009D5F70">
              <w:t>5’…CGACTTGTTCGGGTGTAAGT …3’</w:t>
            </w:r>
          </w:p>
        </w:tc>
      </w:tr>
      <w:tr w:rsidR="00C2561F" w:rsidRPr="009D5F70" w:rsidTr="00AA5155">
        <w:trPr>
          <w:jc w:val="center"/>
        </w:trPr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  <w:jc w:val="center"/>
            </w:pPr>
            <w:proofErr w:type="spellStart"/>
            <w:proofErr w:type="gramStart"/>
            <w:r w:rsidRPr="009D5F70">
              <w:t>sgRNA</w:t>
            </w:r>
            <w:proofErr w:type="spellEnd"/>
            <w:proofErr w:type="gramEnd"/>
            <w:r w:rsidRPr="009D5F70">
              <w:t xml:space="preserve"> A forward</w:t>
            </w:r>
          </w:p>
        </w:tc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</w:pPr>
            <w:r w:rsidRPr="009D5F70">
              <w:t>5’…CGCTCTTAAGGAATGATGGGCA…3’</w:t>
            </w:r>
          </w:p>
        </w:tc>
      </w:tr>
      <w:tr w:rsidR="00C2561F" w:rsidRPr="009D5F70" w:rsidTr="00AA5155">
        <w:trPr>
          <w:jc w:val="center"/>
        </w:trPr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  <w:jc w:val="center"/>
            </w:pPr>
            <w:proofErr w:type="spellStart"/>
            <w:proofErr w:type="gramStart"/>
            <w:r w:rsidRPr="009D5F70">
              <w:t>sgRNA</w:t>
            </w:r>
            <w:proofErr w:type="spellEnd"/>
            <w:proofErr w:type="gramEnd"/>
            <w:r w:rsidRPr="009D5F70">
              <w:t xml:space="preserve"> B forward</w:t>
            </w:r>
          </w:p>
        </w:tc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</w:pPr>
            <w:r w:rsidRPr="009D5F70">
              <w:t>5’…GTTGTGTGGCTGACTGCGT…3’</w:t>
            </w:r>
          </w:p>
        </w:tc>
      </w:tr>
      <w:tr w:rsidR="00C2561F" w:rsidRPr="009D5F70" w:rsidTr="00AA5155">
        <w:trPr>
          <w:jc w:val="center"/>
        </w:trPr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  <w:jc w:val="center"/>
            </w:pPr>
            <w:proofErr w:type="spellStart"/>
            <w:proofErr w:type="gramStart"/>
            <w:r w:rsidRPr="009D5F70">
              <w:t>sgRNA</w:t>
            </w:r>
            <w:proofErr w:type="spellEnd"/>
            <w:proofErr w:type="gramEnd"/>
            <w:r w:rsidRPr="009D5F70">
              <w:t xml:space="preserve"> A and B reverse</w:t>
            </w:r>
          </w:p>
        </w:tc>
        <w:tc>
          <w:tcPr>
            <w:tcW w:w="4750" w:type="dxa"/>
            <w:shd w:val="clear" w:color="auto" w:fill="auto"/>
          </w:tcPr>
          <w:p w:rsidR="00C2561F" w:rsidRPr="009D5F70" w:rsidRDefault="00C2561F" w:rsidP="00AA5155">
            <w:pPr>
              <w:pStyle w:val="Paragraph"/>
              <w:spacing w:line="276" w:lineRule="auto"/>
              <w:ind w:firstLine="0"/>
            </w:pPr>
            <w:r w:rsidRPr="009D5F70">
              <w:t>5’…AGTCCCTATTGGCGTTACTATG…3’</w:t>
            </w:r>
          </w:p>
        </w:tc>
      </w:tr>
    </w:tbl>
    <w:p w:rsidR="00F101E9" w:rsidRDefault="00F101E9">
      <w:bookmarkStart w:id="0" w:name="_GoBack"/>
      <w:bookmarkEnd w:id="0"/>
    </w:p>
    <w:sectPr w:rsidR="00F101E9" w:rsidSect="008824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isplayHorizont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1F"/>
    <w:rsid w:val="0088240B"/>
    <w:rsid w:val="00C2561F"/>
    <w:rsid w:val="00F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113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1F"/>
    <w:rPr>
      <w:rFonts w:ascii="Times New Roman" w:eastAsia="Calibri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2561F"/>
    <w:pPr>
      <w:spacing w:before="120"/>
      <w:ind w:firstLine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1F"/>
    <w:rPr>
      <w:rFonts w:ascii="Times New Roman" w:eastAsia="Calibri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2561F"/>
    <w:pPr>
      <w:spacing w:before="120"/>
      <w:ind w:firstLine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396</Characters>
  <Application>Microsoft Macintosh Word</Application>
  <DocSecurity>0</DocSecurity>
  <Lines>18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Familia ML</Company>
  <LinksUpToDate>false</LinksUpToDate>
  <CharactersWithSpaces>418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Mata López</dc:creator>
  <cp:keywords/>
  <dc:description/>
  <cp:lastModifiedBy>Sara Mata López</cp:lastModifiedBy>
  <cp:revision>1</cp:revision>
  <dcterms:created xsi:type="dcterms:W3CDTF">2020-01-10T20:57:00Z</dcterms:created>
  <dcterms:modified xsi:type="dcterms:W3CDTF">2020-01-10T20:57:00Z</dcterms:modified>
  <cp:category/>
</cp:coreProperties>
</file>