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F" w:rsidRDefault="005C158A" w:rsidP="005C158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222E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Table</w:t>
      </w:r>
      <w:r w:rsidR="008026A5">
        <w:rPr>
          <w:rFonts w:ascii="Times New Roman" w:hAnsi="Times New Roman" w:cs="Times New Roman"/>
        </w:rPr>
        <w:t>.</w:t>
      </w:r>
      <w:proofErr w:type="gramEnd"/>
      <w:r w:rsidR="00E04BC4">
        <w:rPr>
          <w:rFonts w:ascii="Times New Roman" w:hAnsi="Times New Roman" w:cs="Times New Roman"/>
        </w:rPr>
        <w:t xml:space="preserve"> </w:t>
      </w:r>
      <w:r w:rsidR="0055148B" w:rsidRPr="0055148B">
        <w:rPr>
          <w:rFonts w:ascii="Times New Roman" w:hAnsi="Times New Roman" w:cs="Times New Roman"/>
        </w:rPr>
        <w:t>Comparison of children retained in the cohort through five years of age (‘Include’) and those lost-to-follow up or with incomplete data (</w:t>
      </w:r>
      <w:proofErr w:type="gramStart"/>
      <w:r w:rsidR="0055148B" w:rsidRPr="0055148B">
        <w:rPr>
          <w:rFonts w:ascii="Times New Roman" w:hAnsi="Times New Roman" w:cs="Times New Roman"/>
        </w:rPr>
        <w:t>‘Exclude</w:t>
      </w:r>
      <w:proofErr w:type="gramEnd"/>
      <w:r w:rsidR="0055148B" w:rsidRPr="0055148B">
        <w:rPr>
          <w:rFonts w:ascii="Times New Roman" w:hAnsi="Times New Roman" w:cs="Times New Roman"/>
        </w:rPr>
        <w:t>’).</w:t>
      </w:r>
    </w:p>
    <w:p w:rsidR="005C158A" w:rsidRPr="00D36286" w:rsidRDefault="005C158A" w:rsidP="005C158A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ayout w:type="fixed"/>
        <w:tblLook w:val="04A0"/>
      </w:tblPr>
      <w:tblGrid>
        <w:gridCol w:w="2725"/>
        <w:gridCol w:w="1011"/>
        <w:gridCol w:w="990"/>
        <w:gridCol w:w="1079"/>
        <w:gridCol w:w="1100"/>
        <w:gridCol w:w="971"/>
        <w:gridCol w:w="980"/>
        <w:gridCol w:w="971"/>
        <w:gridCol w:w="1082"/>
        <w:gridCol w:w="1079"/>
        <w:gridCol w:w="1125"/>
        <w:gridCol w:w="944"/>
        <w:gridCol w:w="977"/>
      </w:tblGrid>
      <w:tr w:rsidR="00FE20D7" w:rsidRPr="00CA1164" w:rsidTr="00E04BC4">
        <w:trPr>
          <w:trHeight w:val="300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164" w:rsidRPr="00CA1164" w:rsidRDefault="00CA1164" w:rsidP="00A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Variables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BGD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BRF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INV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NEB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SAV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TZH</w:t>
            </w:r>
          </w:p>
        </w:tc>
      </w:tr>
      <w:tr w:rsidR="00E04BC4" w:rsidRPr="00CA1164" w:rsidTr="00061CCB">
        <w:trPr>
          <w:trHeight w:val="600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Include (n=186)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Exclude (n=79)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Include (n=105)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Exclude (n=128)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Include (n=211)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Exclude (n=40)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Include (n=125)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Exclude (n=115)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Include (n=176)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Exclude (n=138)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Include (n=140)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Exclude (n=122)</w:t>
            </w:r>
          </w:p>
        </w:tc>
      </w:tr>
      <w:tr w:rsidR="005C158A" w:rsidRPr="00CA1164" w:rsidTr="00061CCB">
        <w:trPr>
          <w:trHeight w:val="72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0053D5" w:rsidP="00C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proofErr w:type="gramStart"/>
            <w:r w:rsidRPr="000053D5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 xml:space="preserve"> </w:t>
            </w:r>
            <w:r w:rsidR="00CA1164"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Male children, n (%)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95 (51.08)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34 (43.04)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56 (53.33)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8A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64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(50)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98 (46.45)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15 (37.50)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57 (45.60)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64" w:rsidRPr="00CA1164" w:rsidRDefault="00CA1164" w:rsidP="006E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73</w:t>
            </w:r>
            <w:r w:rsidR="006E7B20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* </w:t>
            </w: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(63.48)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89 (50.57)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66 (47.83)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74 (52.86)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55 (45.08)</w:t>
            </w:r>
          </w:p>
        </w:tc>
      </w:tr>
      <w:tr w:rsidR="005C158A" w:rsidRPr="00CA1164" w:rsidTr="00061CCB">
        <w:trPr>
          <w:trHeight w:val="72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E2" w:rsidRDefault="000053D5" w:rsidP="00C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0053D5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 xml:space="preserve"> </w:t>
            </w:r>
            <w:r w:rsidR="00A306E2"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Birth</w:t>
            </w:r>
            <w:r w:rsidR="00CA1164"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 weight in kg, </w:t>
            </w:r>
          </w:p>
          <w:p w:rsidR="00CA1164" w:rsidRPr="00CA1164" w:rsidRDefault="00CA1164" w:rsidP="00C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mean ± SD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2.82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± 0.41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2.73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± 0.41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3.33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± 0.50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3.35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± 0.47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2.89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± 0.44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2.84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± 0.39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3.00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± 0.41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2.95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± 0.38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3.15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± 0.46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3.10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± 0.47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3.30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± 0.44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3.15</w:t>
            </w:r>
            <w:r w:rsidR="006E7B20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*</w:t>
            </w: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± 0.47</w:t>
            </w:r>
          </w:p>
        </w:tc>
      </w:tr>
      <w:tr w:rsidR="005C158A" w:rsidRPr="00CA1164" w:rsidTr="00061CCB">
        <w:trPr>
          <w:trHeight w:val="72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0053D5" w:rsidP="00C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0053D5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 xml:space="preserve"> </w:t>
            </w:r>
            <w:r w:rsidR="00CA1164"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Maternal education (years), median (IQR)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5 </w:t>
            </w:r>
          </w:p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(2,7)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A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5 </w:t>
            </w:r>
          </w:p>
          <w:p w:rsidR="00CA1164" w:rsidRPr="00CA1164" w:rsidRDefault="00CA1164" w:rsidP="00A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(1,7)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5C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9 </w:t>
            </w:r>
          </w:p>
          <w:p w:rsidR="00CA1164" w:rsidRPr="00CA1164" w:rsidRDefault="00CA1164" w:rsidP="005C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(8,12)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9 </w:t>
            </w:r>
          </w:p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(7,12)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8 </w:t>
            </w:r>
          </w:p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(4,9)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</w:t>
            </w:r>
            <w:r w:rsidR="006E7B20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*</w:t>
            </w: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 </w:t>
            </w:r>
          </w:p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(7,10)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 (5,12)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9 </w:t>
            </w:r>
          </w:p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(6,10)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11 </w:t>
            </w:r>
          </w:p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(9,12)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11 </w:t>
            </w:r>
          </w:p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(9,12)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7 </w:t>
            </w:r>
          </w:p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(3,7)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5C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7 </w:t>
            </w:r>
          </w:p>
          <w:p w:rsidR="00CA1164" w:rsidRPr="00CA1164" w:rsidRDefault="00CA1164" w:rsidP="005C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(3,7)</w:t>
            </w:r>
          </w:p>
        </w:tc>
      </w:tr>
      <w:tr w:rsidR="005C158A" w:rsidRPr="00CA1164" w:rsidTr="00061CCB">
        <w:trPr>
          <w:trHeight w:val="72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0053D5" w:rsidP="00C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0053D5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 xml:space="preserve"> </w:t>
            </w:r>
            <w:r w:rsidR="00CA1164"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Asset score, median (IQR)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 (2,5)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A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 (2,4)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5C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 (7,8)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 (6,7)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 (2,5)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 (2,5)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 (5,7)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 (4,7)</w:t>
            </w:r>
            <w:r w:rsidR="006E7B20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*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 (5,8)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 (5,8)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 (1,3)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5C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 (0,3)</w:t>
            </w:r>
          </w:p>
        </w:tc>
      </w:tr>
      <w:tr w:rsidR="005C158A" w:rsidRPr="00CA1164" w:rsidTr="00061CCB">
        <w:trPr>
          <w:trHeight w:val="72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0053D5" w:rsidP="00C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0053D5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 xml:space="preserve"> </w:t>
            </w:r>
            <w:r w:rsidR="00CA1164"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Income in USD, median (IQR)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E2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105 </w:t>
            </w:r>
          </w:p>
          <w:p w:rsidR="00CA1164" w:rsidRPr="00CA1164" w:rsidRDefault="00CA1164" w:rsidP="00A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(74,138)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E2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98 </w:t>
            </w:r>
          </w:p>
          <w:p w:rsidR="00CA1164" w:rsidRPr="00CA1164" w:rsidRDefault="00CA1164" w:rsidP="00A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(72,142)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E2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357 </w:t>
            </w:r>
          </w:p>
          <w:p w:rsidR="00CA1164" w:rsidRPr="00CA1164" w:rsidRDefault="00CA1164" w:rsidP="00A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(314,408)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E2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327 </w:t>
            </w:r>
          </w:p>
          <w:p w:rsidR="00CA1164" w:rsidRPr="00CA1164" w:rsidRDefault="00CA1164" w:rsidP="00A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(303,395)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61 (44,100)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66 (55,110)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130 (94,207)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139 (109,213)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191 </w:t>
            </w:r>
          </w:p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(119,299)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185 </w:t>
            </w:r>
          </w:p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(116,306)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18 </w:t>
            </w:r>
          </w:p>
          <w:p w:rsidR="00CA1164" w:rsidRPr="00CA1164" w:rsidRDefault="00CA1164" w:rsidP="00FE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(9,31)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D7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12 </w:t>
            </w:r>
          </w:p>
          <w:p w:rsidR="00CA1164" w:rsidRPr="00CA1164" w:rsidRDefault="00FE20D7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(7,</w:t>
            </w:r>
            <w:r w:rsidR="00CA1164"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28)</w:t>
            </w:r>
          </w:p>
        </w:tc>
      </w:tr>
      <w:tr w:rsidR="005C158A" w:rsidRPr="00CA1164" w:rsidTr="00061CCB">
        <w:trPr>
          <w:trHeight w:val="72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E2" w:rsidRDefault="000053D5" w:rsidP="00C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0053D5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 xml:space="preserve"> </w:t>
            </w:r>
            <w:r w:rsidR="00CA1164"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Improved drinking water, </w:t>
            </w:r>
          </w:p>
          <w:p w:rsidR="00CA1164" w:rsidRPr="00CA1164" w:rsidRDefault="00CA1164" w:rsidP="00C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proofErr w:type="gramStart"/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n</w:t>
            </w:r>
            <w:proofErr w:type="gramEnd"/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 (%)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186 (100)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56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(100)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105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(100)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105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(100)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211 (100)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24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(100)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125 (100)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110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(99)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153 (86.93)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66 (81.48)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43 (30.71)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37 (33.64)</w:t>
            </w:r>
          </w:p>
        </w:tc>
      </w:tr>
      <w:tr w:rsidR="005C158A" w:rsidRPr="00CA1164" w:rsidTr="00061CCB">
        <w:trPr>
          <w:trHeight w:val="72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0053D5" w:rsidP="00C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proofErr w:type="gramStart"/>
            <w:r w:rsidRPr="000053D5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 xml:space="preserve"> </w:t>
            </w:r>
            <w:r w:rsidR="00CA1164"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Improved sanitation, n (%)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186 (100)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56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(100)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103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(98)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104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(99)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101 (47.87)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9 (37.50)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125 (100)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110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(99)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171 (97.16)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79 (79.53)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8A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9 </w:t>
            </w:r>
          </w:p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(6.43)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31</w:t>
            </w:r>
            <w:r w:rsidR="006E7B20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*</w:t>
            </w: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 (28.18)</w:t>
            </w:r>
          </w:p>
        </w:tc>
      </w:tr>
      <w:tr w:rsidR="005C158A" w:rsidRPr="00CA1164" w:rsidTr="00061CCB">
        <w:trPr>
          <w:trHeight w:val="72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0053D5" w:rsidP="00C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0053D5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 xml:space="preserve"> </w:t>
            </w:r>
            <w:r w:rsidR="00CA1164"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ALRI incidence rate (times per child-year)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0.48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0.47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0.1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1.56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1.23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0.85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1.01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0.3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0.29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0.3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0.29</w:t>
            </w:r>
          </w:p>
        </w:tc>
      </w:tr>
      <w:tr w:rsidR="00FE20D7" w:rsidRPr="00CA1164" w:rsidTr="00061CCB">
        <w:trPr>
          <w:trHeight w:val="72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0053D5" w:rsidP="00CA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0053D5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bn-BD"/>
              </w:rPr>
              <w:t xml:space="preserve"> </w:t>
            </w:r>
            <w:r w:rsidR="00CA1164"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Diarrheal incidence rate (times per child-year)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3.65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3.39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0.54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0.4</w:t>
            </w:r>
            <w:r w:rsidR="006E7B20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*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2.09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2.24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2.37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2.25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0.64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0.63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1.23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64" w:rsidRPr="00CA1164" w:rsidRDefault="00CA1164" w:rsidP="00C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CA1164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1.45</w:t>
            </w:r>
            <w:r w:rsidR="006E7B20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*</w:t>
            </w:r>
          </w:p>
        </w:tc>
      </w:tr>
    </w:tbl>
    <w:p w:rsidR="000053D5" w:rsidRPr="000053D5" w:rsidRDefault="000053D5" w:rsidP="000053D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053D5"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proofErr w:type="gramEnd"/>
      <w:r w:rsidRPr="000053D5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0053D5">
        <w:rPr>
          <w:rFonts w:ascii="Times New Roman" w:eastAsia="Times New Roman" w:hAnsi="Times New Roman" w:cs="Times New Roman"/>
          <w:color w:val="000000"/>
        </w:rPr>
        <w:t>Chi-squared test performed</w:t>
      </w:r>
    </w:p>
    <w:p w:rsidR="000053D5" w:rsidRPr="000053D5" w:rsidRDefault="000053D5" w:rsidP="000053D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053D5">
        <w:rPr>
          <w:rFonts w:ascii="Times New Roman" w:eastAsia="Times New Roman" w:hAnsi="Times New Roman" w:cs="Times New Roman"/>
          <w:color w:val="000000"/>
          <w:vertAlign w:val="superscript"/>
        </w:rPr>
        <w:t>b</w:t>
      </w:r>
      <w:proofErr w:type="gramEnd"/>
      <w:r w:rsidRPr="000053D5">
        <w:rPr>
          <w:rFonts w:ascii="Times New Roman" w:eastAsia="Times New Roman" w:hAnsi="Times New Roman" w:cs="Times New Roman"/>
          <w:color w:val="000000"/>
        </w:rPr>
        <w:t xml:space="preserve"> T-test performed</w:t>
      </w:r>
    </w:p>
    <w:p w:rsidR="000053D5" w:rsidRPr="000053D5" w:rsidRDefault="000053D5" w:rsidP="000053D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053D5">
        <w:rPr>
          <w:rFonts w:ascii="Times New Roman" w:eastAsia="Times New Roman" w:hAnsi="Times New Roman" w:cs="Times New Roman"/>
          <w:color w:val="000000"/>
          <w:vertAlign w:val="superscript"/>
        </w:rPr>
        <w:t>c</w:t>
      </w:r>
      <w:proofErr w:type="gramEnd"/>
      <w:r w:rsidRPr="000053D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Mann-Whitney </w:t>
      </w:r>
      <w:r w:rsidRPr="000053D5">
        <w:rPr>
          <w:rFonts w:ascii="Times New Roman" w:eastAsia="Times New Roman" w:hAnsi="Times New Roman" w:cs="Times New Roman"/>
          <w:color w:val="000000"/>
        </w:rPr>
        <w:t>test performed</w:t>
      </w:r>
    </w:p>
    <w:p w:rsidR="00CA1164" w:rsidRPr="000053D5" w:rsidRDefault="00B42FB6" w:rsidP="000053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* p-value</w:t>
      </w:r>
      <w:r w:rsidR="00E04BC4" w:rsidRPr="000053D5">
        <w:rPr>
          <w:rFonts w:ascii="Times New Roman" w:eastAsia="Times New Roman" w:hAnsi="Times New Roman" w:cs="Times New Roman"/>
          <w:color w:val="000000"/>
        </w:rPr>
        <w:t>&lt;0.05</w:t>
      </w:r>
    </w:p>
    <w:sectPr w:rsidR="00CA1164" w:rsidRPr="000053D5" w:rsidSect="00A306E2">
      <w:pgSz w:w="16834" w:h="11909" w:orient="landscape" w:code="9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DE" w:rsidRDefault="00B351DE" w:rsidP="005C158A">
      <w:pPr>
        <w:spacing w:after="0" w:line="240" w:lineRule="auto"/>
      </w:pPr>
      <w:r>
        <w:separator/>
      </w:r>
    </w:p>
  </w:endnote>
  <w:endnote w:type="continuationSeparator" w:id="0">
    <w:p w:rsidR="00B351DE" w:rsidRDefault="00B351DE" w:rsidP="005C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DE" w:rsidRDefault="00B351DE" w:rsidP="005C158A">
      <w:pPr>
        <w:spacing w:after="0" w:line="240" w:lineRule="auto"/>
      </w:pPr>
      <w:r>
        <w:separator/>
      </w:r>
    </w:p>
  </w:footnote>
  <w:footnote w:type="continuationSeparator" w:id="0">
    <w:p w:rsidR="00B351DE" w:rsidRDefault="00B351DE" w:rsidP="005C1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164"/>
    <w:rsid w:val="000053D5"/>
    <w:rsid w:val="00014C92"/>
    <w:rsid w:val="00061CCB"/>
    <w:rsid w:val="00067B0F"/>
    <w:rsid w:val="000B130B"/>
    <w:rsid w:val="001A5181"/>
    <w:rsid w:val="001C3A99"/>
    <w:rsid w:val="00222E61"/>
    <w:rsid w:val="003C6261"/>
    <w:rsid w:val="00467CA4"/>
    <w:rsid w:val="0055148B"/>
    <w:rsid w:val="005C158A"/>
    <w:rsid w:val="00645BF0"/>
    <w:rsid w:val="006E7B20"/>
    <w:rsid w:val="00796E51"/>
    <w:rsid w:val="007E37E4"/>
    <w:rsid w:val="008026A5"/>
    <w:rsid w:val="008E0E02"/>
    <w:rsid w:val="008E244A"/>
    <w:rsid w:val="00A306E2"/>
    <w:rsid w:val="00AD04DD"/>
    <w:rsid w:val="00AD13BF"/>
    <w:rsid w:val="00B109EE"/>
    <w:rsid w:val="00B351DE"/>
    <w:rsid w:val="00B400B7"/>
    <w:rsid w:val="00B42FB6"/>
    <w:rsid w:val="00BB6E1B"/>
    <w:rsid w:val="00BF7918"/>
    <w:rsid w:val="00CA1164"/>
    <w:rsid w:val="00D11A1E"/>
    <w:rsid w:val="00D25027"/>
    <w:rsid w:val="00D36286"/>
    <w:rsid w:val="00E04BC4"/>
    <w:rsid w:val="00EF075F"/>
    <w:rsid w:val="00FA138E"/>
    <w:rsid w:val="00FE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58A"/>
  </w:style>
  <w:style w:type="paragraph" w:styleId="Footer">
    <w:name w:val="footer"/>
    <w:basedOn w:val="Normal"/>
    <w:link w:val="FooterChar"/>
    <w:uiPriority w:val="99"/>
    <w:semiHidden/>
    <w:unhideWhenUsed/>
    <w:rsid w:val="005C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mashraful</dc:creator>
  <cp:lastModifiedBy>mashraful</cp:lastModifiedBy>
  <cp:revision>6</cp:revision>
  <dcterms:created xsi:type="dcterms:W3CDTF">2019-12-23T09:29:00Z</dcterms:created>
  <dcterms:modified xsi:type="dcterms:W3CDTF">2020-01-05T10:33:00Z</dcterms:modified>
</cp:coreProperties>
</file>