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66" w:rsidRPr="002F1F95" w:rsidRDefault="00297666" w:rsidP="00297666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2F1F95">
        <w:rPr>
          <w:b/>
        </w:rPr>
        <w:t>S</w:t>
      </w:r>
      <w:r w:rsidR="00D06D5C">
        <w:rPr>
          <w:b/>
        </w:rPr>
        <w:t>2</w:t>
      </w:r>
      <w:r w:rsidRPr="00297666">
        <w:rPr>
          <w:b/>
        </w:rPr>
        <w:t xml:space="preserve"> </w:t>
      </w:r>
      <w:r w:rsidRPr="002F1F95">
        <w:rPr>
          <w:b/>
        </w:rPr>
        <w:t>Table. Plasmids used and constructed during this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5503"/>
        <w:gridCol w:w="1703"/>
      </w:tblGrid>
      <w:tr w:rsidR="00297666" w:rsidTr="002F1F95">
        <w:tc>
          <w:tcPr>
            <w:tcW w:w="1810" w:type="dxa"/>
          </w:tcPr>
          <w:p w:rsidR="00297666" w:rsidRPr="002E27D5" w:rsidRDefault="00297666" w:rsidP="007903C2">
            <w:pPr>
              <w:spacing w:after="0"/>
              <w:jc w:val="both"/>
              <w:rPr>
                <w:b/>
              </w:rPr>
            </w:pPr>
            <w:r w:rsidRPr="002E27D5">
              <w:rPr>
                <w:b/>
              </w:rPr>
              <w:t>Plasmid</w:t>
            </w:r>
          </w:p>
        </w:tc>
        <w:tc>
          <w:tcPr>
            <w:tcW w:w="5503" w:type="dxa"/>
          </w:tcPr>
          <w:p w:rsidR="00297666" w:rsidRPr="002E27D5" w:rsidRDefault="00297666" w:rsidP="007903C2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Properties</w:t>
            </w:r>
          </w:p>
        </w:tc>
        <w:tc>
          <w:tcPr>
            <w:tcW w:w="1703" w:type="dxa"/>
          </w:tcPr>
          <w:p w:rsidR="00297666" w:rsidRPr="002E27D5" w:rsidRDefault="00297666" w:rsidP="007903C2">
            <w:pPr>
              <w:spacing w:after="0"/>
              <w:jc w:val="both"/>
              <w:rPr>
                <w:b/>
              </w:rPr>
            </w:pPr>
            <w:r w:rsidRPr="002E27D5">
              <w:rPr>
                <w:b/>
              </w:rPr>
              <w:t>Reference</w:t>
            </w:r>
          </w:p>
        </w:tc>
      </w:tr>
      <w:tr w:rsidR="00297666" w:rsidTr="002F1F95">
        <w:tc>
          <w:tcPr>
            <w:tcW w:w="1810" w:type="dxa"/>
          </w:tcPr>
          <w:p w:rsidR="00297666" w:rsidRDefault="00297666" w:rsidP="007903C2">
            <w:pPr>
              <w:spacing w:after="0"/>
              <w:jc w:val="both"/>
            </w:pPr>
            <w:r>
              <w:t>RK2</w:t>
            </w:r>
          </w:p>
        </w:tc>
        <w:tc>
          <w:tcPr>
            <w:tcW w:w="5503" w:type="dxa"/>
          </w:tcPr>
          <w:p w:rsidR="00297666" w:rsidRDefault="00297666" w:rsidP="007903C2">
            <w:pPr>
              <w:spacing w:after="0"/>
              <w:jc w:val="both"/>
            </w:pPr>
            <w:r>
              <w:t>IncP-1</w:t>
            </w:r>
            <w:r>
              <w:rPr>
                <w:rFonts w:cstheme="minorHAnsi"/>
              </w:rPr>
              <w:t>α;</w:t>
            </w:r>
            <w:r>
              <w:t xml:space="preserve"> </w:t>
            </w:r>
            <w:proofErr w:type="spellStart"/>
            <w:r>
              <w:t>Amp</w:t>
            </w:r>
            <w:r w:rsidRPr="000D1C34">
              <w:rPr>
                <w:vertAlign w:val="superscript"/>
              </w:rPr>
              <w:t>R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r w:rsidRPr="000D1C34">
              <w:rPr>
                <w:vertAlign w:val="superscript"/>
              </w:rPr>
              <w:t>R</w:t>
            </w:r>
            <w:proofErr w:type="spellEnd"/>
            <w:r>
              <w:t xml:space="preserve"> </w:t>
            </w:r>
            <w:proofErr w:type="spellStart"/>
            <w:r>
              <w:t>Tet</w:t>
            </w:r>
            <w:r w:rsidRPr="000D1C34">
              <w:rPr>
                <w:vertAlign w:val="superscript"/>
              </w:rPr>
              <w:t>R</w:t>
            </w:r>
            <w:proofErr w:type="spellEnd"/>
          </w:p>
        </w:tc>
        <w:tc>
          <w:tcPr>
            <w:tcW w:w="1703" w:type="dxa"/>
          </w:tcPr>
          <w:p w:rsidR="00297666" w:rsidRDefault="004C7813" w:rsidP="005B702A">
            <w:pPr>
              <w:spacing w:after="0"/>
              <w:jc w:val="center"/>
            </w:pPr>
            <w:r>
              <w:t>2</w:t>
            </w:r>
            <w:r w:rsidR="005B702A">
              <w:t>1</w:t>
            </w:r>
            <w:r w:rsidR="00297666">
              <w:t>; Fig. 2, 3</w:t>
            </w:r>
          </w:p>
        </w:tc>
      </w:tr>
      <w:tr w:rsidR="00297666" w:rsidTr="002F1F95">
        <w:tc>
          <w:tcPr>
            <w:tcW w:w="1810" w:type="dxa"/>
          </w:tcPr>
          <w:p w:rsidR="00297666" w:rsidRPr="00543B6D" w:rsidRDefault="00297666" w:rsidP="007903C2">
            <w:pPr>
              <w:spacing w:after="0"/>
              <w:jc w:val="both"/>
            </w:pPr>
            <w:r>
              <w:t>pUB307</w:t>
            </w:r>
          </w:p>
        </w:tc>
        <w:tc>
          <w:tcPr>
            <w:tcW w:w="5503" w:type="dxa"/>
          </w:tcPr>
          <w:p w:rsidR="00297666" w:rsidRPr="00EC5855" w:rsidRDefault="00297666" w:rsidP="007903C2">
            <w:pPr>
              <w:spacing w:after="0"/>
              <w:jc w:val="both"/>
            </w:pPr>
            <w:r>
              <w:t>IncP-1</w:t>
            </w:r>
            <w:r>
              <w:rPr>
                <w:rFonts w:cstheme="minorHAnsi"/>
              </w:rPr>
              <w:t>α;</w:t>
            </w:r>
            <w:r>
              <w:t xml:space="preserve"> </w:t>
            </w:r>
            <w:proofErr w:type="spellStart"/>
            <w:r>
              <w:t>Kan</w:t>
            </w:r>
            <w:r w:rsidRPr="000D1C34">
              <w:rPr>
                <w:vertAlign w:val="superscript"/>
              </w:rPr>
              <w:t>R</w:t>
            </w:r>
            <w:proofErr w:type="spellEnd"/>
            <w:r>
              <w:t xml:space="preserve"> </w:t>
            </w:r>
            <w:proofErr w:type="spellStart"/>
            <w:r>
              <w:t>Tet</w:t>
            </w:r>
            <w:r w:rsidRPr="000D1C34">
              <w:rPr>
                <w:vertAlign w:val="superscript"/>
              </w:rPr>
              <w:t>R</w:t>
            </w:r>
            <w:proofErr w:type="spellEnd"/>
            <w:r>
              <w:t>; spontaneous deletion that lost Tn1</w:t>
            </w:r>
          </w:p>
        </w:tc>
        <w:tc>
          <w:tcPr>
            <w:tcW w:w="1703" w:type="dxa"/>
          </w:tcPr>
          <w:p w:rsidR="00297666" w:rsidRPr="00B8133F" w:rsidRDefault="004C7813" w:rsidP="005B702A">
            <w:pPr>
              <w:spacing w:after="0"/>
              <w:jc w:val="center"/>
              <w:rPr>
                <w:highlight w:val="yellow"/>
              </w:rPr>
            </w:pPr>
            <w:r>
              <w:t>2</w:t>
            </w:r>
            <w:r w:rsidR="005B702A">
              <w:t>3</w:t>
            </w:r>
            <w:r w:rsidR="00297666">
              <w:t>; Fig. 3</w:t>
            </w:r>
          </w:p>
        </w:tc>
      </w:tr>
      <w:tr w:rsidR="00297666" w:rsidTr="002F1F95">
        <w:tc>
          <w:tcPr>
            <w:tcW w:w="1810" w:type="dxa"/>
          </w:tcPr>
          <w:p w:rsidR="00297666" w:rsidRDefault="00297666" w:rsidP="007903C2">
            <w:pPr>
              <w:spacing w:after="0"/>
              <w:jc w:val="both"/>
            </w:pPr>
            <w:r>
              <w:t>pR9242</w:t>
            </w:r>
          </w:p>
        </w:tc>
        <w:tc>
          <w:tcPr>
            <w:tcW w:w="5503" w:type="dxa"/>
          </w:tcPr>
          <w:p w:rsidR="00297666" w:rsidRPr="00EC5855" w:rsidRDefault="00297666" w:rsidP="007903C2">
            <w:pPr>
              <w:spacing w:after="0"/>
              <w:jc w:val="both"/>
            </w:pPr>
            <w:r>
              <w:t>IncP-1</w:t>
            </w:r>
            <w:r>
              <w:rPr>
                <w:rFonts w:cstheme="minorHAnsi"/>
              </w:rPr>
              <w:t>α (R995);</w:t>
            </w:r>
            <w:r>
              <w:t xml:space="preserve"> </w:t>
            </w:r>
            <w:proofErr w:type="spellStart"/>
            <w:r>
              <w:t>Kan</w:t>
            </w:r>
            <w:r w:rsidRPr="000D1C34">
              <w:rPr>
                <w:vertAlign w:val="superscript"/>
              </w:rPr>
              <w:t>R</w:t>
            </w:r>
            <w:proofErr w:type="spellEnd"/>
            <w:r>
              <w:t xml:space="preserve"> </w:t>
            </w:r>
            <w:proofErr w:type="spellStart"/>
            <w:r>
              <w:t>Tet</w:t>
            </w:r>
            <w:r w:rsidRPr="000D1C34">
              <w:rPr>
                <w:vertAlign w:val="superscript"/>
              </w:rPr>
              <w:t>R</w:t>
            </w:r>
            <w:proofErr w:type="spellEnd"/>
            <w:r>
              <w:t xml:space="preserve">; site-directed deletion of </w:t>
            </w:r>
            <w:proofErr w:type="spellStart"/>
            <w:r>
              <w:t>KlcA</w:t>
            </w:r>
            <w:proofErr w:type="spellEnd"/>
            <w:r>
              <w:t xml:space="preserve"> Tn1</w:t>
            </w:r>
          </w:p>
        </w:tc>
        <w:tc>
          <w:tcPr>
            <w:tcW w:w="1703" w:type="dxa"/>
          </w:tcPr>
          <w:p w:rsidR="00297666" w:rsidRPr="00C1129B" w:rsidRDefault="005B702A" w:rsidP="007903C2">
            <w:pPr>
              <w:spacing w:after="0"/>
              <w:jc w:val="center"/>
            </w:pPr>
            <w:r>
              <w:rPr>
                <w:sz w:val="23"/>
                <w:szCs w:val="23"/>
              </w:rPr>
              <w:t>25</w:t>
            </w:r>
          </w:p>
        </w:tc>
      </w:tr>
      <w:tr w:rsidR="00297666" w:rsidTr="002F1F95">
        <w:tc>
          <w:tcPr>
            <w:tcW w:w="1810" w:type="dxa"/>
          </w:tcPr>
          <w:p w:rsidR="00297666" w:rsidRDefault="00297666" w:rsidP="007903C2">
            <w:pPr>
              <w:spacing w:after="0"/>
              <w:jc w:val="both"/>
            </w:pPr>
            <w:proofErr w:type="spellStart"/>
            <w:r w:rsidRPr="003B3FCC">
              <w:t>F’</w:t>
            </w:r>
            <w:r w:rsidRPr="00022063">
              <w:rPr>
                <w:i/>
              </w:rPr>
              <w:t>pro</w:t>
            </w:r>
            <w:r>
              <w:rPr>
                <w:i/>
              </w:rPr>
              <w:t>lac</w:t>
            </w:r>
            <w:proofErr w:type="spellEnd"/>
          </w:p>
        </w:tc>
        <w:tc>
          <w:tcPr>
            <w:tcW w:w="5503" w:type="dxa"/>
          </w:tcPr>
          <w:p w:rsidR="00297666" w:rsidRDefault="005B702A" w:rsidP="007903C2">
            <w:pPr>
              <w:spacing w:after="0"/>
              <w:jc w:val="both"/>
            </w:pPr>
            <w:proofErr w:type="spellStart"/>
            <w:r>
              <w:t>RepFIA</w:t>
            </w:r>
            <w:proofErr w:type="spellEnd"/>
            <w:r>
              <w:t xml:space="preserve"> </w:t>
            </w:r>
            <w:proofErr w:type="spellStart"/>
            <w:r>
              <w:t>RepFIB</w:t>
            </w:r>
            <w:proofErr w:type="spellEnd"/>
            <w:r>
              <w:t xml:space="preserve"> </w:t>
            </w:r>
            <w:proofErr w:type="spellStart"/>
            <w:r>
              <w:t>RepFII</w:t>
            </w:r>
            <w:proofErr w:type="spellEnd"/>
            <w:r w:rsidR="00297666" w:rsidRPr="003B3FCC">
              <w:t xml:space="preserve"> </w:t>
            </w:r>
            <w:proofErr w:type="spellStart"/>
            <w:r w:rsidR="00297666" w:rsidRPr="003B3FCC">
              <w:t>Tra</w:t>
            </w:r>
            <w:proofErr w:type="spellEnd"/>
            <w:r w:rsidR="00297666" w:rsidRPr="008F3DA4">
              <w:rPr>
                <w:vertAlign w:val="superscript"/>
              </w:rPr>
              <w:t>-</w:t>
            </w:r>
            <w:r w:rsidR="00297666">
              <w:t xml:space="preserve"> in JM109</w:t>
            </w:r>
          </w:p>
        </w:tc>
        <w:tc>
          <w:tcPr>
            <w:tcW w:w="1703" w:type="dxa"/>
          </w:tcPr>
          <w:p w:rsidR="00297666" w:rsidRDefault="004C7813" w:rsidP="005B702A">
            <w:pPr>
              <w:spacing w:after="0"/>
              <w:jc w:val="center"/>
            </w:pPr>
            <w:r>
              <w:t>1</w:t>
            </w:r>
            <w:r w:rsidR="005B702A">
              <w:t>7</w:t>
            </w:r>
          </w:p>
        </w:tc>
      </w:tr>
      <w:tr w:rsidR="00297666" w:rsidTr="002F1F95">
        <w:tc>
          <w:tcPr>
            <w:tcW w:w="1810" w:type="dxa"/>
          </w:tcPr>
          <w:p w:rsidR="00297666" w:rsidRDefault="00297666" w:rsidP="007903C2">
            <w:pPr>
              <w:spacing w:after="0"/>
              <w:jc w:val="both"/>
            </w:pPr>
            <w:r>
              <w:t>pCURE2</w:t>
            </w:r>
          </w:p>
        </w:tc>
        <w:tc>
          <w:tcPr>
            <w:tcW w:w="5503" w:type="dxa"/>
          </w:tcPr>
          <w:p w:rsidR="00297666" w:rsidRDefault="00297666" w:rsidP="007903C2">
            <w:pPr>
              <w:spacing w:after="0"/>
              <w:jc w:val="both"/>
            </w:pPr>
            <w:r>
              <w:t xml:space="preserve">pMB1 replicon, </w:t>
            </w:r>
            <w:r w:rsidRPr="000D1C34">
              <w:rPr>
                <w:i/>
              </w:rPr>
              <w:t>oriT</w:t>
            </w:r>
            <w:r>
              <w:t xml:space="preserve">RK2, </w:t>
            </w:r>
            <w:proofErr w:type="spellStart"/>
            <w:r w:rsidRPr="000D1C34">
              <w:rPr>
                <w:i/>
              </w:rPr>
              <w:t>sacB</w:t>
            </w:r>
            <w:proofErr w:type="spellEnd"/>
            <w:r>
              <w:t>,</w:t>
            </w:r>
            <w:r w:rsidRPr="00F03875">
              <w:t xml:space="preserve"> anti-</w:t>
            </w:r>
            <w:proofErr w:type="spellStart"/>
            <w:r w:rsidRPr="00F03875">
              <w:t>IncF</w:t>
            </w:r>
            <w:proofErr w:type="spellEnd"/>
            <w:r>
              <w:t xml:space="preserve">; </w:t>
            </w:r>
            <w:proofErr w:type="spellStart"/>
            <w:r>
              <w:t>Amp</w:t>
            </w:r>
            <w:r w:rsidRPr="000D1C34">
              <w:rPr>
                <w:vertAlign w:val="superscript"/>
              </w:rPr>
              <w:t>R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r w:rsidRPr="000D1C34">
              <w:rPr>
                <w:vertAlign w:val="superscript"/>
              </w:rPr>
              <w:t>R</w:t>
            </w:r>
            <w:proofErr w:type="spellEnd"/>
          </w:p>
        </w:tc>
        <w:tc>
          <w:tcPr>
            <w:tcW w:w="1703" w:type="dxa"/>
          </w:tcPr>
          <w:p w:rsidR="00297666" w:rsidRDefault="004F0543" w:rsidP="005B702A">
            <w:pPr>
              <w:spacing w:after="0"/>
              <w:jc w:val="center"/>
            </w:pPr>
            <w:r>
              <w:t>1</w:t>
            </w:r>
            <w:r w:rsidR="005B702A">
              <w:t>2</w:t>
            </w:r>
          </w:p>
        </w:tc>
      </w:tr>
      <w:tr w:rsidR="00297666" w:rsidTr="002F1F95">
        <w:tc>
          <w:tcPr>
            <w:tcW w:w="1810" w:type="dxa"/>
          </w:tcPr>
          <w:p w:rsidR="00297666" w:rsidRDefault="00297666" w:rsidP="007903C2">
            <w:pPr>
              <w:spacing w:after="0"/>
              <w:jc w:val="both"/>
            </w:pPr>
            <w:r>
              <w:t>pEK499</w:t>
            </w:r>
          </w:p>
        </w:tc>
        <w:tc>
          <w:tcPr>
            <w:tcW w:w="5503" w:type="dxa"/>
          </w:tcPr>
          <w:p w:rsidR="00297666" w:rsidRDefault="00297666" w:rsidP="007903C2">
            <w:pPr>
              <w:spacing w:after="0"/>
              <w:jc w:val="both"/>
            </w:pPr>
            <w:proofErr w:type="spellStart"/>
            <w:r>
              <w:t>IncF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rPr>
                <w:vertAlign w:val="superscript"/>
              </w:rPr>
              <w:t>-</w:t>
            </w:r>
            <w:r>
              <w:t xml:space="preserve"> </w:t>
            </w:r>
            <w:proofErr w:type="spellStart"/>
            <w:r>
              <w:t>Amp</w:t>
            </w:r>
            <w:r w:rsidRPr="000D1C34">
              <w:rPr>
                <w:vertAlign w:val="superscript"/>
              </w:rPr>
              <w:t>R</w:t>
            </w:r>
            <w:proofErr w:type="spellEnd"/>
            <w:r>
              <w:t xml:space="preserve"> </w:t>
            </w:r>
            <w:proofErr w:type="spellStart"/>
            <w:r>
              <w:t>Sm</w:t>
            </w:r>
            <w:r w:rsidRPr="008765AC">
              <w:rPr>
                <w:vertAlign w:val="superscript"/>
              </w:rPr>
              <w:t>R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r w:rsidRPr="008765AC">
              <w:rPr>
                <w:vertAlign w:val="superscript"/>
              </w:rPr>
              <w:t>R</w:t>
            </w:r>
            <w:proofErr w:type="spellEnd"/>
            <w:r>
              <w:t xml:space="preserve"> </w:t>
            </w:r>
            <w:proofErr w:type="spellStart"/>
            <w:r>
              <w:t>Cam</w:t>
            </w:r>
            <w:r w:rsidRPr="008765AC">
              <w:rPr>
                <w:vertAlign w:val="superscript"/>
              </w:rPr>
              <w:t>R</w:t>
            </w:r>
            <w:proofErr w:type="spellEnd"/>
            <w:r>
              <w:t xml:space="preserve"> </w:t>
            </w:r>
            <w:proofErr w:type="spellStart"/>
            <w:r>
              <w:t>Tet</w:t>
            </w:r>
            <w:r w:rsidRPr="008765AC">
              <w:rPr>
                <w:vertAlign w:val="superscript"/>
              </w:rPr>
              <w:t>R</w:t>
            </w:r>
            <w:proofErr w:type="spellEnd"/>
            <w:r>
              <w:t xml:space="preserve"> </w:t>
            </w:r>
            <w:proofErr w:type="spellStart"/>
            <w:r>
              <w:t>Cp</w:t>
            </w:r>
            <w:r w:rsidRPr="00187FEB">
              <w:rPr>
                <w:vertAlign w:val="superscript"/>
              </w:rPr>
              <w:t>R</w:t>
            </w:r>
            <w:proofErr w:type="spellEnd"/>
            <w:r>
              <w:t xml:space="preserve"> </w:t>
            </w:r>
            <w:proofErr w:type="spellStart"/>
            <w:r>
              <w:t>Tp</w:t>
            </w:r>
            <w:r w:rsidRPr="00187FEB">
              <w:rPr>
                <w:vertAlign w:val="superscript"/>
              </w:rPr>
              <w:t>R</w:t>
            </w:r>
            <w:proofErr w:type="spellEnd"/>
            <w:r>
              <w:t xml:space="preserve"> </w:t>
            </w:r>
          </w:p>
        </w:tc>
        <w:tc>
          <w:tcPr>
            <w:tcW w:w="1703" w:type="dxa"/>
          </w:tcPr>
          <w:p w:rsidR="00297666" w:rsidRDefault="004F0543" w:rsidP="005B702A">
            <w:pPr>
              <w:spacing w:after="0"/>
              <w:jc w:val="center"/>
            </w:pPr>
            <w:r>
              <w:t>3</w:t>
            </w:r>
            <w:r w:rsidR="005B702A">
              <w:t>6</w:t>
            </w:r>
          </w:p>
        </w:tc>
      </w:tr>
      <w:tr w:rsidR="00297666" w:rsidTr="002F1F95">
        <w:tc>
          <w:tcPr>
            <w:tcW w:w="1810" w:type="dxa"/>
          </w:tcPr>
          <w:p w:rsidR="00297666" w:rsidRDefault="00297666" w:rsidP="007903C2">
            <w:pPr>
              <w:spacing w:after="0"/>
              <w:jc w:val="both"/>
            </w:pPr>
            <w:r>
              <w:t>R387</w:t>
            </w:r>
          </w:p>
        </w:tc>
        <w:tc>
          <w:tcPr>
            <w:tcW w:w="5503" w:type="dxa"/>
          </w:tcPr>
          <w:p w:rsidR="00297666" w:rsidRPr="00BA74F2" w:rsidRDefault="00297666" w:rsidP="007903C2">
            <w:pPr>
              <w:spacing w:after="0"/>
              <w:jc w:val="both"/>
            </w:pPr>
            <w:proofErr w:type="spellStart"/>
            <w:r>
              <w:t>IncK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 w:rsidRPr="00EF50E8">
              <w:rPr>
                <w:vertAlign w:val="superscript"/>
              </w:rPr>
              <w:t>+</w:t>
            </w:r>
            <w:r>
              <w:t xml:space="preserve"> </w:t>
            </w:r>
            <w:proofErr w:type="spellStart"/>
            <w:r>
              <w:t>Cam</w:t>
            </w:r>
            <w:r w:rsidRPr="008765AC">
              <w:rPr>
                <w:vertAlign w:val="superscript"/>
              </w:rPr>
              <w:t>R</w:t>
            </w:r>
            <w:proofErr w:type="spellEnd"/>
            <w:r>
              <w:t xml:space="preserve"> </w:t>
            </w:r>
            <w:proofErr w:type="spellStart"/>
            <w:r>
              <w:t>Sm</w:t>
            </w:r>
            <w:r w:rsidRPr="008765AC">
              <w:rPr>
                <w:vertAlign w:val="superscript"/>
              </w:rPr>
              <w:t>R</w:t>
            </w:r>
            <w:proofErr w:type="spellEnd"/>
          </w:p>
        </w:tc>
        <w:tc>
          <w:tcPr>
            <w:tcW w:w="1703" w:type="dxa"/>
          </w:tcPr>
          <w:p w:rsidR="00297666" w:rsidRDefault="005B702A" w:rsidP="007903C2">
            <w:pPr>
              <w:spacing w:after="0"/>
              <w:jc w:val="center"/>
            </w:pPr>
            <w:r>
              <w:t>30</w:t>
            </w:r>
          </w:p>
        </w:tc>
      </w:tr>
      <w:tr w:rsidR="00297666" w:rsidTr="002F1F95">
        <w:tc>
          <w:tcPr>
            <w:tcW w:w="1810" w:type="dxa"/>
          </w:tcPr>
          <w:p w:rsidR="00297666" w:rsidRDefault="00297666" w:rsidP="007903C2">
            <w:pPr>
              <w:spacing w:after="0"/>
              <w:jc w:val="both"/>
            </w:pPr>
            <w:proofErr w:type="spellStart"/>
            <w:r>
              <w:t>pCT</w:t>
            </w:r>
            <w:proofErr w:type="spellEnd"/>
            <w:r>
              <w:t>::</w:t>
            </w:r>
            <w:proofErr w:type="spellStart"/>
            <w:r>
              <w:rPr>
                <w:i/>
              </w:rPr>
              <w:t>ap</w:t>
            </w:r>
            <w:r w:rsidRPr="00C62E01">
              <w:rPr>
                <w:i/>
              </w:rPr>
              <w:t>h</w:t>
            </w:r>
            <w:proofErr w:type="spellEnd"/>
          </w:p>
        </w:tc>
        <w:tc>
          <w:tcPr>
            <w:tcW w:w="5503" w:type="dxa"/>
          </w:tcPr>
          <w:p w:rsidR="00297666" w:rsidRDefault="00297666" w:rsidP="007903C2">
            <w:pPr>
              <w:spacing w:after="0"/>
              <w:jc w:val="both"/>
            </w:pPr>
            <w:proofErr w:type="spellStart"/>
            <w:r>
              <w:t>IncK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 w:rsidRPr="00EF50E8">
              <w:rPr>
                <w:vertAlign w:val="superscript"/>
              </w:rPr>
              <w:t>+</w:t>
            </w:r>
            <w:r>
              <w:t xml:space="preserve"> </w:t>
            </w:r>
            <w:proofErr w:type="spellStart"/>
            <w:r>
              <w:t>Kan</w:t>
            </w:r>
            <w:r w:rsidRPr="000D1C34">
              <w:rPr>
                <w:vertAlign w:val="superscript"/>
              </w:rPr>
              <w:t>R</w:t>
            </w:r>
            <w:proofErr w:type="spellEnd"/>
          </w:p>
        </w:tc>
        <w:tc>
          <w:tcPr>
            <w:tcW w:w="1703" w:type="dxa"/>
          </w:tcPr>
          <w:p w:rsidR="00297666" w:rsidRDefault="004F0543" w:rsidP="005B702A">
            <w:pPr>
              <w:spacing w:after="0"/>
              <w:jc w:val="center"/>
            </w:pPr>
            <w:r>
              <w:t>3</w:t>
            </w:r>
            <w:r w:rsidR="005B702A">
              <w:t>7</w:t>
            </w:r>
          </w:p>
        </w:tc>
      </w:tr>
      <w:tr w:rsidR="00297666" w:rsidTr="002F1F95">
        <w:tc>
          <w:tcPr>
            <w:tcW w:w="1810" w:type="dxa"/>
          </w:tcPr>
          <w:p w:rsidR="00297666" w:rsidRPr="00543B6D" w:rsidRDefault="00297666" w:rsidP="007903C2">
            <w:pPr>
              <w:spacing w:after="0"/>
              <w:jc w:val="both"/>
            </w:pPr>
            <w:r>
              <w:t>pDS3</w:t>
            </w:r>
          </w:p>
        </w:tc>
        <w:tc>
          <w:tcPr>
            <w:tcW w:w="5503" w:type="dxa"/>
          </w:tcPr>
          <w:p w:rsidR="00297666" w:rsidRPr="00543B6D" w:rsidRDefault="00297666" w:rsidP="007903C2">
            <w:pPr>
              <w:spacing w:after="0"/>
              <w:jc w:val="both"/>
            </w:pPr>
            <w:r>
              <w:t xml:space="preserve">P15A replicon, </w:t>
            </w:r>
            <w:proofErr w:type="spellStart"/>
            <w:r>
              <w:t>Cam</w:t>
            </w:r>
            <w:r w:rsidRPr="008765AC">
              <w:rPr>
                <w:vertAlign w:val="superscript"/>
              </w:rPr>
              <w:t>R</w:t>
            </w:r>
            <w:proofErr w:type="spellEnd"/>
          </w:p>
        </w:tc>
        <w:tc>
          <w:tcPr>
            <w:tcW w:w="1703" w:type="dxa"/>
          </w:tcPr>
          <w:p w:rsidR="00297666" w:rsidRPr="00B8133F" w:rsidRDefault="00355750" w:rsidP="005B702A">
            <w:pPr>
              <w:spacing w:after="0"/>
              <w:jc w:val="center"/>
              <w:rPr>
                <w:highlight w:val="yellow"/>
              </w:rPr>
            </w:pPr>
            <w:r w:rsidRPr="00355750">
              <w:t>Thomas (1981)</w:t>
            </w:r>
            <w:r w:rsidRPr="00355750">
              <w:rPr>
                <w:vertAlign w:val="superscript"/>
              </w:rPr>
              <w:t>1</w:t>
            </w:r>
          </w:p>
        </w:tc>
      </w:tr>
      <w:tr w:rsidR="00297666" w:rsidTr="002F1F95">
        <w:tc>
          <w:tcPr>
            <w:tcW w:w="1810" w:type="dxa"/>
          </w:tcPr>
          <w:p w:rsidR="00297666" w:rsidRPr="00543B6D" w:rsidRDefault="00297666" w:rsidP="007903C2">
            <w:pPr>
              <w:spacing w:after="0"/>
              <w:jc w:val="both"/>
            </w:pPr>
            <w:r w:rsidRPr="00543B6D">
              <w:t>pMEL1</w:t>
            </w:r>
          </w:p>
        </w:tc>
        <w:tc>
          <w:tcPr>
            <w:tcW w:w="5503" w:type="dxa"/>
          </w:tcPr>
          <w:p w:rsidR="00297666" w:rsidRPr="00543B6D" w:rsidRDefault="00297666" w:rsidP="007903C2">
            <w:pPr>
              <w:spacing w:after="0"/>
              <w:jc w:val="both"/>
            </w:pPr>
            <w:r>
              <w:t xml:space="preserve">From pACYC184: </w:t>
            </w:r>
            <w:r w:rsidRPr="00543B6D">
              <w:t xml:space="preserve">p15A replicon; </w:t>
            </w:r>
            <w:proofErr w:type="spellStart"/>
            <w:r>
              <w:t>Cam</w:t>
            </w:r>
            <w:r w:rsidRPr="00543B6D">
              <w:rPr>
                <w:vertAlign w:val="superscript"/>
              </w:rPr>
              <w:t>R</w:t>
            </w:r>
            <w:proofErr w:type="spellEnd"/>
            <w:r w:rsidRPr="00543B6D">
              <w:t xml:space="preserve">, </w:t>
            </w:r>
            <w:proofErr w:type="spellStart"/>
            <w:r>
              <w:t>Tet</w:t>
            </w:r>
            <w:r w:rsidRPr="00543B6D">
              <w:rPr>
                <w:vertAlign w:val="superscript"/>
              </w:rPr>
              <w:t>R</w:t>
            </w:r>
            <w:proofErr w:type="spellEnd"/>
            <w:r w:rsidRPr="00543B6D">
              <w:t xml:space="preserve">, </w:t>
            </w:r>
            <w:proofErr w:type="spellStart"/>
            <w:r w:rsidRPr="00543B6D">
              <w:rPr>
                <w:i/>
              </w:rPr>
              <w:t>sacB</w:t>
            </w:r>
            <w:proofErr w:type="spellEnd"/>
          </w:p>
        </w:tc>
        <w:tc>
          <w:tcPr>
            <w:tcW w:w="1703" w:type="dxa"/>
          </w:tcPr>
          <w:p w:rsidR="00297666" w:rsidRPr="00B8133F" w:rsidRDefault="00297666" w:rsidP="007903C2">
            <w:pPr>
              <w:spacing w:after="0"/>
              <w:jc w:val="center"/>
              <w:rPr>
                <w:highlight w:val="yellow"/>
              </w:rPr>
            </w:pPr>
            <w:r w:rsidRPr="00543B6D">
              <w:t>This study</w:t>
            </w:r>
          </w:p>
        </w:tc>
      </w:tr>
      <w:tr w:rsidR="00297666" w:rsidTr="002F1F95">
        <w:tc>
          <w:tcPr>
            <w:tcW w:w="1810" w:type="dxa"/>
          </w:tcPr>
          <w:p w:rsidR="00297666" w:rsidRPr="00670EAE" w:rsidRDefault="00297666" w:rsidP="007903C2">
            <w:pPr>
              <w:spacing w:after="0"/>
              <w:jc w:val="both"/>
              <w:rPr>
                <w:b/>
              </w:rPr>
            </w:pPr>
            <w:r w:rsidRPr="00670EAE">
              <w:t>pMILL1</w:t>
            </w:r>
          </w:p>
        </w:tc>
        <w:tc>
          <w:tcPr>
            <w:tcW w:w="5503" w:type="dxa"/>
          </w:tcPr>
          <w:p w:rsidR="00297666" w:rsidRPr="00670EAE" w:rsidRDefault="00297666" w:rsidP="007903C2">
            <w:pPr>
              <w:spacing w:after="0"/>
              <w:jc w:val="both"/>
            </w:pPr>
            <w:r>
              <w:t xml:space="preserve">pMEL1 with 500 </w:t>
            </w:r>
            <w:proofErr w:type="spellStart"/>
            <w:r>
              <w:t>bp</w:t>
            </w:r>
            <w:proofErr w:type="spellEnd"/>
            <w:r>
              <w:t xml:space="preserve"> arms from RK2 (coordinates 38,075-38,573: arm 1; 39,555-40,056: arm 2) to insert </w:t>
            </w:r>
            <w:proofErr w:type="spellStart"/>
            <w:r>
              <w:t>antiF</w:t>
            </w:r>
            <w:proofErr w:type="spellEnd"/>
            <w:r>
              <w:t xml:space="preserve"> cassette; </w:t>
            </w:r>
            <w:proofErr w:type="spellStart"/>
            <w:r>
              <w:t>Cam</w:t>
            </w:r>
            <w:r w:rsidRPr="00BA74F2">
              <w:rPr>
                <w:vertAlign w:val="superscript"/>
              </w:rPr>
              <w:t>R</w:t>
            </w:r>
            <w:proofErr w:type="spellEnd"/>
          </w:p>
        </w:tc>
        <w:tc>
          <w:tcPr>
            <w:tcW w:w="1703" w:type="dxa"/>
          </w:tcPr>
          <w:p w:rsidR="00297666" w:rsidRPr="00670EAE" w:rsidRDefault="00297666" w:rsidP="007903C2">
            <w:pPr>
              <w:spacing w:after="0"/>
              <w:jc w:val="center"/>
            </w:pPr>
            <w:r w:rsidRPr="00670EAE">
              <w:t>This study</w:t>
            </w:r>
          </w:p>
        </w:tc>
      </w:tr>
      <w:tr w:rsidR="00297666" w:rsidTr="002F1F95">
        <w:tc>
          <w:tcPr>
            <w:tcW w:w="1810" w:type="dxa"/>
          </w:tcPr>
          <w:p w:rsidR="00297666" w:rsidRPr="00670EAE" w:rsidRDefault="00297666" w:rsidP="007903C2">
            <w:pPr>
              <w:spacing w:after="0"/>
              <w:jc w:val="both"/>
            </w:pPr>
            <w:r w:rsidRPr="00670EAE">
              <w:t>pMILL2</w:t>
            </w:r>
          </w:p>
        </w:tc>
        <w:tc>
          <w:tcPr>
            <w:tcW w:w="5503" w:type="dxa"/>
          </w:tcPr>
          <w:p w:rsidR="00297666" w:rsidRPr="00670EAE" w:rsidRDefault="00297666" w:rsidP="007903C2">
            <w:pPr>
              <w:spacing w:after="0"/>
              <w:jc w:val="both"/>
            </w:pPr>
            <w:r>
              <w:t>pMILL1 with</w:t>
            </w:r>
            <w:r w:rsidRPr="00670EAE">
              <w:t xml:space="preserve"> </w:t>
            </w:r>
            <w:r>
              <w:t>anti-</w:t>
            </w:r>
            <w:proofErr w:type="spellStart"/>
            <w:r>
              <w:t>IncF</w:t>
            </w:r>
            <w:proofErr w:type="spellEnd"/>
            <w:r>
              <w:t xml:space="preserve"> cassette inserted as a </w:t>
            </w:r>
            <w:proofErr w:type="spellStart"/>
            <w:r w:rsidRPr="00007A6C">
              <w:rPr>
                <w:i/>
              </w:rPr>
              <w:t>Bgl</w:t>
            </w:r>
            <w:r>
              <w:t>II-</w:t>
            </w:r>
            <w:r w:rsidRPr="00007A6C">
              <w:rPr>
                <w:i/>
              </w:rPr>
              <w:t>Aat</w:t>
            </w:r>
            <w:r>
              <w:t>II</w:t>
            </w:r>
            <w:proofErr w:type="spellEnd"/>
            <w:r>
              <w:t xml:space="preserve"> fragment; </w:t>
            </w:r>
            <w:proofErr w:type="spellStart"/>
            <w:r>
              <w:t>Cam</w:t>
            </w:r>
            <w:r w:rsidRPr="00BA74F2">
              <w:rPr>
                <w:vertAlign w:val="superscript"/>
              </w:rPr>
              <w:t>R</w:t>
            </w:r>
            <w:proofErr w:type="spellEnd"/>
            <w:r>
              <w:t xml:space="preserve"> </w:t>
            </w:r>
            <w:r w:rsidRPr="00670EAE">
              <w:t xml:space="preserve"> </w:t>
            </w:r>
          </w:p>
        </w:tc>
        <w:tc>
          <w:tcPr>
            <w:tcW w:w="1703" w:type="dxa"/>
          </w:tcPr>
          <w:p w:rsidR="00297666" w:rsidRPr="00670EAE" w:rsidRDefault="00297666" w:rsidP="007903C2">
            <w:pPr>
              <w:spacing w:after="0"/>
              <w:jc w:val="center"/>
            </w:pPr>
            <w:r w:rsidRPr="00670EAE">
              <w:t>This study</w:t>
            </w:r>
          </w:p>
        </w:tc>
      </w:tr>
      <w:tr w:rsidR="00297666" w:rsidTr="002F1F95">
        <w:tc>
          <w:tcPr>
            <w:tcW w:w="1810" w:type="dxa"/>
          </w:tcPr>
          <w:p w:rsidR="00297666" w:rsidRDefault="00297666" w:rsidP="007903C2">
            <w:pPr>
              <w:spacing w:after="0"/>
              <w:jc w:val="both"/>
            </w:pPr>
            <w:r w:rsidRPr="00F77B72">
              <w:t xml:space="preserve">pLAZ1 </w:t>
            </w:r>
          </w:p>
        </w:tc>
        <w:tc>
          <w:tcPr>
            <w:tcW w:w="5503" w:type="dxa"/>
          </w:tcPr>
          <w:p w:rsidR="00297666" w:rsidRDefault="00297666" w:rsidP="007903C2">
            <w:pPr>
              <w:spacing w:after="0"/>
              <w:jc w:val="both"/>
            </w:pPr>
            <w:r w:rsidRPr="00F77B72">
              <w:t xml:space="preserve">pMILL1 without </w:t>
            </w:r>
            <w:proofErr w:type="spellStart"/>
            <w:r w:rsidRPr="00F77B72">
              <w:t>EcoRI</w:t>
            </w:r>
            <w:proofErr w:type="spellEnd"/>
            <w:r w:rsidRPr="00F77B72">
              <w:t xml:space="preserve"> site in </w:t>
            </w:r>
            <w:r w:rsidRPr="007B0325">
              <w:rPr>
                <w:i/>
              </w:rPr>
              <w:t>cat</w:t>
            </w:r>
            <w:r w:rsidRPr="00F77B72">
              <w:t xml:space="preserve">; </w:t>
            </w:r>
            <w:proofErr w:type="spellStart"/>
            <w:r>
              <w:t>Cam</w:t>
            </w:r>
            <w:r w:rsidRPr="00BA74F2">
              <w:rPr>
                <w:vertAlign w:val="superscript"/>
              </w:rPr>
              <w:t>R</w:t>
            </w:r>
            <w:proofErr w:type="spellEnd"/>
            <w:r w:rsidRPr="00F77B72">
              <w:t xml:space="preserve"> </w:t>
            </w:r>
          </w:p>
        </w:tc>
        <w:tc>
          <w:tcPr>
            <w:tcW w:w="1703" w:type="dxa"/>
          </w:tcPr>
          <w:p w:rsidR="00297666" w:rsidRDefault="00297666" w:rsidP="007903C2">
            <w:pPr>
              <w:spacing w:after="0"/>
              <w:jc w:val="center"/>
            </w:pPr>
            <w:r>
              <w:t>This study</w:t>
            </w:r>
          </w:p>
        </w:tc>
      </w:tr>
      <w:tr w:rsidR="00297666" w:rsidTr="002F1F95">
        <w:tc>
          <w:tcPr>
            <w:tcW w:w="1810" w:type="dxa"/>
          </w:tcPr>
          <w:p w:rsidR="00297666" w:rsidRPr="00F77B72" w:rsidRDefault="00297666" w:rsidP="007903C2">
            <w:pPr>
              <w:spacing w:after="0"/>
              <w:jc w:val="both"/>
            </w:pPr>
            <w:r>
              <w:t>pLAZ2</w:t>
            </w:r>
          </w:p>
        </w:tc>
        <w:tc>
          <w:tcPr>
            <w:tcW w:w="5503" w:type="dxa"/>
          </w:tcPr>
          <w:p w:rsidR="00297666" w:rsidRPr="00F77B72" w:rsidRDefault="00297666" w:rsidP="007903C2">
            <w:pPr>
              <w:spacing w:after="0"/>
              <w:jc w:val="both"/>
            </w:pPr>
            <w:r w:rsidRPr="001A09D1">
              <w:t>pLAZ1 with anti-F cassette</w:t>
            </w:r>
            <w:r>
              <w:t xml:space="preserve"> inserted as a </w:t>
            </w:r>
            <w:proofErr w:type="spellStart"/>
            <w:r w:rsidRPr="00007A6C">
              <w:rPr>
                <w:i/>
              </w:rPr>
              <w:t>Bgl</w:t>
            </w:r>
            <w:r>
              <w:t>II-</w:t>
            </w:r>
            <w:r w:rsidRPr="00007A6C">
              <w:rPr>
                <w:i/>
              </w:rPr>
              <w:t>Aat</w:t>
            </w:r>
            <w:r>
              <w:t>II</w:t>
            </w:r>
            <w:proofErr w:type="spellEnd"/>
            <w:r>
              <w:t xml:space="preserve"> fragment</w:t>
            </w:r>
            <w:r w:rsidRPr="001A09D1">
              <w:t xml:space="preserve">; </w:t>
            </w:r>
            <w:proofErr w:type="spellStart"/>
            <w:r>
              <w:t>Cam</w:t>
            </w:r>
            <w:r w:rsidRPr="00BA74F2">
              <w:rPr>
                <w:vertAlign w:val="superscript"/>
              </w:rPr>
              <w:t>R</w:t>
            </w:r>
            <w:proofErr w:type="spellEnd"/>
          </w:p>
        </w:tc>
        <w:tc>
          <w:tcPr>
            <w:tcW w:w="1703" w:type="dxa"/>
          </w:tcPr>
          <w:p w:rsidR="00297666" w:rsidRDefault="00297666" w:rsidP="007903C2">
            <w:pPr>
              <w:spacing w:after="0"/>
              <w:jc w:val="center"/>
            </w:pPr>
            <w:r>
              <w:t>This study</w:t>
            </w:r>
          </w:p>
        </w:tc>
      </w:tr>
      <w:tr w:rsidR="00297666" w:rsidTr="002F1F95">
        <w:tc>
          <w:tcPr>
            <w:tcW w:w="1810" w:type="dxa"/>
          </w:tcPr>
          <w:p w:rsidR="00297666" w:rsidRDefault="00297666" w:rsidP="007903C2">
            <w:pPr>
              <w:spacing w:after="0"/>
              <w:jc w:val="both"/>
            </w:pPr>
            <w:r>
              <w:t>pLAZ2.1</w:t>
            </w:r>
          </w:p>
        </w:tc>
        <w:tc>
          <w:tcPr>
            <w:tcW w:w="5503" w:type="dxa"/>
          </w:tcPr>
          <w:p w:rsidR="00297666" w:rsidRPr="001A09D1" w:rsidRDefault="00297666" w:rsidP="007903C2">
            <w:pPr>
              <w:spacing w:after="0"/>
              <w:jc w:val="both"/>
            </w:pPr>
            <w:r w:rsidRPr="001A09D1">
              <w:t xml:space="preserve">pLAZ2 with pEK499 </w:t>
            </w:r>
            <w:proofErr w:type="spellStart"/>
            <w:r w:rsidRPr="001A09D1">
              <w:t>copAB</w:t>
            </w:r>
            <w:proofErr w:type="spellEnd"/>
            <w:r w:rsidRPr="001A09D1">
              <w:t xml:space="preserve"> inserted in </w:t>
            </w:r>
            <w:proofErr w:type="spellStart"/>
            <w:r w:rsidRPr="001A09D1">
              <w:t>EcoRI</w:t>
            </w:r>
            <w:proofErr w:type="spellEnd"/>
            <w:r w:rsidRPr="001A09D1">
              <w:t xml:space="preserve"> site of anti-F cassette; </w:t>
            </w:r>
            <w:proofErr w:type="spellStart"/>
            <w:r>
              <w:t>Cam</w:t>
            </w:r>
            <w:r w:rsidRPr="00BA74F2">
              <w:rPr>
                <w:vertAlign w:val="superscript"/>
              </w:rPr>
              <w:t>R</w:t>
            </w:r>
            <w:proofErr w:type="spellEnd"/>
          </w:p>
        </w:tc>
        <w:tc>
          <w:tcPr>
            <w:tcW w:w="1703" w:type="dxa"/>
          </w:tcPr>
          <w:p w:rsidR="00297666" w:rsidRDefault="00297666" w:rsidP="007903C2">
            <w:pPr>
              <w:spacing w:after="0"/>
              <w:jc w:val="center"/>
            </w:pPr>
            <w:r>
              <w:t>This study</w:t>
            </w:r>
          </w:p>
        </w:tc>
      </w:tr>
      <w:tr w:rsidR="00297666" w:rsidTr="002F1F95">
        <w:tc>
          <w:tcPr>
            <w:tcW w:w="1810" w:type="dxa"/>
          </w:tcPr>
          <w:p w:rsidR="00297666" w:rsidRDefault="00297666" w:rsidP="007903C2">
            <w:pPr>
              <w:spacing w:after="0"/>
              <w:jc w:val="both"/>
            </w:pPr>
            <w:r>
              <w:t>pLAZSOE1</w:t>
            </w:r>
          </w:p>
        </w:tc>
        <w:tc>
          <w:tcPr>
            <w:tcW w:w="5503" w:type="dxa"/>
          </w:tcPr>
          <w:p w:rsidR="00297666" w:rsidRPr="001A09D1" w:rsidRDefault="00297666" w:rsidP="007903C2">
            <w:pPr>
              <w:spacing w:after="0"/>
              <w:jc w:val="both"/>
            </w:pPr>
            <w:proofErr w:type="gramStart"/>
            <w:r w:rsidRPr="001A09D1">
              <w:t>pMEL1</w:t>
            </w:r>
            <w:proofErr w:type="gramEnd"/>
            <w:r w:rsidRPr="001A09D1">
              <w:t xml:space="preserve"> with </w:t>
            </w:r>
            <w:proofErr w:type="spellStart"/>
            <w:r w:rsidRPr="001A09D1">
              <w:t>SOEd</w:t>
            </w:r>
            <w:proofErr w:type="spellEnd"/>
            <w:r w:rsidRPr="001A09D1">
              <w:t xml:space="preserve"> arms for pUB307 deletion. Cloned into </w:t>
            </w:r>
            <w:proofErr w:type="spellStart"/>
            <w:r w:rsidRPr="001A09D1">
              <w:t>HindIII</w:t>
            </w:r>
            <w:proofErr w:type="spellEnd"/>
            <w:r w:rsidRPr="001A09D1">
              <w:t xml:space="preserve"> and </w:t>
            </w:r>
            <w:proofErr w:type="spellStart"/>
            <w:r w:rsidRPr="001A09D1">
              <w:t>SalI</w:t>
            </w:r>
            <w:proofErr w:type="spellEnd"/>
            <w:r w:rsidRPr="001A09D1">
              <w:t xml:space="preserve"> sites; </w:t>
            </w:r>
            <w:proofErr w:type="spellStart"/>
            <w:r>
              <w:t>Cam</w:t>
            </w:r>
            <w:r w:rsidRPr="00BA74F2">
              <w:rPr>
                <w:vertAlign w:val="superscript"/>
              </w:rPr>
              <w:t>R</w:t>
            </w:r>
            <w:proofErr w:type="spellEnd"/>
          </w:p>
        </w:tc>
        <w:tc>
          <w:tcPr>
            <w:tcW w:w="1703" w:type="dxa"/>
          </w:tcPr>
          <w:p w:rsidR="00297666" w:rsidRDefault="00297666" w:rsidP="007903C2">
            <w:pPr>
              <w:spacing w:after="0"/>
              <w:jc w:val="center"/>
            </w:pPr>
            <w:r>
              <w:t>This study</w:t>
            </w:r>
          </w:p>
        </w:tc>
      </w:tr>
      <w:tr w:rsidR="00297666" w:rsidTr="002F1F95">
        <w:tc>
          <w:tcPr>
            <w:tcW w:w="1810" w:type="dxa"/>
          </w:tcPr>
          <w:p w:rsidR="00297666" w:rsidRDefault="00297666" w:rsidP="007903C2">
            <w:pPr>
              <w:spacing w:after="0"/>
              <w:jc w:val="both"/>
            </w:pPr>
            <w:r>
              <w:t>pLAZSOE4</w:t>
            </w:r>
          </w:p>
        </w:tc>
        <w:tc>
          <w:tcPr>
            <w:tcW w:w="5503" w:type="dxa"/>
          </w:tcPr>
          <w:p w:rsidR="00297666" w:rsidRDefault="00297666" w:rsidP="007903C2">
            <w:pPr>
              <w:spacing w:after="0"/>
              <w:jc w:val="both"/>
            </w:pPr>
            <w:r>
              <w:t xml:space="preserve">pMEL1 with 2x 500 </w:t>
            </w:r>
            <w:proofErr w:type="spellStart"/>
            <w:r>
              <w:t>bp</w:t>
            </w:r>
            <w:proofErr w:type="spellEnd"/>
            <w:r>
              <w:t xml:space="preserve"> from RK2 to introduce the i10 region back into pUB307; </w:t>
            </w:r>
            <w:proofErr w:type="spellStart"/>
            <w:r>
              <w:t>Cam</w:t>
            </w:r>
            <w:r w:rsidRPr="00BA74F2">
              <w:rPr>
                <w:vertAlign w:val="superscript"/>
              </w:rPr>
              <w:t>R</w:t>
            </w:r>
            <w:proofErr w:type="spellEnd"/>
            <w:r>
              <w:t xml:space="preserve"> </w:t>
            </w:r>
          </w:p>
        </w:tc>
        <w:tc>
          <w:tcPr>
            <w:tcW w:w="1703" w:type="dxa"/>
          </w:tcPr>
          <w:p w:rsidR="00297666" w:rsidRDefault="00297666" w:rsidP="007903C2">
            <w:pPr>
              <w:spacing w:after="0"/>
              <w:jc w:val="center"/>
            </w:pPr>
            <w:r>
              <w:t>This study</w:t>
            </w:r>
          </w:p>
        </w:tc>
      </w:tr>
      <w:tr w:rsidR="00297666" w:rsidTr="002F1F95">
        <w:tc>
          <w:tcPr>
            <w:tcW w:w="1810" w:type="dxa"/>
          </w:tcPr>
          <w:p w:rsidR="00297666" w:rsidRDefault="00297666" w:rsidP="007903C2">
            <w:pPr>
              <w:spacing w:after="0"/>
              <w:jc w:val="both"/>
            </w:pPr>
            <w:r>
              <w:t>pSLK1</w:t>
            </w:r>
          </w:p>
        </w:tc>
        <w:tc>
          <w:tcPr>
            <w:tcW w:w="5503" w:type="dxa"/>
          </w:tcPr>
          <w:p w:rsidR="00297666" w:rsidRDefault="00297666" w:rsidP="007903C2">
            <w:pPr>
              <w:spacing w:after="0"/>
              <w:jc w:val="both"/>
            </w:pPr>
            <w:r>
              <w:t>pMILL1 with anti-</w:t>
            </w:r>
            <w:proofErr w:type="spellStart"/>
            <w:r>
              <w:t>IncK</w:t>
            </w:r>
            <w:proofErr w:type="spellEnd"/>
            <w:r>
              <w:t xml:space="preserve"> c</w:t>
            </w:r>
            <w:r w:rsidRPr="001E00FF">
              <w:t xml:space="preserve">assette inserted as an </w:t>
            </w:r>
            <w:proofErr w:type="spellStart"/>
            <w:r w:rsidRPr="001E00FF">
              <w:t>NcoI</w:t>
            </w:r>
            <w:r>
              <w:t>-</w:t>
            </w:r>
            <w:r w:rsidRPr="001E00FF">
              <w:t>BamHI</w:t>
            </w:r>
            <w:proofErr w:type="spellEnd"/>
            <w:r w:rsidRPr="001E00FF">
              <w:t xml:space="preserve"> fragment</w:t>
            </w:r>
            <w:r>
              <w:t xml:space="preserve">; </w:t>
            </w:r>
            <w:proofErr w:type="spellStart"/>
            <w:r>
              <w:t>Cam</w:t>
            </w:r>
            <w:r w:rsidRPr="00BA74F2">
              <w:rPr>
                <w:vertAlign w:val="superscript"/>
              </w:rPr>
              <w:t>R</w:t>
            </w:r>
            <w:proofErr w:type="spellEnd"/>
          </w:p>
        </w:tc>
        <w:tc>
          <w:tcPr>
            <w:tcW w:w="1703" w:type="dxa"/>
          </w:tcPr>
          <w:p w:rsidR="00297666" w:rsidRDefault="00297666" w:rsidP="007903C2">
            <w:pPr>
              <w:spacing w:after="0"/>
              <w:jc w:val="center"/>
            </w:pPr>
            <w:r>
              <w:t>This study</w:t>
            </w:r>
          </w:p>
        </w:tc>
      </w:tr>
      <w:tr w:rsidR="00297666" w:rsidTr="002F1F95">
        <w:tc>
          <w:tcPr>
            <w:tcW w:w="1810" w:type="dxa"/>
          </w:tcPr>
          <w:p w:rsidR="00297666" w:rsidRPr="003578A4" w:rsidRDefault="00297666" w:rsidP="007903C2">
            <w:pPr>
              <w:spacing w:after="0"/>
              <w:jc w:val="both"/>
            </w:pPr>
            <w:r w:rsidRPr="003578A4">
              <w:t>RK2</w:t>
            </w:r>
            <w:r>
              <w:rPr>
                <w:rFonts w:cstheme="minorHAnsi"/>
              </w:rPr>
              <w:t>Δ</w:t>
            </w:r>
            <w:r>
              <w:t>a</w:t>
            </w:r>
            <w:r w:rsidRPr="009D4DFE">
              <w:rPr>
                <w:i/>
              </w:rPr>
              <w:t>ph</w:t>
            </w:r>
          </w:p>
        </w:tc>
        <w:tc>
          <w:tcPr>
            <w:tcW w:w="5503" w:type="dxa"/>
          </w:tcPr>
          <w:p w:rsidR="00297666" w:rsidRPr="00A20174" w:rsidRDefault="00297666" w:rsidP="007903C2">
            <w:pPr>
              <w:spacing w:after="0"/>
              <w:jc w:val="both"/>
            </w:pPr>
            <w:r>
              <w:t>IncP-1</w:t>
            </w:r>
            <w:r>
              <w:rPr>
                <w:rFonts w:cstheme="minorHAnsi"/>
              </w:rPr>
              <w:t xml:space="preserve">α, </w:t>
            </w:r>
            <w:proofErr w:type="spellStart"/>
            <w:r>
              <w:t>Amp</w:t>
            </w:r>
            <w:r w:rsidRPr="000D1C34">
              <w:rPr>
                <w:vertAlign w:val="superscript"/>
              </w:rPr>
              <w:t>R</w:t>
            </w:r>
            <w:proofErr w:type="spellEnd"/>
            <w:r>
              <w:t xml:space="preserve">, </w:t>
            </w:r>
            <w:proofErr w:type="spellStart"/>
            <w:r>
              <w:t>Tet</w:t>
            </w:r>
            <w:r w:rsidRPr="003578A4">
              <w:rPr>
                <w:vertAlign w:val="superscript"/>
              </w:rPr>
              <w:t>R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t xml:space="preserve">, </w:t>
            </w:r>
            <w:proofErr w:type="spellStart"/>
            <w:r>
              <w:rPr>
                <w:rFonts w:cstheme="minorHAnsi"/>
              </w:rPr>
              <w:t>Δ</w:t>
            </w:r>
            <w:r w:rsidRPr="006A1279">
              <w:rPr>
                <w:i/>
              </w:rPr>
              <w:t>aph</w:t>
            </w:r>
            <w:proofErr w:type="spellEnd"/>
            <w:r>
              <w:t xml:space="preserve"> from RK2 mediated by pMILL1</w:t>
            </w:r>
          </w:p>
        </w:tc>
        <w:tc>
          <w:tcPr>
            <w:tcW w:w="1703" w:type="dxa"/>
          </w:tcPr>
          <w:p w:rsidR="00297666" w:rsidRPr="00670EAE" w:rsidRDefault="00297666" w:rsidP="007903C2">
            <w:pPr>
              <w:spacing w:after="0"/>
              <w:jc w:val="center"/>
            </w:pPr>
            <w:r>
              <w:t>This study</w:t>
            </w:r>
          </w:p>
        </w:tc>
      </w:tr>
      <w:tr w:rsidR="00297666" w:rsidTr="002F1F95">
        <w:tc>
          <w:tcPr>
            <w:tcW w:w="1810" w:type="dxa"/>
          </w:tcPr>
          <w:p w:rsidR="00297666" w:rsidRPr="003578A4" w:rsidRDefault="00297666" w:rsidP="007903C2">
            <w:pPr>
              <w:spacing w:after="0"/>
              <w:jc w:val="both"/>
            </w:pPr>
            <w:r>
              <w:t>RK2</w:t>
            </w:r>
            <w:r>
              <w:rPr>
                <w:rFonts w:cstheme="minorHAnsi"/>
              </w:rPr>
              <w:t>Δ307</w:t>
            </w:r>
          </w:p>
        </w:tc>
        <w:tc>
          <w:tcPr>
            <w:tcW w:w="5503" w:type="dxa"/>
          </w:tcPr>
          <w:p w:rsidR="00297666" w:rsidRPr="00421302" w:rsidRDefault="00297666" w:rsidP="007903C2">
            <w:pPr>
              <w:spacing w:after="0"/>
              <w:jc w:val="both"/>
            </w:pPr>
            <w:r>
              <w:t>IncP-1</w:t>
            </w:r>
            <w:r>
              <w:rPr>
                <w:rFonts w:cstheme="minorHAnsi"/>
              </w:rPr>
              <w:t xml:space="preserve">α, </w:t>
            </w:r>
            <w:proofErr w:type="spellStart"/>
            <w:r>
              <w:t>Kan</w:t>
            </w:r>
            <w:r w:rsidRPr="000D1C34">
              <w:rPr>
                <w:vertAlign w:val="superscript"/>
              </w:rPr>
              <w:t>R</w:t>
            </w:r>
            <w:proofErr w:type="spellEnd"/>
            <w:r>
              <w:t xml:space="preserve"> </w:t>
            </w:r>
            <w:proofErr w:type="spellStart"/>
            <w:r>
              <w:t>Tet</w:t>
            </w:r>
            <w:r w:rsidRPr="003578A4">
              <w:rPr>
                <w:vertAlign w:val="superscript"/>
              </w:rPr>
              <w:t>R</w:t>
            </w:r>
            <w:proofErr w:type="spellEnd"/>
            <w:r>
              <w:t>, RK2 with site directed deletion identical to that in pUB307 made using pLAZSOE1</w:t>
            </w:r>
          </w:p>
        </w:tc>
        <w:tc>
          <w:tcPr>
            <w:tcW w:w="1703" w:type="dxa"/>
          </w:tcPr>
          <w:p w:rsidR="00297666" w:rsidRDefault="00297666" w:rsidP="007903C2">
            <w:pPr>
              <w:spacing w:after="0"/>
              <w:jc w:val="center"/>
            </w:pPr>
            <w:r>
              <w:t>This study: Fig. 3</w:t>
            </w:r>
          </w:p>
        </w:tc>
      </w:tr>
      <w:tr w:rsidR="00297666" w:rsidTr="002F1F95">
        <w:tc>
          <w:tcPr>
            <w:tcW w:w="1810" w:type="dxa"/>
          </w:tcPr>
          <w:p w:rsidR="00297666" w:rsidRPr="003578A4" w:rsidRDefault="00297666" w:rsidP="007903C2">
            <w:pPr>
              <w:spacing w:after="0"/>
              <w:jc w:val="both"/>
            </w:pPr>
            <w:r w:rsidRPr="003578A4">
              <w:t>RK2</w:t>
            </w:r>
            <w:r>
              <w:rPr>
                <w:rFonts w:cstheme="minorHAnsi"/>
              </w:rPr>
              <w:t>Δ</w:t>
            </w:r>
            <w:r w:rsidRPr="009D4DFE">
              <w:rPr>
                <w:i/>
              </w:rPr>
              <w:t>klcA-korC</w:t>
            </w:r>
          </w:p>
        </w:tc>
        <w:tc>
          <w:tcPr>
            <w:tcW w:w="5503" w:type="dxa"/>
          </w:tcPr>
          <w:p w:rsidR="00297666" w:rsidRPr="00284D5A" w:rsidRDefault="00297666" w:rsidP="007903C2">
            <w:pPr>
              <w:spacing w:after="0"/>
              <w:jc w:val="both"/>
            </w:pPr>
            <w:r>
              <w:t>IncP-1</w:t>
            </w:r>
            <w:r>
              <w:rPr>
                <w:rFonts w:cstheme="minorHAnsi"/>
              </w:rPr>
              <w:t xml:space="preserve">α, </w:t>
            </w:r>
            <w:proofErr w:type="spellStart"/>
            <w:r>
              <w:t>Kan</w:t>
            </w:r>
            <w:r w:rsidRPr="000D1C34">
              <w:rPr>
                <w:vertAlign w:val="superscript"/>
              </w:rPr>
              <w:t>R</w:t>
            </w:r>
            <w:proofErr w:type="spellEnd"/>
            <w:r>
              <w:t xml:space="preserve"> </w:t>
            </w:r>
            <w:proofErr w:type="spellStart"/>
            <w:r>
              <w:t>Tet</w:t>
            </w:r>
            <w:r w:rsidRPr="003578A4">
              <w:rPr>
                <w:vertAlign w:val="superscript"/>
              </w:rPr>
              <w:t>R</w:t>
            </w:r>
            <w:proofErr w:type="spellEnd"/>
            <w:r>
              <w:t xml:space="preserve"> spontaneous </w:t>
            </w:r>
            <w:proofErr w:type="spellStart"/>
            <w:r>
              <w:t>delet</w:t>
            </w:r>
            <w:r w:rsidRPr="00284D5A">
              <w:rPr>
                <w:vertAlign w:val="superscript"/>
              </w:rPr>
              <w:t>n</w:t>
            </w:r>
            <w:proofErr w:type="spellEnd"/>
            <w:r>
              <w:t xml:space="preserve"> between </w:t>
            </w:r>
            <w:proofErr w:type="spellStart"/>
            <w:r w:rsidRPr="001E00FF">
              <w:rPr>
                <w:i/>
              </w:rPr>
              <w:t>klc</w:t>
            </w:r>
            <w:r>
              <w:rPr>
                <w:i/>
              </w:rPr>
              <w:t>Ap</w:t>
            </w:r>
            <w:proofErr w:type="spellEnd"/>
            <w:r>
              <w:t xml:space="preserve"> &amp; </w:t>
            </w:r>
            <w:proofErr w:type="spellStart"/>
            <w:r w:rsidRPr="001E00FF">
              <w:rPr>
                <w:i/>
              </w:rPr>
              <w:t>kle</w:t>
            </w:r>
            <w:r>
              <w:rPr>
                <w:i/>
              </w:rPr>
              <w:t>Ap</w:t>
            </w:r>
            <w:proofErr w:type="spellEnd"/>
            <w:r>
              <w:rPr>
                <w:i/>
              </w:rPr>
              <w:t xml:space="preserve"> </w:t>
            </w:r>
            <w:r w:rsidRPr="007A71EA">
              <w:t>(</w:t>
            </w:r>
            <w:r>
              <w:t>bases 4340-11669 in RK2 map)</w:t>
            </w:r>
          </w:p>
        </w:tc>
        <w:tc>
          <w:tcPr>
            <w:tcW w:w="1703" w:type="dxa"/>
          </w:tcPr>
          <w:p w:rsidR="00297666" w:rsidRDefault="00297666" w:rsidP="007903C2">
            <w:pPr>
              <w:spacing w:after="0"/>
              <w:jc w:val="center"/>
            </w:pPr>
            <w:r>
              <w:t>This study; Fig. 3</w:t>
            </w:r>
          </w:p>
        </w:tc>
      </w:tr>
      <w:tr w:rsidR="00297666" w:rsidTr="002F1F95">
        <w:tc>
          <w:tcPr>
            <w:tcW w:w="1810" w:type="dxa"/>
          </w:tcPr>
          <w:p w:rsidR="00297666" w:rsidRPr="00670EAE" w:rsidRDefault="00297666" w:rsidP="007903C2">
            <w:pPr>
              <w:spacing w:after="0"/>
              <w:jc w:val="both"/>
            </w:pPr>
            <w:r>
              <w:t>pUB307</w:t>
            </w:r>
            <w:r>
              <w:rPr>
                <w:rFonts w:cstheme="minorHAnsi"/>
              </w:rPr>
              <w:t>Δ</w:t>
            </w:r>
            <w:r w:rsidRPr="009D4DFE">
              <w:rPr>
                <w:i/>
              </w:rPr>
              <w:t>aph</w:t>
            </w:r>
          </w:p>
        </w:tc>
        <w:tc>
          <w:tcPr>
            <w:tcW w:w="5503" w:type="dxa"/>
          </w:tcPr>
          <w:p w:rsidR="00297666" w:rsidRPr="00A20174" w:rsidRDefault="00297666" w:rsidP="007903C2">
            <w:pPr>
              <w:spacing w:after="0"/>
              <w:jc w:val="both"/>
            </w:pPr>
            <w:r>
              <w:t>IncP-1</w:t>
            </w:r>
            <w:r>
              <w:rPr>
                <w:rFonts w:cstheme="minorHAnsi"/>
              </w:rPr>
              <w:t xml:space="preserve">α, </w:t>
            </w:r>
            <w:proofErr w:type="spellStart"/>
            <w:r>
              <w:t>Tet</w:t>
            </w:r>
            <w:r w:rsidRPr="003578A4">
              <w:rPr>
                <w:vertAlign w:val="superscript"/>
              </w:rPr>
              <w:t>R</w:t>
            </w:r>
            <w:proofErr w:type="spellEnd"/>
            <w:r>
              <w:t xml:space="preserve">, </w:t>
            </w:r>
            <w:proofErr w:type="spellStart"/>
            <w:r>
              <w:rPr>
                <w:rFonts w:cstheme="minorHAnsi"/>
              </w:rPr>
              <w:t>Δ</w:t>
            </w:r>
            <w:r w:rsidRPr="0037362A">
              <w:rPr>
                <w:i/>
              </w:rPr>
              <w:t>aph</w:t>
            </w:r>
            <w:proofErr w:type="spellEnd"/>
            <w:r>
              <w:t xml:space="preserve"> from pUB307 mediated by pMILL1</w:t>
            </w:r>
          </w:p>
        </w:tc>
        <w:tc>
          <w:tcPr>
            <w:tcW w:w="1703" w:type="dxa"/>
          </w:tcPr>
          <w:p w:rsidR="00297666" w:rsidRPr="00670EAE" w:rsidRDefault="00297666" w:rsidP="007903C2">
            <w:pPr>
              <w:spacing w:after="0"/>
              <w:jc w:val="center"/>
            </w:pPr>
            <w:r>
              <w:t>This study</w:t>
            </w:r>
          </w:p>
        </w:tc>
      </w:tr>
      <w:tr w:rsidR="00297666" w:rsidTr="002F1F95">
        <w:tc>
          <w:tcPr>
            <w:tcW w:w="1810" w:type="dxa"/>
          </w:tcPr>
          <w:p w:rsidR="00297666" w:rsidRDefault="00297666" w:rsidP="007903C2">
            <w:pPr>
              <w:spacing w:after="0"/>
              <w:jc w:val="both"/>
            </w:pPr>
            <w:r>
              <w:t>pUB307::iteron10</w:t>
            </w:r>
          </w:p>
        </w:tc>
        <w:tc>
          <w:tcPr>
            <w:tcW w:w="5503" w:type="dxa"/>
          </w:tcPr>
          <w:p w:rsidR="00297666" w:rsidRDefault="00297666" w:rsidP="007903C2">
            <w:pPr>
              <w:spacing w:after="0"/>
              <w:jc w:val="both"/>
            </w:pPr>
            <w:r>
              <w:t xml:space="preserve">pUB307 with </w:t>
            </w:r>
            <w:proofErr w:type="spellStart"/>
            <w:r>
              <w:t>iteron</w:t>
            </w:r>
            <w:proofErr w:type="spellEnd"/>
            <w:r>
              <w:t xml:space="preserve"> 10 after </w:t>
            </w:r>
            <w:proofErr w:type="spellStart"/>
            <w:r>
              <w:t>recombineering</w:t>
            </w:r>
            <w:proofErr w:type="spellEnd"/>
            <w:r>
              <w:t xml:space="preserve"> with pLAZSOE4</w:t>
            </w:r>
          </w:p>
        </w:tc>
        <w:tc>
          <w:tcPr>
            <w:tcW w:w="1703" w:type="dxa"/>
          </w:tcPr>
          <w:p w:rsidR="00297666" w:rsidRDefault="00297666" w:rsidP="007903C2">
            <w:pPr>
              <w:spacing w:after="0"/>
              <w:jc w:val="center"/>
            </w:pPr>
            <w:r>
              <w:t>This study; Fig. 3</w:t>
            </w:r>
          </w:p>
        </w:tc>
      </w:tr>
      <w:tr w:rsidR="00297666" w:rsidTr="002F1F95">
        <w:tc>
          <w:tcPr>
            <w:tcW w:w="1810" w:type="dxa"/>
          </w:tcPr>
          <w:p w:rsidR="00297666" w:rsidRDefault="00297666" w:rsidP="007903C2">
            <w:pPr>
              <w:spacing w:after="0"/>
              <w:jc w:val="both"/>
            </w:pPr>
            <w:r>
              <w:t>pCURE-F-RK2</w:t>
            </w:r>
          </w:p>
        </w:tc>
        <w:tc>
          <w:tcPr>
            <w:tcW w:w="5503" w:type="dxa"/>
          </w:tcPr>
          <w:p w:rsidR="00297666" w:rsidRPr="00A20174" w:rsidRDefault="00297666" w:rsidP="007903C2">
            <w:pPr>
              <w:spacing w:after="0"/>
              <w:jc w:val="both"/>
            </w:pPr>
            <w:r>
              <w:t>IncP-1</w:t>
            </w:r>
            <w:r>
              <w:rPr>
                <w:rFonts w:cstheme="minorHAnsi"/>
              </w:rPr>
              <w:t xml:space="preserve">α, </w:t>
            </w:r>
            <w:proofErr w:type="spellStart"/>
            <w:r>
              <w:t>Amp</w:t>
            </w:r>
            <w:r w:rsidRPr="000D1C34">
              <w:rPr>
                <w:vertAlign w:val="superscript"/>
              </w:rPr>
              <w:t>R</w:t>
            </w:r>
            <w:proofErr w:type="spellEnd"/>
            <w:r>
              <w:t xml:space="preserve">, </w:t>
            </w:r>
            <w:proofErr w:type="spellStart"/>
            <w:r>
              <w:t>Tet</w:t>
            </w:r>
            <w:r w:rsidRPr="003578A4">
              <w:rPr>
                <w:vertAlign w:val="superscript"/>
              </w:rPr>
              <w:t>R</w:t>
            </w:r>
            <w:proofErr w:type="spellEnd"/>
            <w:r>
              <w:t xml:space="preserve">, </w:t>
            </w:r>
            <w:proofErr w:type="spellStart"/>
            <w:r>
              <w:t>antiF</w:t>
            </w:r>
            <w:proofErr w:type="spellEnd"/>
            <w:r>
              <w:t xml:space="preserve"> cassette inserted via pMILL2 into RK2</w:t>
            </w:r>
          </w:p>
        </w:tc>
        <w:tc>
          <w:tcPr>
            <w:tcW w:w="1703" w:type="dxa"/>
          </w:tcPr>
          <w:p w:rsidR="00297666" w:rsidRDefault="00297666" w:rsidP="007903C2">
            <w:pPr>
              <w:spacing w:after="0"/>
              <w:jc w:val="center"/>
            </w:pPr>
            <w:r>
              <w:t>This study; Fig. 3</w:t>
            </w:r>
          </w:p>
        </w:tc>
      </w:tr>
      <w:tr w:rsidR="00297666" w:rsidTr="002F1F95">
        <w:tc>
          <w:tcPr>
            <w:tcW w:w="1810" w:type="dxa"/>
          </w:tcPr>
          <w:p w:rsidR="00297666" w:rsidRDefault="00297666" w:rsidP="007903C2">
            <w:pPr>
              <w:spacing w:after="0"/>
              <w:jc w:val="both"/>
            </w:pPr>
            <w:r>
              <w:t>pCURE-F-307</w:t>
            </w:r>
          </w:p>
        </w:tc>
        <w:tc>
          <w:tcPr>
            <w:tcW w:w="5503" w:type="dxa"/>
          </w:tcPr>
          <w:p w:rsidR="00297666" w:rsidRPr="00147683" w:rsidRDefault="00297666" w:rsidP="007903C2">
            <w:pPr>
              <w:spacing w:after="0"/>
              <w:jc w:val="both"/>
            </w:pPr>
            <w:r>
              <w:t>IncP-1</w:t>
            </w:r>
            <w:r>
              <w:rPr>
                <w:rFonts w:cstheme="minorHAnsi"/>
              </w:rPr>
              <w:t xml:space="preserve">α, </w:t>
            </w:r>
            <w:proofErr w:type="spellStart"/>
            <w:r>
              <w:t>Tet</w:t>
            </w:r>
            <w:r w:rsidRPr="003578A4">
              <w:rPr>
                <w:vertAlign w:val="superscript"/>
              </w:rPr>
              <w:t>R</w:t>
            </w:r>
            <w:proofErr w:type="spellEnd"/>
            <w:r>
              <w:t xml:space="preserve">, </w:t>
            </w:r>
            <w:proofErr w:type="spellStart"/>
            <w:r>
              <w:t>antiF</w:t>
            </w:r>
            <w:proofErr w:type="spellEnd"/>
            <w:r>
              <w:t xml:space="preserve"> cassette inserted via pMILL2 into pUB307</w:t>
            </w:r>
          </w:p>
        </w:tc>
        <w:tc>
          <w:tcPr>
            <w:tcW w:w="1703" w:type="dxa"/>
          </w:tcPr>
          <w:p w:rsidR="00297666" w:rsidRDefault="00297666" w:rsidP="007903C2">
            <w:pPr>
              <w:spacing w:after="0"/>
              <w:jc w:val="center"/>
            </w:pPr>
            <w:r>
              <w:t>This study; Fig. 3</w:t>
            </w:r>
          </w:p>
        </w:tc>
      </w:tr>
      <w:tr w:rsidR="00297666" w:rsidTr="002F1F95">
        <w:tc>
          <w:tcPr>
            <w:tcW w:w="1810" w:type="dxa"/>
          </w:tcPr>
          <w:p w:rsidR="00297666" w:rsidRDefault="00297666" w:rsidP="007903C2">
            <w:pPr>
              <w:spacing w:after="0"/>
              <w:jc w:val="both"/>
            </w:pPr>
            <w:r>
              <w:t>pCURE-F-9242</w:t>
            </w:r>
          </w:p>
        </w:tc>
        <w:tc>
          <w:tcPr>
            <w:tcW w:w="5503" w:type="dxa"/>
          </w:tcPr>
          <w:p w:rsidR="00297666" w:rsidRDefault="00297666" w:rsidP="007903C2">
            <w:pPr>
              <w:spacing w:after="0"/>
              <w:jc w:val="both"/>
            </w:pPr>
            <w:r>
              <w:t>IncP-1</w:t>
            </w:r>
            <w:r>
              <w:rPr>
                <w:rFonts w:cstheme="minorHAnsi"/>
              </w:rPr>
              <w:t xml:space="preserve">α, </w:t>
            </w:r>
            <w:proofErr w:type="spellStart"/>
            <w:r>
              <w:t>Tet</w:t>
            </w:r>
            <w:r w:rsidRPr="003578A4">
              <w:rPr>
                <w:vertAlign w:val="superscript"/>
              </w:rPr>
              <w:t>R</w:t>
            </w:r>
            <w:proofErr w:type="spellEnd"/>
            <w:r>
              <w:t xml:space="preserve">, </w:t>
            </w:r>
            <w:proofErr w:type="spellStart"/>
            <w:r>
              <w:t>antiF</w:t>
            </w:r>
            <w:proofErr w:type="spellEnd"/>
            <w:r>
              <w:t xml:space="preserve"> cassette inserted via pMILL2 into pR9242</w:t>
            </w:r>
          </w:p>
        </w:tc>
        <w:tc>
          <w:tcPr>
            <w:tcW w:w="1703" w:type="dxa"/>
          </w:tcPr>
          <w:p w:rsidR="00297666" w:rsidRDefault="00297666" w:rsidP="007903C2">
            <w:pPr>
              <w:spacing w:after="0"/>
              <w:jc w:val="center"/>
            </w:pPr>
            <w:r>
              <w:t>This study; Fig. 3</w:t>
            </w:r>
          </w:p>
        </w:tc>
      </w:tr>
      <w:tr w:rsidR="00297666" w:rsidTr="002F1F95">
        <w:tc>
          <w:tcPr>
            <w:tcW w:w="1810" w:type="dxa"/>
          </w:tcPr>
          <w:p w:rsidR="00297666" w:rsidRPr="00977825" w:rsidRDefault="00297666" w:rsidP="007903C2">
            <w:pPr>
              <w:spacing w:after="0"/>
            </w:pPr>
            <w:proofErr w:type="spellStart"/>
            <w:r w:rsidRPr="00977825">
              <w:rPr>
                <w:color w:val="000000" w:themeColor="text1"/>
              </w:rPr>
              <w:t>pCURE</w:t>
            </w:r>
            <w:proofErr w:type="spellEnd"/>
            <w:r w:rsidRPr="00977825">
              <w:rPr>
                <w:color w:val="000000" w:themeColor="text1"/>
              </w:rPr>
              <w:t>-F- RK2</w:t>
            </w:r>
            <w:r w:rsidRPr="00977825">
              <w:t xml:space="preserve"> </w:t>
            </w:r>
            <w:proofErr w:type="spellStart"/>
            <w:r w:rsidRPr="00977825">
              <w:rPr>
                <w:rFonts w:cstheme="minorHAnsi"/>
              </w:rPr>
              <w:t>Δ</w:t>
            </w:r>
            <w:r w:rsidRPr="009D4DFE">
              <w:rPr>
                <w:i/>
              </w:rPr>
              <w:t>klcA-korC</w:t>
            </w:r>
            <w:proofErr w:type="spellEnd"/>
          </w:p>
        </w:tc>
        <w:tc>
          <w:tcPr>
            <w:tcW w:w="5503" w:type="dxa"/>
          </w:tcPr>
          <w:p w:rsidR="00297666" w:rsidRPr="00977825" w:rsidRDefault="00297666" w:rsidP="007903C2">
            <w:pPr>
              <w:spacing w:after="0"/>
              <w:jc w:val="both"/>
            </w:pPr>
            <w:r w:rsidRPr="00977825">
              <w:t>IncP-1</w:t>
            </w:r>
            <w:r w:rsidRPr="00977825">
              <w:rPr>
                <w:rFonts w:cstheme="minorHAnsi"/>
              </w:rPr>
              <w:t xml:space="preserve">α, </w:t>
            </w:r>
            <w:proofErr w:type="spellStart"/>
            <w:r>
              <w:t>Tet</w:t>
            </w:r>
            <w:r w:rsidRPr="00977825">
              <w:rPr>
                <w:vertAlign w:val="superscript"/>
              </w:rPr>
              <w:t>R</w:t>
            </w:r>
            <w:proofErr w:type="spellEnd"/>
            <w:r w:rsidRPr="00977825">
              <w:t>, RK2</w:t>
            </w:r>
            <w:r w:rsidRPr="00977825">
              <w:rPr>
                <w:rFonts w:cstheme="minorHAnsi"/>
              </w:rPr>
              <w:t>Δ</w:t>
            </w:r>
            <w:r w:rsidRPr="009D4DFE">
              <w:rPr>
                <w:i/>
              </w:rPr>
              <w:t>klcA-korC</w:t>
            </w:r>
            <w:r w:rsidRPr="00977825">
              <w:t xml:space="preserve">-derivative with </w:t>
            </w:r>
            <w:proofErr w:type="spellStart"/>
            <w:r w:rsidRPr="00977825">
              <w:t>antiF</w:t>
            </w:r>
            <w:proofErr w:type="spellEnd"/>
            <w:r w:rsidRPr="00977825">
              <w:t xml:space="preserve"> cassette inserted by </w:t>
            </w:r>
            <w:proofErr w:type="spellStart"/>
            <w:r w:rsidRPr="00977825">
              <w:t>recombineering</w:t>
            </w:r>
            <w:proofErr w:type="spellEnd"/>
            <w:r w:rsidRPr="00977825">
              <w:t xml:space="preserve"> using pMILL2</w:t>
            </w:r>
          </w:p>
        </w:tc>
        <w:tc>
          <w:tcPr>
            <w:tcW w:w="1703" w:type="dxa"/>
          </w:tcPr>
          <w:p w:rsidR="00297666" w:rsidRDefault="00297666" w:rsidP="007903C2">
            <w:pPr>
              <w:spacing w:after="0"/>
              <w:jc w:val="center"/>
            </w:pPr>
            <w:r>
              <w:t>This study</w:t>
            </w:r>
          </w:p>
        </w:tc>
      </w:tr>
      <w:tr w:rsidR="00297666" w:rsidTr="002F1F95">
        <w:tc>
          <w:tcPr>
            <w:tcW w:w="1810" w:type="dxa"/>
          </w:tcPr>
          <w:p w:rsidR="00297666" w:rsidRDefault="00297666" w:rsidP="007903C2">
            <w:pPr>
              <w:spacing w:after="0"/>
              <w:jc w:val="both"/>
            </w:pPr>
            <w:r>
              <w:lastRenderedPageBreak/>
              <w:t>pCURE-F-307::i10</w:t>
            </w:r>
          </w:p>
        </w:tc>
        <w:tc>
          <w:tcPr>
            <w:tcW w:w="5503" w:type="dxa"/>
          </w:tcPr>
          <w:p w:rsidR="00297666" w:rsidRDefault="00297666" w:rsidP="007903C2">
            <w:pPr>
              <w:spacing w:after="0"/>
              <w:jc w:val="both"/>
            </w:pPr>
            <w:r>
              <w:t>IncP-1</w:t>
            </w:r>
            <w:r>
              <w:rPr>
                <w:rFonts w:cstheme="minorHAnsi"/>
              </w:rPr>
              <w:t xml:space="preserve">α, </w:t>
            </w:r>
            <w:proofErr w:type="spellStart"/>
            <w:r>
              <w:t>Tet</w:t>
            </w:r>
            <w:r w:rsidRPr="003578A4">
              <w:rPr>
                <w:vertAlign w:val="superscript"/>
              </w:rPr>
              <w:t>R</w:t>
            </w:r>
            <w:proofErr w:type="spellEnd"/>
            <w:r w:rsidRPr="00C350D2">
              <w:t>,</w:t>
            </w:r>
            <w:r>
              <w:t xml:space="preserve"> pUB307::iteron10 with </w:t>
            </w:r>
            <w:proofErr w:type="spellStart"/>
            <w:r>
              <w:t>antiF</w:t>
            </w:r>
            <w:proofErr w:type="spellEnd"/>
            <w:r>
              <w:t xml:space="preserve"> cassette inserted by </w:t>
            </w:r>
            <w:proofErr w:type="spellStart"/>
            <w:r>
              <w:t>recombineering</w:t>
            </w:r>
            <w:proofErr w:type="spellEnd"/>
            <w:r>
              <w:t xml:space="preserve"> using pMILL2</w:t>
            </w:r>
          </w:p>
        </w:tc>
        <w:tc>
          <w:tcPr>
            <w:tcW w:w="1703" w:type="dxa"/>
          </w:tcPr>
          <w:p w:rsidR="00297666" w:rsidRDefault="00297666" w:rsidP="007903C2">
            <w:pPr>
              <w:spacing w:after="0"/>
              <w:jc w:val="center"/>
            </w:pPr>
            <w:r>
              <w:t>This study</w:t>
            </w:r>
          </w:p>
        </w:tc>
      </w:tr>
      <w:tr w:rsidR="00297666" w:rsidTr="002F1F95">
        <w:tc>
          <w:tcPr>
            <w:tcW w:w="1810" w:type="dxa"/>
          </w:tcPr>
          <w:p w:rsidR="00297666" w:rsidRDefault="00297666" w:rsidP="007903C2">
            <w:pPr>
              <w:spacing w:after="0"/>
              <w:jc w:val="both"/>
            </w:pPr>
            <w:r>
              <w:t>pCURE-FEK499-307</w:t>
            </w:r>
          </w:p>
        </w:tc>
        <w:tc>
          <w:tcPr>
            <w:tcW w:w="5503" w:type="dxa"/>
          </w:tcPr>
          <w:p w:rsidR="00297666" w:rsidRDefault="00297666" w:rsidP="007903C2">
            <w:pPr>
              <w:spacing w:after="0"/>
              <w:jc w:val="both"/>
            </w:pPr>
            <w:r>
              <w:t>IncP-1</w:t>
            </w:r>
            <w:r>
              <w:rPr>
                <w:rFonts w:cstheme="minorHAnsi"/>
              </w:rPr>
              <w:t xml:space="preserve">α, </w:t>
            </w:r>
            <w:proofErr w:type="spellStart"/>
            <w:r>
              <w:t>Tet</w:t>
            </w:r>
            <w:r w:rsidRPr="003578A4">
              <w:rPr>
                <w:vertAlign w:val="superscript"/>
              </w:rPr>
              <w:t>R</w:t>
            </w:r>
            <w:proofErr w:type="spellEnd"/>
            <w:r>
              <w:t xml:space="preserve">, </w:t>
            </w:r>
            <w:proofErr w:type="spellStart"/>
            <w:r>
              <w:t>antiF</w:t>
            </w:r>
            <w:proofErr w:type="spellEnd"/>
            <w:r>
              <w:t xml:space="preserve"> cassette with extra </w:t>
            </w:r>
            <w:proofErr w:type="spellStart"/>
            <w:r>
              <w:t>copA</w:t>
            </w:r>
            <w:proofErr w:type="spellEnd"/>
            <w:r>
              <w:t xml:space="preserve"> </w:t>
            </w:r>
            <w:proofErr w:type="spellStart"/>
            <w:r>
              <w:t>copB</w:t>
            </w:r>
            <w:proofErr w:type="spellEnd"/>
            <w:r>
              <w:t xml:space="preserve"> segment from pEK499 inserted via pLAZ2.1 into pUB307</w:t>
            </w:r>
          </w:p>
        </w:tc>
        <w:tc>
          <w:tcPr>
            <w:tcW w:w="1703" w:type="dxa"/>
          </w:tcPr>
          <w:p w:rsidR="00297666" w:rsidRDefault="00297666" w:rsidP="007903C2">
            <w:pPr>
              <w:spacing w:after="0"/>
              <w:jc w:val="center"/>
            </w:pPr>
            <w:r>
              <w:t>This study</w:t>
            </w:r>
          </w:p>
        </w:tc>
      </w:tr>
      <w:tr w:rsidR="00297666" w:rsidTr="002F1F95">
        <w:tc>
          <w:tcPr>
            <w:tcW w:w="1810" w:type="dxa"/>
          </w:tcPr>
          <w:p w:rsidR="00297666" w:rsidRDefault="00297666" w:rsidP="007903C2">
            <w:pPr>
              <w:spacing w:after="0"/>
              <w:jc w:val="both"/>
            </w:pPr>
            <w:r>
              <w:t>pCURE-K-RK2</w:t>
            </w:r>
          </w:p>
        </w:tc>
        <w:tc>
          <w:tcPr>
            <w:tcW w:w="5503" w:type="dxa"/>
          </w:tcPr>
          <w:p w:rsidR="00297666" w:rsidRDefault="00297666" w:rsidP="007903C2">
            <w:pPr>
              <w:spacing w:after="0"/>
              <w:jc w:val="both"/>
            </w:pPr>
            <w:r>
              <w:t>IncP-1</w:t>
            </w:r>
            <w:r>
              <w:rPr>
                <w:rFonts w:cstheme="minorHAnsi"/>
              </w:rPr>
              <w:t xml:space="preserve">α, </w:t>
            </w:r>
            <w:proofErr w:type="spellStart"/>
            <w:r>
              <w:t>Amp</w:t>
            </w:r>
            <w:r w:rsidRPr="000D1C34">
              <w:rPr>
                <w:vertAlign w:val="superscript"/>
              </w:rPr>
              <w:t>R</w:t>
            </w:r>
            <w:proofErr w:type="spellEnd"/>
            <w:r>
              <w:t xml:space="preserve">, </w:t>
            </w:r>
            <w:proofErr w:type="spellStart"/>
            <w:r>
              <w:t>Tet</w:t>
            </w:r>
            <w:r w:rsidRPr="003578A4">
              <w:rPr>
                <w:vertAlign w:val="superscript"/>
              </w:rPr>
              <w:t>R</w:t>
            </w:r>
            <w:proofErr w:type="spellEnd"/>
            <w:r>
              <w:t xml:space="preserve">, </w:t>
            </w:r>
            <w:proofErr w:type="spellStart"/>
            <w:r>
              <w:t>antiK</w:t>
            </w:r>
            <w:proofErr w:type="spellEnd"/>
            <w:r>
              <w:t xml:space="preserve"> cassette inserted via pSLK1 into RK2</w:t>
            </w:r>
          </w:p>
        </w:tc>
        <w:tc>
          <w:tcPr>
            <w:tcW w:w="1703" w:type="dxa"/>
          </w:tcPr>
          <w:p w:rsidR="00297666" w:rsidRDefault="00297666" w:rsidP="007903C2">
            <w:pPr>
              <w:spacing w:after="0"/>
              <w:jc w:val="center"/>
            </w:pPr>
            <w:r>
              <w:t>This study</w:t>
            </w:r>
          </w:p>
        </w:tc>
      </w:tr>
      <w:tr w:rsidR="00297666" w:rsidTr="002F1F95">
        <w:tc>
          <w:tcPr>
            <w:tcW w:w="1810" w:type="dxa"/>
          </w:tcPr>
          <w:p w:rsidR="00297666" w:rsidRDefault="00297666" w:rsidP="007903C2">
            <w:pPr>
              <w:spacing w:after="0"/>
              <w:jc w:val="both"/>
            </w:pPr>
            <w:r>
              <w:t>pCURE-K-307</w:t>
            </w:r>
          </w:p>
        </w:tc>
        <w:tc>
          <w:tcPr>
            <w:tcW w:w="5503" w:type="dxa"/>
          </w:tcPr>
          <w:p w:rsidR="00297666" w:rsidRDefault="00297666" w:rsidP="007903C2">
            <w:pPr>
              <w:spacing w:after="0"/>
              <w:jc w:val="both"/>
            </w:pPr>
            <w:r>
              <w:t>IncP-1</w:t>
            </w:r>
            <w:r>
              <w:rPr>
                <w:rFonts w:cstheme="minorHAnsi"/>
              </w:rPr>
              <w:t xml:space="preserve">α, </w:t>
            </w:r>
            <w:proofErr w:type="spellStart"/>
            <w:r>
              <w:t>Tet</w:t>
            </w:r>
            <w:r w:rsidRPr="003578A4">
              <w:rPr>
                <w:vertAlign w:val="superscript"/>
              </w:rPr>
              <w:t>R</w:t>
            </w:r>
            <w:proofErr w:type="spellEnd"/>
            <w:r>
              <w:t xml:space="preserve">, </w:t>
            </w:r>
            <w:proofErr w:type="spellStart"/>
            <w:r>
              <w:t>antiK</w:t>
            </w:r>
            <w:proofErr w:type="spellEnd"/>
            <w:r>
              <w:t xml:space="preserve"> cassette inserted via pSLK1 into pUB307</w:t>
            </w:r>
          </w:p>
        </w:tc>
        <w:tc>
          <w:tcPr>
            <w:tcW w:w="1703" w:type="dxa"/>
          </w:tcPr>
          <w:p w:rsidR="00297666" w:rsidRDefault="00297666" w:rsidP="007903C2">
            <w:pPr>
              <w:spacing w:after="0"/>
              <w:jc w:val="center"/>
            </w:pPr>
            <w:r>
              <w:t>This study</w:t>
            </w:r>
          </w:p>
        </w:tc>
      </w:tr>
      <w:tr w:rsidR="00297666" w:rsidTr="002F1F95">
        <w:tc>
          <w:tcPr>
            <w:tcW w:w="1810" w:type="dxa"/>
          </w:tcPr>
          <w:p w:rsidR="00297666" w:rsidRDefault="00297666" w:rsidP="007903C2">
            <w:pPr>
              <w:spacing w:after="0"/>
              <w:jc w:val="both"/>
            </w:pPr>
            <w:r>
              <w:t>pCT549</w:t>
            </w:r>
          </w:p>
        </w:tc>
        <w:tc>
          <w:tcPr>
            <w:tcW w:w="5503" w:type="dxa"/>
          </w:tcPr>
          <w:p w:rsidR="00297666" w:rsidRPr="0066793A" w:rsidRDefault="00297666" w:rsidP="007903C2">
            <w:pPr>
              <w:spacing w:after="0"/>
              <w:jc w:val="both"/>
            </w:pPr>
            <w:r>
              <w:t>Mini IncP-1</w:t>
            </w:r>
            <w:r>
              <w:rPr>
                <w:rFonts w:cstheme="minorHAnsi"/>
              </w:rPr>
              <w:t xml:space="preserve">α, </w:t>
            </w:r>
            <w:proofErr w:type="spellStart"/>
            <w:r>
              <w:rPr>
                <w:rFonts w:cstheme="minorHAnsi"/>
              </w:rPr>
              <w:t>Kan</w:t>
            </w:r>
            <w:r w:rsidRPr="0063199C">
              <w:rPr>
                <w:rFonts w:cstheme="minorHAnsi"/>
                <w:vertAlign w:val="superscript"/>
              </w:rPr>
              <w:t>R</w:t>
            </w:r>
            <w:r>
              <w:t>Tet</w:t>
            </w:r>
            <w:r w:rsidRPr="003578A4">
              <w:rPr>
                <w:vertAlign w:val="superscript"/>
              </w:rPr>
              <w:t>R</w:t>
            </w:r>
            <w:proofErr w:type="spellEnd"/>
            <w:r>
              <w:t xml:space="preserve">, </w:t>
            </w:r>
            <w:proofErr w:type="spellStart"/>
            <w:r w:rsidRPr="00A43280">
              <w:rPr>
                <w:i/>
              </w:rPr>
              <w:t>korA</w:t>
            </w:r>
            <w:r w:rsidRPr="00A43280">
              <w:rPr>
                <w:vertAlign w:val="superscript"/>
              </w:rPr>
              <w:t>+</w:t>
            </w:r>
            <w:r w:rsidRPr="00A43280">
              <w:rPr>
                <w:i/>
              </w:rPr>
              <w:t>incC</w:t>
            </w:r>
            <w:r w:rsidRPr="00A43280">
              <w:rPr>
                <w:vertAlign w:val="superscript"/>
              </w:rPr>
              <w:t>+</w:t>
            </w:r>
            <w:r w:rsidRPr="00A43280">
              <w:rPr>
                <w:i/>
              </w:rPr>
              <w:t>korB</w:t>
            </w:r>
            <w:r>
              <w:rPr>
                <w:vertAlign w:val="superscript"/>
              </w:rPr>
              <w:t>+</w:t>
            </w:r>
            <w:r w:rsidRPr="0066793A">
              <w:rPr>
                <w:i/>
              </w:rPr>
              <w:t>korF</w:t>
            </w:r>
            <w:r>
              <w:rPr>
                <w:vertAlign w:val="superscript"/>
              </w:rPr>
              <w:t>+</w:t>
            </w:r>
            <w:r w:rsidRPr="0066793A">
              <w:rPr>
                <w:i/>
              </w:rPr>
              <w:t>korG</w:t>
            </w:r>
            <w:r>
              <w:rPr>
                <w:vertAlign w:val="superscript"/>
              </w:rPr>
              <w:t>+</w:t>
            </w:r>
            <w:r w:rsidRPr="0066793A">
              <w:rPr>
                <w:i/>
              </w:rPr>
              <w:t>kfrA</w:t>
            </w:r>
            <w:r>
              <w:rPr>
                <w:vertAlign w:val="superscript"/>
              </w:rPr>
              <w:t>+</w:t>
            </w:r>
            <w:r w:rsidRPr="0066793A">
              <w:rPr>
                <w:i/>
              </w:rPr>
              <w:t>B</w:t>
            </w:r>
            <w:r>
              <w:rPr>
                <w:vertAlign w:val="superscript"/>
              </w:rPr>
              <w:t>+</w:t>
            </w:r>
            <w:r w:rsidRPr="0066793A">
              <w:rPr>
                <w:i/>
              </w:rPr>
              <w:t>C</w:t>
            </w:r>
            <w:proofErr w:type="spellEnd"/>
            <w:r>
              <w:rPr>
                <w:vertAlign w:val="superscript"/>
              </w:rPr>
              <w:t>-</w:t>
            </w:r>
          </w:p>
        </w:tc>
        <w:tc>
          <w:tcPr>
            <w:tcW w:w="1703" w:type="dxa"/>
          </w:tcPr>
          <w:p w:rsidR="00297666" w:rsidRDefault="00355750" w:rsidP="005B702A">
            <w:pPr>
              <w:spacing w:after="0"/>
              <w:jc w:val="center"/>
            </w:pPr>
            <w:r>
              <w:t>Thomas et al (1984)</w:t>
            </w:r>
            <w:r w:rsidRPr="00355750">
              <w:rPr>
                <w:vertAlign w:val="superscript"/>
              </w:rPr>
              <w:t>2</w:t>
            </w:r>
          </w:p>
        </w:tc>
      </w:tr>
      <w:tr w:rsidR="00297666" w:rsidTr="002F1F95">
        <w:tc>
          <w:tcPr>
            <w:tcW w:w="1810" w:type="dxa"/>
          </w:tcPr>
          <w:p w:rsidR="00297666" w:rsidRDefault="00297666" w:rsidP="007903C2">
            <w:pPr>
              <w:spacing w:after="0"/>
              <w:jc w:val="both"/>
            </w:pPr>
            <w:r>
              <w:t>pCURE-F-549</w:t>
            </w:r>
          </w:p>
        </w:tc>
        <w:tc>
          <w:tcPr>
            <w:tcW w:w="5503" w:type="dxa"/>
          </w:tcPr>
          <w:p w:rsidR="00297666" w:rsidRDefault="00297666" w:rsidP="007903C2">
            <w:pPr>
              <w:spacing w:after="0"/>
              <w:jc w:val="both"/>
            </w:pPr>
            <w:r>
              <w:t>Mini IncP-1</w:t>
            </w:r>
            <w:r>
              <w:rPr>
                <w:rFonts w:cstheme="minorHAnsi"/>
              </w:rPr>
              <w:t xml:space="preserve">α, </w:t>
            </w:r>
            <w:proofErr w:type="spellStart"/>
            <w:r>
              <w:t>Tet</w:t>
            </w:r>
            <w:r w:rsidRPr="003578A4">
              <w:rPr>
                <w:vertAlign w:val="superscript"/>
              </w:rPr>
              <w:t>R</w:t>
            </w:r>
            <w:proofErr w:type="spellEnd"/>
            <w:r>
              <w:t xml:space="preserve">, </w:t>
            </w:r>
            <w:proofErr w:type="spellStart"/>
            <w:r>
              <w:t>antiF</w:t>
            </w:r>
            <w:proofErr w:type="spellEnd"/>
            <w:r>
              <w:t xml:space="preserve">, </w:t>
            </w:r>
            <w:proofErr w:type="spellStart"/>
            <w:r w:rsidRPr="00A43280">
              <w:rPr>
                <w:i/>
              </w:rPr>
              <w:t>korA</w:t>
            </w:r>
            <w:r w:rsidRPr="00A43280">
              <w:rPr>
                <w:vertAlign w:val="superscript"/>
              </w:rPr>
              <w:t>+</w:t>
            </w:r>
            <w:r w:rsidRPr="00A43280">
              <w:rPr>
                <w:i/>
              </w:rPr>
              <w:t>incC</w:t>
            </w:r>
            <w:r w:rsidRPr="00A43280">
              <w:rPr>
                <w:vertAlign w:val="superscript"/>
              </w:rPr>
              <w:t>+</w:t>
            </w:r>
            <w:r w:rsidRPr="00A43280">
              <w:rPr>
                <w:i/>
              </w:rPr>
              <w:t>korB</w:t>
            </w:r>
            <w:r>
              <w:rPr>
                <w:vertAlign w:val="superscript"/>
              </w:rPr>
              <w:t>+</w:t>
            </w:r>
            <w:r w:rsidRPr="0066793A">
              <w:rPr>
                <w:i/>
              </w:rPr>
              <w:t>korF</w:t>
            </w:r>
            <w:r>
              <w:rPr>
                <w:vertAlign w:val="superscript"/>
              </w:rPr>
              <w:t>+</w:t>
            </w:r>
            <w:r w:rsidRPr="0066793A">
              <w:rPr>
                <w:i/>
              </w:rPr>
              <w:t>korG</w:t>
            </w:r>
            <w:r>
              <w:rPr>
                <w:vertAlign w:val="superscript"/>
              </w:rPr>
              <w:t>+</w:t>
            </w:r>
            <w:r w:rsidRPr="0066793A">
              <w:rPr>
                <w:i/>
              </w:rPr>
              <w:t>kfrA</w:t>
            </w:r>
            <w:r>
              <w:rPr>
                <w:vertAlign w:val="superscript"/>
              </w:rPr>
              <w:t>+</w:t>
            </w:r>
            <w:r w:rsidRPr="0066793A">
              <w:rPr>
                <w:i/>
              </w:rPr>
              <w:t>B</w:t>
            </w:r>
            <w:r>
              <w:rPr>
                <w:vertAlign w:val="superscript"/>
              </w:rPr>
              <w:t>+</w:t>
            </w:r>
            <w:r w:rsidRPr="0066793A">
              <w:rPr>
                <w:i/>
              </w:rPr>
              <w:t>C</w:t>
            </w:r>
            <w:proofErr w:type="spellEnd"/>
            <w:r>
              <w:rPr>
                <w:vertAlign w:val="superscript"/>
              </w:rPr>
              <w:t>-</w:t>
            </w:r>
          </w:p>
        </w:tc>
        <w:tc>
          <w:tcPr>
            <w:tcW w:w="1703" w:type="dxa"/>
          </w:tcPr>
          <w:p w:rsidR="00297666" w:rsidRDefault="00297666" w:rsidP="007903C2">
            <w:pPr>
              <w:spacing w:after="0"/>
              <w:jc w:val="center"/>
            </w:pPr>
            <w:r>
              <w:t>This study, Fig. 4</w:t>
            </w:r>
          </w:p>
        </w:tc>
      </w:tr>
      <w:tr w:rsidR="00297666" w:rsidTr="002F1F95">
        <w:tc>
          <w:tcPr>
            <w:tcW w:w="1810" w:type="dxa"/>
          </w:tcPr>
          <w:p w:rsidR="00297666" w:rsidRDefault="00297666" w:rsidP="007903C2">
            <w:pPr>
              <w:spacing w:after="0"/>
              <w:jc w:val="both"/>
            </w:pPr>
            <w:r>
              <w:t>pCURE-F-549::i10</w:t>
            </w:r>
          </w:p>
        </w:tc>
        <w:tc>
          <w:tcPr>
            <w:tcW w:w="5503" w:type="dxa"/>
          </w:tcPr>
          <w:p w:rsidR="00297666" w:rsidRDefault="00297666" w:rsidP="007903C2">
            <w:pPr>
              <w:spacing w:after="0"/>
              <w:jc w:val="both"/>
            </w:pPr>
            <w:r>
              <w:t>Mini IncP-1</w:t>
            </w:r>
            <w:r>
              <w:rPr>
                <w:rFonts w:cstheme="minorHAnsi"/>
              </w:rPr>
              <w:t xml:space="preserve">α, </w:t>
            </w:r>
            <w:proofErr w:type="spellStart"/>
            <w:r>
              <w:t>Tet</w:t>
            </w:r>
            <w:r w:rsidRPr="003578A4">
              <w:rPr>
                <w:vertAlign w:val="superscript"/>
              </w:rPr>
              <w:t>R</w:t>
            </w:r>
            <w:proofErr w:type="spellEnd"/>
            <w:r>
              <w:t xml:space="preserve">, </w:t>
            </w:r>
            <w:proofErr w:type="spellStart"/>
            <w:r>
              <w:t>antiF</w:t>
            </w:r>
            <w:proofErr w:type="spellEnd"/>
            <w:r>
              <w:t xml:space="preserve">, </w:t>
            </w:r>
            <w:proofErr w:type="spellStart"/>
            <w:r w:rsidRPr="00A43280">
              <w:rPr>
                <w:i/>
              </w:rPr>
              <w:t>korA</w:t>
            </w:r>
            <w:r w:rsidRPr="00A43280">
              <w:rPr>
                <w:vertAlign w:val="superscript"/>
              </w:rPr>
              <w:t>+</w:t>
            </w:r>
            <w:r w:rsidRPr="00A43280">
              <w:rPr>
                <w:i/>
              </w:rPr>
              <w:t>incC</w:t>
            </w:r>
            <w:r w:rsidRPr="00A43280">
              <w:rPr>
                <w:vertAlign w:val="superscript"/>
              </w:rPr>
              <w:t>+</w:t>
            </w:r>
            <w:r w:rsidRPr="00A43280">
              <w:rPr>
                <w:i/>
              </w:rPr>
              <w:t>korB</w:t>
            </w:r>
            <w:r>
              <w:rPr>
                <w:vertAlign w:val="superscript"/>
              </w:rPr>
              <w:t>+</w:t>
            </w:r>
            <w:r w:rsidRPr="0066793A">
              <w:rPr>
                <w:i/>
              </w:rPr>
              <w:t>korF</w:t>
            </w:r>
            <w:r>
              <w:rPr>
                <w:vertAlign w:val="superscript"/>
              </w:rPr>
              <w:t>+</w:t>
            </w:r>
            <w:r w:rsidRPr="0066793A">
              <w:rPr>
                <w:i/>
              </w:rPr>
              <w:t>korG</w:t>
            </w:r>
            <w:r>
              <w:rPr>
                <w:vertAlign w:val="superscript"/>
              </w:rPr>
              <w:t>+</w:t>
            </w:r>
            <w:r w:rsidRPr="0066793A">
              <w:rPr>
                <w:i/>
              </w:rPr>
              <w:t>kfrA</w:t>
            </w:r>
            <w:r>
              <w:rPr>
                <w:vertAlign w:val="superscript"/>
              </w:rPr>
              <w:t>+</w:t>
            </w:r>
            <w:r w:rsidRPr="0066793A">
              <w:rPr>
                <w:i/>
              </w:rPr>
              <w:t>B</w:t>
            </w:r>
            <w:r>
              <w:rPr>
                <w:vertAlign w:val="superscript"/>
              </w:rPr>
              <w:t>+</w:t>
            </w:r>
            <w:r w:rsidRPr="0066793A">
              <w:rPr>
                <w:i/>
              </w:rPr>
              <w:t>C</w:t>
            </w:r>
            <w:proofErr w:type="spellEnd"/>
            <w:r>
              <w:rPr>
                <w:vertAlign w:val="superscript"/>
              </w:rPr>
              <w:t>-</w:t>
            </w:r>
          </w:p>
        </w:tc>
        <w:tc>
          <w:tcPr>
            <w:tcW w:w="1703" w:type="dxa"/>
          </w:tcPr>
          <w:p w:rsidR="00297666" w:rsidRDefault="00297666" w:rsidP="007903C2">
            <w:pPr>
              <w:spacing w:after="0"/>
              <w:jc w:val="center"/>
            </w:pPr>
            <w:r>
              <w:t>This study, Fig. 4</w:t>
            </w:r>
          </w:p>
        </w:tc>
      </w:tr>
      <w:tr w:rsidR="00297666" w:rsidTr="002F1F95">
        <w:tc>
          <w:tcPr>
            <w:tcW w:w="1810" w:type="dxa"/>
          </w:tcPr>
          <w:p w:rsidR="00297666" w:rsidRDefault="00297666" w:rsidP="007903C2">
            <w:pPr>
              <w:spacing w:after="0"/>
              <w:jc w:val="both"/>
            </w:pPr>
            <w:r>
              <w:t>pCURE-F-549::i10</w:t>
            </w:r>
            <w:r>
              <w:rPr>
                <w:rFonts w:cstheme="minorHAnsi"/>
              </w:rPr>
              <w:t>Δ</w:t>
            </w:r>
            <w:r>
              <w:t>i1</w:t>
            </w:r>
          </w:p>
        </w:tc>
        <w:tc>
          <w:tcPr>
            <w:tcW w:w="5503" w:type="dxa"/>
          </w:tcPr>
          <w:p w:rsidR="00297666" w:rsidRDefault="00297666" w:rsidP="007903C2">
            <w:pPr>
              <w:spacing w:after="0"/>
              <w:jc w:val="both"/>
            </w:pPr>
            <w:r>
              <w:t>Mini IncP-1</w:t>
            </w:r>
            <w:r>
              <w:rPr>
                <w:rFonts w:cstheme="minorHAnsi"/>
              </w:rPr>
              <w:t xml:space="preserve">α, </w:t>
            </w:r>
            <w:proofErr w:type="spellStart"/>
            <w:r>
              <w:t>Tet</w:t>
            </w:r>
            <w:r w:rsidRPr="003578A4">
              <w:rPr>
                <w:vertAlign w:val="superscript"/>
              </w:rPr>
              <w:t>R</w:t>
            </w:r>
            <w:proofErr w:type="spellEnd"/>
            <w:r>
              <w:t xml:space="preserve">, </w:t>
            </w:r>
            <w:proofErr w:type="spellStart"/>
            <w:r>
              <w:t>antiF</w:t>
            </w:r>
            <w:proofErr w:type="spellEnd"/>
            <w:r>
              <w:t xml:space="preserve">, </w:t>
            </w:r>
            <w:proofErr w:type="spellStart"/>
            <w:r w:rsidRPr="00A43280">
              <w:rPr>
                <w:i/>
              </w:rPr>
              <w:t>korA</w:t>
            </w:r>
            <w:r w:rsidRPr="00A43280">
              <w:rPr>
                <w:vertAlign w:val="superscript"/>
              </w:rPr>
              <w:t>+</w:t>
            </w:r>
            <w:r w:rsidRPr="00A43280">
              <w:rPr>
                <w:i/>
              </w:rPr>
              <w:t>incC</w:t>
            </w:r>
            <w:r w:rsidRPr="00A43280">
              <w:rPr>
                <w:vertAlign w:val="superscript"/>
              </w:rPr>
              <w:t>+</w:t>
            </w:r>
            <w:r w:rsidRPr="00A43280">
              <w:rPr>
                <w:i/>
              </w:rPr>
              <w:t>korB</w:t>
            </w:r>
            <w:r>
              <w:rPr>
                <w:vertAlign w:val="superscript"/>
              </w:rPr>
              <w:t>+</w:t>
            </w:r>
            <w:r w:rsidRPr="0066793A">
              <w:rPr>
                <w:i/>
              </w:rPr>
              <w:t>korF</w:t>
            </w:r>
            <w:r>
              <w:rPr>
                <w:vertAlign w:val="superscript"/>
              </w:rPr>
              <w:t>+</w:t>
            </w:r>
            <w:r w:rsidRPr="0066793A">
              <w:rPr>
                <w:i/>
              </w:rPr>
              <w:t>korG</w:t>
            </w:r>
            <w:r>
              <w:rPr>
                <w:vertAlign w:val="superscript"/>
              </w:rPr>
              <w:t>+</w:t>
            </w:r>
            <w:r w:rsidRPr="0066793A">
              <w:rPr>
                <w:i/>
              </w:rPr>
              <w:t>kfrA</w:t>
            </w:r>
            <w:r>
              <w:rPr>
                <w:vertAlign w:val="superscript"/>
              </w:rPr>
              <w:t>+</w:t>
            </w:r>
            <w:r w:rsidRPr="0066793A">
              <w:rPr>
                <w:i/>
              </w:rPr>
              <w:t>B</w:t>
            </w:r>
            <w:r>
              <w:rPr>
                <w:vertAlign w:val="superscript"/>
              </w:rPr>
              <w:t>+</w:t>
            </w:r>
            <w:r w:rsidRPr="0066793A">
              <w:rPr>
                <w:i/>
              </w:rPr>
              <w:t>C</w:t>
            </w:r>
            <w:proofErr w:type="spellEnd"/>
            <w:r>
              <w:rPr>
                <w:vertAlign w:val="superscript"/>
              </w:rPr>
              <w:t>-</w:t>
            </w:r>
          </w:p>
        </w:tc>
        <w:tc>
          <w:tcPr>
            <w:tcW w:w="1703" w:type="dxa"/>
          </w:tcPr>
          <w:p w:rsidR="00297666" w:rsidRDefault="00297666" w:rsidP="007903C2">
            <w:pPr>
              <w:spacing w:after="0"/>
              <w:jc w:val="center"/>
            </w:pPr>
            <w:r>
              <w:t>This study, Fig. 4</w:t>
            </w:r>
          </w:p>
        </w:tc>
      </w:tr>
      <w:tr w:rsidR="00297666" w:rsidTr="002F1F95">
        <w:tc>
          <w:tcPr>
            <w:tcW w:w="1810" w:type="dxa"/>
          </w:tcPr>
          <w:p w:rsidR="00297666" w:rsidRDefault="00297666" w:rsidP="007903C2">
            <w:pPr>
              <w:spacing w:after="0"/>
              <w:jc w:val="both"/>
            </w:pPr>
            <w:r>
              <w:t xml:space="preserve">pCURE-F-549 </w:t>
            </w:r>
            <w:proofErr w:type="spellStart"/>
            <w:r>
              <w:rPr>
                <w:rFonts w:cstheme="minorHAnsi"/>
              </w:rPr>
              <w:t>ΔtrbB-korF</w:t>
            </w:r>
            <w:proofErr w:type="spellEnd"/>
          </w:p>
        </w:tc>
        <w:tc>
          <w:tcPr>
            <w:tcW w:w="5503" w:type="dxa"/>
          </w:tcPr>
          <w:p w:rsidR="00297666" w:rsidRDefault="00297666" w:rsidP="007903C2">
            <w:pPr>
              <w:spacing w:after="0"/>
              <w:jc w:val="both"/>
            </w:pPr>
            <w:r>
              <w:t>Mini IncP-1</w:t>
            </w:r>
            <w:r>
              <w:rPr>
                <w:rFonts w:cstheme="minorHAnsi"/>
              </w:rPr>
              <w:t xml:space="preserve">α, </w:t>
            </w:r>
            <w:proofErr w:type="spellStart"/>
            <w:r>
              <w:t>Tet</w:t>
            </w:r>
            <w:r w:rsidRPr="003578A4">
              <w:rPr>
                <w:vertAlign w:val="superscript"/>
              </w:rPr>
              <w:t>R</w:t>
            </w:r>
            <w:proofErr w:type="spellEnd"/>
            <w:r>
              <w:t xml:space="preserve">, </w:t>
            </w:r>
            <w:proofErr w:type="spellStart"/>
            <w:r>
              <w:t>antiF</w:t>
            </w:r>
            <w:proofErr w:type="spellEnd"/>
            <w:r>
              <w:t xml:space="preserve">, </w:t>
            </w:r>
            <w:proofErr w:type="spellStart"/>
            <w:r w:rsidRPr="00A43280">
              <w:rPr>
                <w:i/>
              </w:rPr>
              <w:t>korA</w:t>
            </w:r>
            <w:r w:rsidRPr="00A43280">
              <w:rPr>
                <w:vertAlign w:val="superscript"/>
              </w:rPr>
              <w:t>+</w:t>
            </w:r>
            <w:r w:rsidRPr="00A43280">
              <w:rPr>
                <w:i/>
              </w:rPr>
              <w:t>incC</w:t>
            </w:r>
            <w:r w:rsidRPr="00A43280">
              <w:rPr>
                <w:vertAlign w:val="superscript"/>
              </w:rPr>
              <w:t>+</w:t>
            </w:r>
            <w:r w:rsidRPr="00A43280">
              <w:rPr>
                <w:i/>
              </w:rPr>
              <w:t>korB</w:t>
            </w:r>
            <w:proofErr w:type="spellEnd"/>
            <w:r>
              <w:rPr>
                <w:vertAlign w:val="superscript"/>
              </w:rPr>
              <w:t>+</w:t>
            </w:r>
          </w:p>
        </w:tc>
        <w:tc>
          <w:tcPr>
            <w:tcW w:w="1703" w:type="dxa"/>
          </w:tcPr>
          <w:p w:rsidR="00297666" w:rsidRDefault="00297666" w:rsidP="007903C2">
            <w:pPr>
              <w:spacing w:after="0"/>
              <w:jc w:val="center"/>
            </w:pPr>
            <w:r>
              <w:t>This study, Fig. 4</w:t>
            </w:r>
          </w:p>
        </w:tc>
      </w:tr>
      <w:tr w:rsidR="00297666" w:rsidTr="002F1F95">
        <w:tc>
          <w:tcPr>
            <w:tcW w:w="1810" w:type="dxa"/>
          </w:tcPr>
          <w:p w:rsidR="00297666" w:rsidRDefault="00297666" w:rsidP="007903C2">
            <w:pPr>
              <w:spacing w:after="0"/>
              <w:jc w:val="both"/>
            </w:pPr>
            <w:r>
              <w:t>pCT549</w:t>
            </w:r>
            <w:r>
              <w:rPr>
                <w:rFonts w:cstheme="minorHAnsi"/>
              </w:rPr>
              <w:t>ΔtrbB-korB</w:t>
            </w:r>
          </w:p>
        </w:tc>
        <w:tc>
          <w:tcPr>
            <w:tcW w:w="5503" w:type="dxa"/>
          </w:tcPr>
          <w:p w:rsidR="00297666" w:rsidRDefault="00297666" w:rsidP="007903C2">
            <w:pPr>
              <w:spacing w:after="0"/>
              <w:jc w:val="both"/>
            </w:pPr>
            <w:r>
              <w:t>Mini IncP-1</w:t>
            </w:r>
            <w:r>
              <w:rPr>
                <w:rFonts w:cstheme="minorHAnsi"/>
              </w:rPr>
              <w:t xml:space="preserve">α, </w:t>
            </w:r>
            <w:proofErr w:type="spellStart"/>
            <w:r>
              <w:t>Tet</w:t>
            </w:r>
            <w:r w:rsidRPr="003578A4">
              <w:rPr>
                <w:vertAlign w:val="superscript"/>
              </w:rPr>
              <w:t>R</w:t>
            </w:r>
            <w:proofErr w:type="spellEnd"/>
            <w:r>
              <w:t xml:space="preserve">, </w:t>
            </w:r>
            <w:proofErr w:type="spellStart"/>
            <w:r>
              <w:t>antiF</w:t>
            </w:r>
            <w:proofErr w:type="spellEnd"/>
            <w:r>
              <w:t xml:space="preserve">, </w:t>
            </w:r>
            <w:proofErr w:type="spellStart"/>
            <w:r w:rsidRPr="00A43280">
              <w:rPr>
                <w:i/>
              </w:rPr>
              <w:t>korA</w:t>
            </w:r>
            <w:r w:rsidRPr="00A43280">
              <w:rPr>
                <w:vertAlign w:val="superscript"/>
              </w:rPr>
              <w:t>+</w:t>
            </w:r>
            <w:r w:rsidRPr="00A43280">
              <w:rPr>
                <w:i/>
              </w:rPr>
              <w:t>incC</w:t>
            </w:r>
            <w:proofErr w:type="spellEnd"/>
            <w:r w:rsidRPr="00A43280">
              <w:rPr>
                <w:vertAlign w:val="superscript"/>
              </w:rPr>
              <w:t>+</w:t>
            </w:r>
          </w:p>
        </w:tc>
        <w:tc>
          <w:tcPr>
            <w:tcW w:w="1703" w:type="dxa"/>
          </w:tcPr>
          <w:p w:rsidR="00297666" w:rsidRDefault="00297666" w:rsidP="007903C2">
            <w:pPr>
              <w:spacing w:after="0"/>
              <w:jc w:val="center"/>
            </w:pPr>
            <w:r>
              <w:t>This study, Fig. 4</w:t>
            </w:r>
          </w:p>
        </w:tc>
      </w:tr>
      <w:tr w:rsidR="00297666" w:rsidTr="002F1F95">
        <w:tc>
          <w:tcPr>
            <w:tcW w:w="1810" w:type="dxa"/>
          </w:tcPr>
          <w:p w:rsidR="00297666" w:rsidRDefault="00297666" w:rsidP="007903C2">
            <w:pPr>
              <w:spacing w:after="0"/>
              <w:jc w:val="both"/>
            </w:pPr>
            <w:r>
              <w:t xml:space="preserve">pCURE-F-549 </w:t>
            </w:r>
            <w:proofErr w:type="spellStart"/>
            <w:r>
              <w:rPr>
                <w:rFonts w:cstheme="minorHAnsi"/>
              </w:rPr>
              <w:t>ΔtrbB-incC</w:t>
            </w:r>
            <w:proofErr w:type="spellEnd"/>
            <w:r>
              <w:rPr>
                <w:rFonts w:cstheme="minorHAnsi"/>
              </w:rPr>
              <w:t>::</w:t>
            </w:r>
            <w:proofErr w:type="spellStart"/>
            <w:r>
              <w:rPr>
                <w:rFonts w:cstheme="minorHAnsi"/>
              </w:rPr>
              <w:t>korB</w:t>
            </w:r>
            <w:proofErr w:type="spellEnd"/>
          </w:p>
        </w:tc>
        <w:tc>
          <w:tcPr>
            <w:tcW w:w="5503" w:type="dxa"/>
          </w:tcPr>
          <w:p w:rsidR="00297666" w:rsidRDefault="00297666" w:rsidP="007903C2">
            <w:pPr>
              <w:spacing w:after="0"/>
              <w:jc w:val="both"/>
            </w:pPr>
            <w:r>
              <w:t>Mini IncP-1</w:t>
            </w:r>
            <w:r>
              <w:rPr>
                <w:rFonts w:cstheme="minorHAnsi"/>
              </w:rPr>
              <w:t xml:space="preserve">α, </w:t>
            </w:r>
            <w:proofErr w:type="spellStart"/>
            <w:r>
              <w:t>Tet</w:t>
            </w:r>
            <w:r w:rsidRPr="003578A4">
              <w:rPr>
                <w:vertAlign w:val="superscript"/>
              </w:rPr>
              <w:t>R</w:t>
            </w:r>
            <w:proofErr w:type="spellEnd"/>
            <w:r>
              <w:t xml:space="preserve">, </w:t>
            </w:r>
            <w:proofErr w:type="spellStart"/>
            <w:r>
              <w:t>antiF</w:t>
            </w:r>
            <w:proofErr w:type="spellEnd"/>
            <w:r>
              <w:t xml:space="preserve">, </w:t>
            </w:r>
            <w:proofErr w:type="spellStart"/>
            <w:r w:rsidRPr="00A43280">
              <w:rPr>
                <w:i/>
              </w:rPr>
              <w:t>korA</w:t>
            </w:r>
            <w:r w:rsidRPr="00A43280">
              <w:rPr>
                <w:vertAlign w:val="superscript"/>
              </w:rPr>
              <w:t>+</w:t>
            </w:r>
            <w:r>
              <w:rPr>
                <w:i/>
              </w:rPr>
              <w:t>inc</w:t>
            </w:r>
            <w:r>
              <w:rPr>
                <w:vertAlign w:val="superscript"/>
              </w:rPr>
              <w:t>-</w:t>
            </w:r>
            <w:r w:rsidRPr="00A43280">
              <w:rPr>
                <w:i/>
              </w:rPr>
              <w:t>korB</w:t>
            </w:r>
            <w:proofErr w:type="spellEnd"/>
            <w:r>
              <w:rPr>
                <w:vertAlign w:val="superscript"/>
              </w:rPr>
              <w:t>+</w:t>
            </w:r>
          </w:p>
        </w:tc>
        <w:tc>
          <w:tcPr>
            <w:tcW w:w="1703" w:type="dxa"/>
          </w:tcPr>
          <w:p w:rsidR="00297666" w:rsidRDefault="00297666" w:rsidP="007903C2">
            <w:pPr>
              <w:spacing w:after="0"/>
              <w:jc w:val="center"/>
            </w:pPr>
            <w:r>
              <w:t>This study, Fig. 4</w:t>
            </w:r>
          </w:p>
        </w:tc>
      </w:tr>
      <w:tr w:rsidR="00297666" w:rsidTr="002F1F95">
        <w:tc>
          <w:tcPr>
            <w:tcW w:w="1810" w:type="dxa"/>
          </w:tcPr>
          <w:p w:rsidR="00297666" w:rsidRDefault="00297666" w:rsidP="007903C2">
            <w:pPr>
              <w:spacing w:after="0"/>
              <w:jc w:val="both"/>
            </w:pPr>
            <w:r>
              <w:t>pRK2501</w:t>
            </w:r>
          </w:p>
        </w:tc>
        <w:tc>
          <w:tcPr>
            <w:tcW w:w="5503" w:type="dxa"/>
          </w:tcPr>
          <w:p w:rsidR="00297666" w:rsidRPr="00A43280" w:rsidRDefault="00297666" w:rsidP="007903C2">
            <w:pPr>
              <w:spacing w:after="0"/>
              <w:jc w:val="both"/>
            </w:pPr>
            <w:r>
              <w:t>Mini IncP-1</w:t>
            </w:r>
            <w:r>
              <w:rPr>
                <w:rFonts w:cstheme="minorHAnsi"/>
              </w:rPr>
              <w:t xml:space="preserve">α, </w:t>
            </w:r>
            <w:proofErr w:type="spellStart"/>
            <w:r>
              <w:t>Tet</w:t>
            </w:r>
            <w:r w:rsidRPr="003578A4">
              <w:rPr>
                <w:vertAlign w:val="superscript"/>
              </w:rPr>
              <w:t>R</w:t>
            </w:r>
            <w:proofErr w:type="spellEnd"/>
            <w:r>
              <w:t xml:space="preserve">, </w:t>
            </w:r>
            <w:proofErr w:type="spellStart"/>
            <w:r>
              <w:t>Kan</w:t>
            </w:r>
            <w:r w:rsidRPr="00A43280">
              <w:rPr>
                <w:vertAlign w:val="superscript"/>
              </w:rPr>
              <w:t>R</w:t>
            </w:r>
            <w:proofErr w:type="spellEnd"/>
            <w:r>
              <w:t xml:space="preserve">; </w:t>
            </w:r>
            <w:proofErr w:type="spellStart"/>
            <w:r w:rsidRPr="00A43280">
              <w:rPr>
                <w:i/>
              </w:rPr>
              <w:t>korA</w:t>
            </w:r>
            <w:r w:rsidRPr="00A43280">
              <w:rPr>
                <w:vertAlign w:val="superscript"/>
              </w:rPr>
              <w:t>+</w:t>
            </w:r>
            <w:r w:rsidRPr="00A43280">
              <w:rPr>
                <w:i/>
              </w:rPr>
              <w:t>incC</w:t>
            </w:r>
            <w:r w:rsidRPr="00A43280">
              <w:rPr>
                <w:vertAlign w:val="superscript"/>
              </w:rPr>
              <w:t>+</w:t>
            </w:r>
            <w:r w:rsidRPr="00A43280">
              <w:rPr>
                <w:i/>
              </w:rPr>
              <w:t>korB</w:t>
            </w:r>
            <w:proofErr w:type="spellEnd"/>
            <w:r w:rsidRPr="00A43280">
              <w:rPr>
                <w:vertAlign w:val="superscript"/>
              </w:rPr>
              <w:t>-</w:t>
            </w:r>
          </w:p>
        </w:tc>
        <w:tc>
          <w:tcPr>
            <w:tcW w:w="1703" w:type="dxa"/>
          </w:tcPr>
          <w:p w:rsidR="00297666" w:rsidRDefault="004F0543" w:rsidP="005B702A">
            <w:pPr>
              <w:spacing w:after="0"/>
              <w:jc w:val="center"/>
            </w:pPr>
            <w:r>
              <w:t>3</w:t>
            </w:r>
            <w:r w:rsidR="005B702A">
              <w:t>3</w:t>
            </w:r>
          </w:p>
        </w:tc>
      </w:tr>
      <w:tr w:rsidR="00297666" w:rsidTr="002F1F95">
        <w:tc>
          <w:tcPr>
            <w:tcW w:w="1810" w:type="dxa"/>
          </w:tcPr>
          <w:p w:rsidR="00297666" w:rsidRDefault="00297666" w:rsidP="007903C2">
            <w:pPr>
              <w:spacing w:after="0"/>
              <w:jc w:val="both"/>
            </w:pPr>
            <w:r>
              <w:t>pRK2501::anti-F</w:t>
            </w:r>
          </w:p>
        </w:tc>
        <w:tc>
          <w:tcPr>
            <w:tcW w:w="5503" w:type="dxa"/>
          </w:tcPr>
          <w:p w:rsidR="00297666" w:rsidRPr="00A43280" w:rsidRDefault="00297666" w:rsidP="007903C2">
            <w:pPr>
              <w:spacing w:after="0"/>
              <w:jc w:val="both"/>
            </w:pPr>
            <w:r>
              <w:t>Mini IncP-1</w:t>
            </w:r>
            <w:r>
              <w:rPr>
                <w:rFonts w:cstheme="minorHAnsi"/>
              </w:rPr>
              <w:t xml:space="preserve">α, </w:t>
            </w:r>
            <w:proofErr w:type="spellStart"/>
            <w:r>
              <w:t>Tet</w:t>
            </w:r>
            <w:r w:rsidRPr="003578A4">
              <w:rPr>
                <w:vertAlign w:val="superscript"/>
              </w:rPr>
              <w:t>R</w:t>
            </w:r>
            <w:proofErr w:type="spellEnd"/>
            <w:r>
              <w:t xml:space="preserve">, </w:t>
            </w:r>
            <w:proofErr w:type="spellStart"/>
            <w:r>
              <w:t>Kan</w:t>
            </w:r>
            <w:r w:rsidRPr="00A43280">
              <w:rPr>
                <w:vertAlign w:val="superscript"/>
              </w:rPr>
              <w:t>R</w:t>
            </w:r>
            <w:proofErr w:type="spellEnd"/>
            <w:r>
              <w:t xml:space="preserve">; </w:t>
            </w:r>
            <w:proofErr w:type="spellStart"/>
            <w:r w:rsidRPr="00A43280">
              <w:rPr>
                <w:i/>
              </w:rPr>
              <w:t>korA</w:t>
            </w:r>
            <w:r w:rsidRPr="00A43280">
              <w:rPr>
                <w:vertAlign w:val="superscript"/>
              </w:rPr>
              <w:t>+</w:t>
            </w:r>
            <w:r w:rsidRPr="00A43280">
              <w:rPr>
                <w:i/>
              </w:rPr>
              <w:t>incC</w:t>
            </w:r>
            <w:r w:rsidRPr="00A43280">
              <w:rPr>
                <w:vertAlign w:val="superscript"/>
              </w:rPr>
              <w:t>+</w:t>
            </w:r>
            <w:r w:rsidRPr="00A43280">
              <w:rPr>
                <w:i/>
              </w:rPr>
              <w:t>korB</w:t>
            </w:r>
            <w:proofErr w:type="spellEnd"/>
            <w:r w:rsidRPr="00A43280">
              <w:rPr>
                <w:vertAlign w:val="superscript"/>
              </w:rPr>
              <w:t>-</w:t>
            </w:r>
          </w:p>
        </w:tc>
        <w:tc>
          <w:tcPr>
            <w:tcW w:w="1703" w:type="dxa"/>
          </w:tcPr>
          <w:p w:rsidR="00297666" w:rsidRDefault="00297666" w:rsidP="007903C2">
            <w:pPr>
              <w:spacing w:after="0"/>
              <w:jc w:val="center"/>
            </w:pPr>
            <w:r>
              <w:t>This study</w:t>
            </w:r>
          </w:p>
        </w:tc>
      </w:tr>
    </w:tbl>
    <w:p w:rsidR="00355750" w:rsidRDefault="00355750" w:rsidP="00297666">
      <w:pPr>
        <w:spacing w:after="0" w:line="360" w:lineRule="auto"/>
        <w:jc w:val="both"/>
      </w:pPr>
    </w:p>
    <w:p w:rsidR="00355750" w:rsidRPr="00355750" w:rsidRDefault="00355750" w:rsidP="00355750">
      <w:pPr>
        <w:spacing w:after="240" w:line="480" w:lineRule="auto"/>
        <w:rPr>
          <w:sz w:val="24"/>
          <w:szCs w:val="24"/>
        </w:rPr>
      </w:pPr>
      <w:r w:rsidRPr="00355750">
        <w:rPr>
          <w:sz w:val="24"/>
          <w:szCs w:val="24"/>
          <w:vertAlign w:val="superscript"/>
        </w:rPr>
        <w:t>1</w:t>
      </w:r>
      <w:r w:rsidRPr="00355750">
        <w:rPr>
          <w:sz w:val="24"/>
          <w:szCs w:val="24"/>
        </w:rPr>
        <w:t>Thomas CM. Complementation analysis of replication and maintenance functions of broad host plasmids RK2 and RP1. Plasmid (1981) 5: 277-291.</w:t>
      </w:r>
    </w:p>
    <w:p w:rsidR="00355750" w:rsidRPr="00355750" w:rsidRDefault="00355750" w:rsidP="00355750">
      <w:pPr>
        <w:spacing w:after="240" w:line="480" w:lineRule="auto"/>
        <w:rPr>
          <w:sz w:val="24"/>
          <w:szCs w:val="24"/>
        </w:rPr>
      </w:pPr>
      <w:r w:rsidRPr="00355750">
        <w:rPr>
          <w:sz w:val="24"/>
          <w:szCs w:val="24"/>
          <w:vertAlign w:val="superscript"/>
        </w:rPr>
        <w:t>2</w:t>
      </w:r>
      <w:r w:rsidRPr="00355750">
        <w:rPr>
          <w:sz w:val="24"/>
          <w:szCs w:val="24"/>
        </w:rPr>
        <w:t>Thomas CM, Cross MA, Hussain AAK, Smith CA. Analysis of copy number control elements in the region of the vegetative replication origin of the broad host range plasmid RK2. EMBO J (1984) 3: 57-63.</w:t>
      </w:r>
    </w:p>
    <w:p w:rsidR="00297666" w:rsidRPr="00557553" w:rsidRDefault="00297666" w:rsidP="00297666">
      <w:pPr>
        <w:spacing w:after="0" w:line="360" w:lineRule="auto"/>
        <w:jc w:val="both"/>
      </w:pPr>
      <w:r>
        <w:tab/>
      </w:r>
    </w:p>
    <w:p w:rsidR="002C1442" w:rsidRDefault="00B12AD3"/>
    <w:sectPr w:rsidR="002C1442" w:rsidSect="00CA7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C3D73"/>
    <w:multiLevelType w:val="hybridMultilevel"/>
    <w:tmpl w:val="F1362534"/>
    <w:lvl w:ilvl="0" w:tplc="0809000F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66"/>
    <w:rsid w:val="00026667"/>
    <w:rsid w:val="00297666"/>
    <w:rsid w:val="00355750"/>
    <w:rsid w:val="003F13F4"/>
    <w:rsid w:val="004C7813"/>
    <w:rsid w:val="004F0543"/>
    <w:rsid w:val="005B702A"/>
    <w:rsid w:val="007903C2"/>
    <w:rsid w:val="007A296E"/>
    <w:rsid w:val="00844E94"/>
    <w:rsid w:val="00B12AD3"/>
    <w:rsid w:val="00C746D1"/>
    <w:rsid w:val="00CA7824"/>
    <w:rsid w:val="00D06D5C"/>
    <w:rsid w:val="00DA4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F105DC-AA2B-4AC2-A2E2-4E990B90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750"/>
    <w:pPr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Thomas</dc:creator>
  <cp:keywords/>
  <dc:description/>
  <cp:lastModifiedBy>Christopher Thomas (Biosciences)</cp:lastModifiedBy>
  <cp:revision>2</cp:revision>
  <dcterms:created xsi:type="dcterms:W3CDTF">2019-11-27T16:28:00Z</dcterms:created>
  <dcterms:modified xsi:type="dcterms:W3CDTF">2019-11-27T16:28:00Z</dcterms:modified>
</cp:coreProperties>
</file>