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F" w:rsidRPr="008524E2" w:rsidRDefault="00E73EAF" w:rsidP="00E73EAF">
      <w:pPr>
        <w:rPr>
          <w:rFonts w:ascii="Calibri" w:hAnsi="Calibri" w:cs="Calibri"/>
          <w:szCs w:val="21"/>
        </w:rPr>
      </w:pPr>
      <w:r w:rsidRPr="008524E2">
        <w:rPr>
          <w:rFonts w:ascii="Calibri" w:hAnsi="Calibri" w:cs="Calibri"/>
          <w:b/>
          <w:szCs w:val="21"/>
        </w:rPr>
        <w:t>Table S</w:t>
      </w:r>
      <w:r>
        <w:rPr>
          <w:rFonts w:ascii="Calibri" w:hAnsi="Calibri" w:cs="Calibri" w:hint="eastAsia"/>
          <w:b/>
          <w:szCs w:val="21"/>
        </w:rPr>
        <w:t>7</w:t>
      </w:r>
      <w:r w:rsidRPr="008524E2">
        <w:rPr>
          <w:rFonts w:ascii="Calibri" w:hAnsi="Calibri" w:cs="Calibri"/>
          <w:b/>
          <w:szCs w:val="21"/>
        </w:rPr>
        <w:t>.</w:t>
      </w:r>
      <w:r w:rsidRPr="008524E2">
        <w:rPr>
          <w:rFonts w:ascii="Calibri" w:hAnsi="Calibri" w:cs="Calibri"/>
          <w:szCs w:val="21"/>
        </w:rPr>
        <w:t xml:space="preserve"> </w:t>
      </w:r>
      <w:proofErr w:type="gramStart"/>
      <w:r w:rsidRPr="008524E2">
        <w:rPr>
          <w:rFonts w:ascii="Calibri" w:hAnsi="Calibri" w:cs="Calibri"/>
          <w:szCs w:val="21"/>
        </w:rPr>
        <w:t xml:space="preserve">The Huang-Rhys Factors, </w:t>
      </w:r>
      <w:r w:rsidRPr="008524E2">
        <w:rPr>
          <w:rFonts w:ascii="Calibri" w:hAnsi="Calibri" w:cs="Calibri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73EAF" w:rsidRPr="008524E2">
              <w:rPr>
                <w:rFonts w:ascii="Calibri" w:hAnsi="Calibri" w:cs="Calibri"/>
                <w:szCs w:val="21"/>
              </w:rPr>
              <w:t>_</w:t>
            </w:r>
          </w:rt>
          <w:rubyBase>
            <w:r w:rsidR="00E73EAF" w:rsidRPr="008524E2">
              <w:rPr>
                <w:rFonts w:ascii="Calibri" w:hAnsi="Calibri" w:cs="Calibri"/>
                <w:szCs w:val="21"/>
              </w:rPr>
              <w:t>S</w:t>
            </w:r>
          </w:rubyBase>
        </w:ruby>
      </w:r>
      <w:r w:rsidRPr="008524E2">
        <w:rPr>
          <w:rFonts w:ascii="Calibri" w:hAnsi="Calibri" w:cs="Calibri" w:hint="eastAsia"/>
          <w:szCs w:val="21"/>
        </w:rPr>
        <w:t xml:space="preserve"> and </w:t>
      </w:r>
      <w:proofErr w:type="spellStart"/>
      <w:r>
        <w:rPr>
          <w:rFonts w:ascii="Calibri" w:hAnsi="Calibri" w:cs="Calibri"/>
          <w:szCs w:val="21"/>
        </w:rPr>
        <w:t>intramolecular</w:t>
      </w:r>
      <w:proofErr w:type="spellEnd"/>
      <w:r w:rsidRPr="008524E2">
        <w:rPr>
          <w:rFonts w:ascii="Calibri" w:hAnsi="Calibri" w:cs="Calibri"/>
          <w:szCs w:val="21"/>
        </w:rPr>
        <w:t xml:space="preserve"> reorganization energies, </w:t>
      </w:r>
      <w:proofErr w:type="spellStart"/>
      <w:r w:rsidRPr="008524E2">
        <w:rPr>
          <w:rFonts w:ascii="Calibri" w:hAnsi="Calibri" w:cs="Calibri"/>
          <w:szCs w:val="21"/>
        </w:rPr>
        <w:t>λ</w:t>
      </w:r>
      <w:r w:rsidRPr="008524E2">
        <w:rPr>
          <w:rFonts w:ascii="Calibri" w:hAnsi="Calibri" w:cs="Calibri"/>
          <w:szCs w:val="21"/>
          <w:vertAlign w:val="subscript"/>
        </w:rPr>
        <w:t>i</w:t>
      </w:r>
      <w:proofErr w:type="spellEnd"/>
      <w:r w:rsidRPr="008524E2">
        <w:rPr>
          <w:rFonts w:ascii="Calibri" w:hAnsi="Calibri" w:cs="Calibri"/>
          <w:szCs w:val="21"/>
          <w:vertAlign w:val="subscript"/>
        </w:rPr>
        <w:t xml:space="preserve"> </w:t>
      </w:r>
      <w:r w:rsidRPr="008524E2">
        <w:rPr>
          <w:rFonts w:ascii="Calibri" w:hAnsi="Calibri" w:cs="Calibri"/>
          <w:szCs w:val="21"/>
        </w:rPr>
        <w:t>(</w:t>
      </w:r>
      <w:proofErr w:type="spellStart"/>
      <w:r w:rsidRPr="008524E2">
        <w:rPr>
          <w:rFonts w:ascii="Calibri" w:hAnsi="Calibri" w:cs="Calibri"/>
          <w:szCs w:val="21"/>
        </w:rPr>
        <w:t>eV</w:t>
      </w:r>
      <w:proofErr w:type="spellEnd"/>
      <w:r w:rsidRPr="008524E2">
        <w:rPr>
          <w:rFonts w:ascii="Calibri" w:hAnsi="Calibri" w:cs="Calibri"/>
          <w:szCs w:val="21"/>
        </w:rPr>
        <w:t xml:space="preserve">) for each vibrational frequency, </w:t>
      </w:r>
      <w:proofErr w:type="spellStart"/>
      <w:r w:rsidRPr="008524E2">
        <w:rPr>
          <w:rFonts w:ascii="Calibri" w:hAnsi="Calibri" w:cs="Calibri"/>
          <w:szCs w:val="21"/>
        </w:rPr>
        <w:t>ω</w:t>
      </w:r>
      <w:r w:rsidRPr="008524E2">
        <w:rPr>
          <w:rFonts w:ascii="Calibri" w:hAnsi="Calibri" w:cs="Calibri"/>
          <w:szCs w:val="21"/>
          <w:vertAlign w:val="subscript"/>
        </w:rPr>
        <w:t>i</w:t>
      </w:r>
      <w:proofErr w:type="spellEnd"/>
      <w:r w:rsidRPr="008524E2">
        <w:rPr>
          <w:rFonts w:ascii="Calibri" w:eastAsia="宋体" w:hAnsi="Calibri" w:cs="Calibri"/>
          <w:kern w:val="0"/>
          <w:szCs w:val="21"/>
        </w:rPr>
        <w:t xml:space="preserve"> </w:t>
      </w:r>
      <w:r w:rsidRPr="008524E2">
        <w:rPr>
          <w:rFonts w:ascii="Calibri" w:hAnsi="Calibri" w:cs="Calibri"/>
          <w:szCs w:val="21"/>
        </w:rPr>
        <w:t>(cm</w:t>
      </w:r>
      <w:r w:rsidRPr="008524E2">
        <w:rPr>
          <w:rFonts w:ascii="Calibri" w:hAnsi="Calibri" w:cs="Calibri"/>
          <w:szCs w:val="21"/>
          <w:vertAlign w:val="superscript"/>
        </w:rPr>
        <w:t>-1</w:t>
      </w:r>
      <w:r w:rsidRPr="008524E2">
        <w:rPr>
          <w:rFonts w:ascii="Calibri" w:hAnsi="Calibri" w:cs="Calibri"/>
          <w:szCs w:val="21"/>
        </w:rPr>
        <w:t>) of acetophenone-d8 in its neutral and anionic states.</w:t>
      </w:r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25"/>
        <w:gridCol w:w="992"/>
        <w:gridCol w:w="937"/>
        <w:gridCol w:w="447"/>
        <w:gridCol w:w="1028"/>
        <w:gridCol w:w="1462"/>
        <w:gridCol w:w="813"/>
        <w:gridCol w:w="806"/>
      </w:tblGrid>
      <w:tr w:rsidR="00E73EAF" w:rsidRPr="008524E2" w:rsidTr="001F418F">
        <w:tc>
          <w:tcPr>
            <w:tcW w:w="476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719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t>Neutral</w:t>
            </w:r>
          </w:p>
        </w:tc>
        <w:tc>
          <w:tcPr>
            <w:tcW w:w="582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550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262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t>Anion</w:t>
            </w:r>
          </w:p>
        </w:tc>
        <w:tc>
          <w:tcPr>
            <w:tcW w:w="858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477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473" w:type="pct"/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8524E2">
              <w:rPr>
                <w:rFonts w:ascii="Calibri" w:hAnsi="Calibri" w:cs="Calibri"/>
                <w:szCs w:val="21"/>
              </w:rPr>
              <w:t>ω</w:t>
            </w:r>
            <w:r w:rsidRPr="008524E2">
              <w:rPr>
                <w:rFonts w:ascii="Calibri" w:hAnsi="Calibri" w:cs="Calibri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E73EAF" w:rsidRPr="008524E2">
                    <w:rPr>
                      <w:rFonts w:ascii="Calibri" w:hAnsi="Calibri" w:cs="Calibri"/>
                      <w:szCs w:val="21"/>
                    </w:rPr>
                    <w:t>_</w:t>
                  </w:r>
                </w:rt>
                <w:rubyBase>
                  <w:r w:rsidR="00E73EAF" w:rsidRPr="008524E2">
                    <w:rPr>
                      <w:rFonts w:ascii="Calibri" w:hAnsi="Calibri" w:cs="Calibri"/>
                      <w:szCs w:val="21"/>
                    </w:rPr>
                    <w:t>S</w:t>
                  </w:r>
                </w:rubyBase>
              </w:ruby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8524E2">
              <w:rPr>
                <w:rFonts w:ascii="Calibri" w:hAnsi="Calibri" w:cs="Calibri"/>
                <w:szCs w:val="21"/>
              </w:rPr>
              <w:t>λ</w:t>
            </w:r>
            <w:r w:rsidRPr="008524E2">
              <w:rPr>
                <w:rFonts w:ascii="Calibri" w:hAnsi="Calibri" w:cs="Calibri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8524E2">
              <w:rPr>
                <w:rFonts w:ascii="Calibri" w:hAnsi="Calibri" w:cs="Calibri"/>
                <w:szCs w:val="21"/>
              </w:rPr>
              <w:t>ω</w:t>
            </w:r>
            <w:r w:rsidRPr="008524E2">
              <w:rPr>
                <w:rFonts w:ascii="Calibri" w:hAnsi="Calibri" w:cs="Calibri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r w:rsidRPr="008524E2">
              <w:rPr>
                <w:rFonts w:ascii="Calibri" w:hAnsi="Calibri" w:cs="Calibr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E73EAF" w:rsidRPr="008524E2">
                    <w:rPr>
                      <w:rFonts w:ascii="Calibri" w:hAnsi="Calibri" w:cs="Calibri"/>
                      <w:szCs w:val="21"/>
                    </w:rPr>
                    <w:t>_</w:t>
                  </w:r>
                </w:rt>
                <w:rubyBase>
                  <w:r w:rsidR="00E73EAF" w:rsidRPr="008524E2">
                    <w:rPr>
                      <w:rFonts w:ascii="Calibri" w:hAnsi="Calibri" w:cs="Calibri"/>
                      <w:szCs w:val="21"/>
                    </w:rPr>
                    <w:t>S</w:t>
                  </w:r>
                </w:rubyBase>
              </w:ruby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  <w:proofErr w:type="spellStart"/>
            <w:r w:rsidRPr="008524E2">
              <w:rPr>
                <w:rFonts w:ascii="Calibri" w:hAnsi="Calibri" w:cs="Calibri"/>
                <w:szCs w:val="21"/>
              </w:rPr>
              <w:t>λ</w:t>
            </w:r>
            <w:r w:rsidRPr="008524E2">
              <w:rPr>
                <w:rFonts w:ascii="Calibri" w:hAnsi="Calibri" w:cs="Calibri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E73EAF" w:rsidRPr="008524E2" w:rsidRDefault="00E73EAF" w:rsidP="001F418F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203</w:t>
            </w:r>
          </w:p>
        </w:tc>
        <w:tc>
          <w:tcPr>
            <w:tcW w:w="719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0.037 </w:t>
            </w:r>
          </w:p>
        </w:tc>
        <w:tc>
          <w:tcPr>
            <w:tcW w:w="582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192</w:t>
            </w:r>
          </w:p>
        </w:tc>
        <w:tc>
          <w:tcPr>
            <w:tcW w:w="858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0.041 </w:t>
            </w:r>
          </w:p>
        </w:tc>
        <w:tc>
          <w:tcPr>
            <w:tcW w:w="477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346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0.034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335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0.051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0.002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448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0.145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0.008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450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0.159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707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689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0.000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837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0.264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0.027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811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0.210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0.021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854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0.003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832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867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0.030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0.003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852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904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0.020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0.002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884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0.063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0.007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990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0.092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0.011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966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0.079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1022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0.000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997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0.007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1089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0.000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1075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0.008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1091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0.012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0.002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1103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0.002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1132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0.019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0.003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1111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1262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0.095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0.015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1249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1370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0.022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0.004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1313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0.027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0.004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1377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0.003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1387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0.004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1423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0.114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0.02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1425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0.012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0.002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1596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0.046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0.009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1463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0.037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0.007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1622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0.293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0.059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1521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0.290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0.055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1680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0.268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0.056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1618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0.450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0.09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2193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0.005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2132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0.006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2350</w:t>
            </w:r>
          </w:p>
        </w:tc>
        <w:tc>
          <w:tcPr>
            <w:tcW w:w="719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0.000 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2297</w:t>
            </w:r>
          </w:p>
        </w:tc>
        <w:tc>
          <w:tcPr>
            <w:tcW w:w="858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0.003 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473" w:type="pct"/>
            <w:tcBorders>
              <w:top w:val="nil"/>
              <w:bottom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  <w:tr w:rsidR="00E73EAF" w:rsidRPr="008524E2" w:rsidTr="001F418F">
        <w:tc>
          <w:tcPr>
            <w:tcW w:w="476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2356</w:t>
            </w:r>
          </w:p>
        </w:tc>
        <w:tc>
          <w:tcPr>
            <w:tcW w:w="719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 xml:space="preserve">0.003 </w:t>
            </w:r>
          </w:p>
        </w:tc>
        <w:tc>
          <w:tcPr>
            <w:tcW w:w="582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0.001</w:t>
            </w:r>
          </w:p>
        </w:tc>
        <w:tc>
          <w:tcPr>
            <w:tcW w:w="550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E73EAF" w:rsidRPr="008524E2" w:rsidRDefault="00E73EAF" w:rsidP="001F418F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03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>2302</w:t>
            </w:r>
          </w:p>
        </w:tc>
        <w:tc>
          <w:tcPr>
            <w:tcW w:w="858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宋体" w:hAnsi="Calibri" w:cs="Calibri"/>
                <w:kern w:val="0"/>
                <w:szCs w:val="21"/>
              </w:rPr>
            </w:pPr>
            <w:r w:rsidRPr="008524E2">
              <w:rPr>
                <w:rFonts w:ascii="Calibri" w:eastAsia="宋体" w:hAnsi="Calibri" w:cs="Calibri"/>
                <w:kern w:val="0"/>
                <w:szCs w:val="21"/>
              </w:rPr>
              <w:t xml:space="preserve">0.000 </w:t>
            </w:r>
          </w:p>
        </w:tc>
        <w:tc>
          <w:tcPr>
            <w:tcW w:w="477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  <w:r w:rsidRPr="008524E2">
              <w:rPr>
                <w:rFonts w:ascii="Calibri" w:eastAsia="等线" w:hAnsi="Calibri" w:cs="Calibri"/>
                <w:kern w:val="0"/>
                <w:szCs w:val="21"/>
              </w:rPr>
              <w:t>0</w:t>
            </w:r>
          </w:p>
        </w:tc>
        <w:tc>
          <w:tcPr>
            <w:tcW w:w="473" w:type="pct"/>
            <w:tcBorders>
              <w:top w:val="nil"/>
            </w:tcBorders>
          </w:tcPr>
          <w:p w:rsidR="00E73EAF" w:rsidRPr="008524E2" w:rsidRDefault="00E73EAF" w:rsidP="001F418F">
            <w:pPr>
              <w:widowControl/>
              <w:jc w:val="right"/>
              <w:rPr>
                <w:rFonts w:ascii="Calibri" w:eastAsia="等线" w:hAnsi="Calibri" w:cs="Calibri"/>
                <w:kern w:val="0"/>
                <w:szCs w:val="21"/>
              </w:rPr>
            </w:pPr>
          </w:p>
        </w:tc>
      </w:tr>
    </w:tbl>
    <w:p w:rsidR="00E73EAF" w:rsidRPr="008524E2" w:rsidRDefault="00E73EAF" w:rsidP="00E73EAF">
      <w:pPr>
        <w:rPr>
          <w:rFonts w:ascii="Calibri" w:hAnsi="Calibri" w:cs="Calibri"/>
          <w:szCs w:val="21"/>
        </w:rPr>
      </w:pPr>
    </w:p>
    <w:p w:rsidR="00E73EAF" w:rsidRPr="008524E2" w:rsidRDefault="00E73EAF" w:rsidP="00E73EAF">
      <w:pPr>
        <w:rPr>
          <w:rFonts w:ascii="Calibri" w:hAnsi="Calibri" w:cs="Calibri"/>
          <w:b/>
          <w:szCs w:val="21"/>
        </w:rPr>
      </w:pPr>
    </w:p>
    <w:p w:rsidR="00E73EAF" w:rsidRPr="008524E2" w:rsidRDefault="00E73EAF" w:rsidP="00E73EAF">
      <w:pPr>
        <w:rPr>
          <w:rFonts w:ascii="Calibri" w:hAnsi="Calibri" w:cs="Calibri"/>
          <w:b/>
          <w:szCs w:val="21"/>
        </w:rPr>
      </w:pPr>
    </w:p>
    <w:p w:rsidR="00E73EAF" w:rsidRPr="008524E2" w:rsidRDefault="00E73EAF" w:rsidP="00E73EAF">
      <w:pPr>
        <w:rPr>
          <w:rFonts w:ascii="Calibri" w:hAnsi="Calibri" w:cs="Calibri"/>
          <w:b/>
          <w:szCs w:val="21"/>
        </w:rPr>
      </w:pPr>
    </w:p>
    <w:p w:rsidR="00E73EAF" w:rsidRPr="008524E2" w:rsidRDefault="00E73EAF" w:rsidP="00E73EAF">
      <w:pPr>
        <w:rPr>
          <w:rFonts w:ascii="Calibri" w:hAnsi="Calibri" w:cs="Calibri"/>
          <w:b/>
          <w:szCs w:val="21"/>
        </w:rPr>
      </w:pPr>
    </w:p>
    <w:p w:rsidR="008B70B3" w:rsidRDefault="008B70B3">
      <w:bookmarkStart w:id="0" w:name="_GoBack"/>
      <w:bookmarkEnd w:id="0"/>
    </w:p>
    <w:sectPr w:rsidR="008B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AF"/>
    <w:rsid w:val="008B70B3"/>
    <w:rsid w:val="00E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2019-11-01T05:13:00Z</dcterms:created>
  <dcterms:modified xsi:type="dcterms:W3CDTF">2019-11-01T05:14:00Z</dcterms:modified>
</cp:coreProperties>
</file>